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068" w:rsidRDefault="005D2068" w:rsidP="005D2068">
      <w:pPr>
        <w:pStyle w:val="Heading2"/>
        <w:rPr>
          <w:rFonts w:eastAsiaTheme="minorHAnsi"/>
        </w:rPr>
      </w:pPr>
      <w:bookmarkStart w:id="0" w:name="_GoBack"/>
      <w:bookmarkEnd w:id="0"/>
      <w:r>
        <w:rPr>
          <w:rFonts w:eastAsiaTheme="minorHAnsi"/>
        </w:rPr>
        <w:t>Brief submission</w:t>
      </w:r>
    </w:p>
    <w:p w:rsidR="005D2068" w:rsidRDefault="005D2068" w:rsidP="005D2068">
      <w:pPr>
        <w:pStyle w:val="NormalWeb"/>
      </w:pPr>
      <w:r>
        <w:t>The Public Health system, even though under constant budgetary assault, provides far better health care than the private sector. Nurse patient ratios are always worse in private health facilities &amp; the number of experiences Nursing staff is also lower at the coal face due to cost. Our agreeing population deserve to see the fruits of their labours by receiving decent health.</w:t>
      </w:r>
    </w:p>
    <w:p w:rsidR="005D2068" w:rsidRDefault="005D2068" w:rsidP="005D2068">
      <w:pPr>
        <w:pStyle w:val="NormalWeb"/>
      </w:pPr>
      <w:r>
        <w:t>Dave</w:t>
      </w:r>
      <w:r>
        <w:rPr>
          <w:rStyle w:val="Strong"/>
        </w:rPr>
        <w:t xml:space="preserve"> </w:t>
      </w:r>
      <w:r>
        <w:t>Crain</w:t>
      </w:r>
    </w:p>
    <w:p w:rsidR="002C6312" w:rsidRDefault="002C6312"/>
    <w:sectPr w:rsidR="002C6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B8"/>
    <w:rsid w:val="002C6312"/>
    <w:rsid w:val="005D2068"/>
    <w:rsid w:val="00953317"/>
    <w:rsid w:val="00FC36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D206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2068"/>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5D2068"/>
    <w:rPr>
      <w:color w:val="0000FF" w:themeColor="hyperlink"/>
      <w:u w:val="single"/>
    </w:rPr>
  </w:style>
  <w:style w:type="paragraph" w:styleId="NormalWeb">
    <w:name w:val="Normal (Web)"/>
    <w:basedOn w:val="Normal"/>
    <w:uiPriority w:val="99"/>
    <w:unhideWhenUsed/>
    <w:rsid w:val="005D2068"/>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5D20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5D206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D2068"/>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5D2068"/>
    <w:rPr>
      <w:color w:val="0000FF" w:themeColor="hyperlink"/>
      <w:u w:val="single"/>
    </w:rPr>
  </w:style>
  <w:style w:type="paragraph" w:styleId="NormalWeb">
    <w:name w:val="Normal (Web)"/>
    <w:basedOn w:val="Normal"/>
    <w:uiPriority w:val="99"/>
    <w:unhideWhenUsed/>
    <w:rsid w:val="005D2068"/>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5D2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98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Submission 165 - Dave Crain - Identifying Sectors for Reform - 1st Stage of the Human Services public inquiry</vt:lpstr>
    </vt:vector>
  </TitlesOfParts>
  <Company>Dave Crain</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165 - Dave Crain - Identifying Sectors for Reform - 1st Stage of the Human Services public inquiry</dc:title>
  <dc:creator>Dave Crain</dc:creator>
  <cp:lastModifiedBy>Productivity Commission</cp:lastModifiedBy>
  <cp:revision>3</cp:revision>
  <dcterms:created xsi:type="dcterms:W3CDTF">2016-08-01T09:11:00Z</dcterms:created>
  <dcterms:modified xsi:type="dcterms:W3CDTF">2016-08-04T00:56:00Z</dcterms:modified>
</cp:coreProperties>
</file>