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F5FF8" w14:textId="77777777" w:rsidR="00A42745" w:rsidRDefault="00A42745" w:rsidP="00BA7532">
      <w:pPr>
        <w:pStyle w:val="Title"/>
      </w:pPr>
      <w:r>
        <w:t>Productivity Commission Draft Report</w:t>
      </w:r>
    </w:p>
    <w:p w14:paraId="464F5FF9" w14:textId="77777777" w:rsidR="00A42745" w:rsidRDefault="00A42745" w:rsidP="00BA7532">
      <w:pPr>
        <w:pStyle w:val="Title"/>
      </w:pPr>
      <w:r>
        <w:t>Intellectual Property Arrangements</w:t>
      </w:r>
    </w:p>
    <w:p w14:paraId="464F5FFA" w14:textId="77777777" w:rsidR="00A42745" w:rsidRDefault="00A42745" w:rsidP="00BA7532">
      <w:pPr>
        <w:pStyle w:val="Title"/>
      </w:pPr>
      <w:r>
        <w:t>April 2016</w:t>
      </w:r>
    </w:p>
    <w:p w14:paraId="464F5FFB" w14:textId="77777777" w:rsidR="00BA7532" w:rsidRDefault="00BA7532" w:rsidP="00BA7532">
      <w:pPr>
        <w:pStyle w:val="Heading1"/>
        <w:rPr>
          <w:rStyle w:val="SubtleEmphasis"/>
        </w:rPr>
      </w:pPr>
      <w:r>
        <w:rPr>
          <w:rStyle w:val="SubtleEmphasis"/>
        </w:rPr>
        <w:t xml:space="preserve">Submission by Chris Prescott, PBR consultant QP for roses and ornamental plant varieties and former member of the </w:t>
      </w:r>
      <w:r w:rsidR="0066566F">
        <w:rPr>
          <w:rStyle w:val="SubtleEmphasis"/>
        </w:rPr>
        <w:t xml:space="preserve">Plant Breeders Rights Advisory Committee (PBRAC) (2010 </w:t>
      </w:r>
      <w:r w:rsidR="00F86507">
        <w:rPr>
          <w:rStyle w:val="SubtleEmphasis"/>
        </w:rPr>
        <w:t>-</w:t>
      </w:r>
      <w:r w:rsidR="0066566F">
        <w:rPr>
          <w:rStyle w:val="SubtleEmphasis"/>
        </w:rPr>
        <w:t xml:space="preserve"> 2016)</w:t>
      </w:r>
      <w:r w:rsidR="00F86507">
        <w:rPr>
          <w:rStyle w:val="SubtleEmphasis"/>
        </w:rPr>
        <w:t>, representing</w:t>
      </w:r>
      <w:r>
        <w:rPr>
          <w:rStyle w:val="SubtleEmphasis"/>
        </w:rPr>
        <w:t xml:space="preserve"> plant breeders.</w:t>
      </w:r>
    </w:p>
    <w:p w14:paraId="464F5FFC" w14:textId="77777777" w:rsidR="00F86507" w:rsidRDefault="00F86507" w:rsidP="00F86507"/>
    <w:p w14:paraId="464F5FFD" w14:textId="77777777" w:rsidR="00F86507" w:rsidRPr="00F86507" w:rsidRDefault="00F86507" w:rsidP="00F86507">
      <w:pPr>
        <w:rPr>
          <w:b/>
        </w:rPr>
      </w:pPr>
      <w:r w:rsidRPr="00F86507">
        <w:rPr>
          <w:b/>
        </w:rPr>
        <w:t>31 May 2016</w:t>
      </w:r>
    </w:p>
    <w:p w14:paraId="464F5FFE" w14:textId="77777777" w:rsidR="0066566F" w:rsidRPr="0066566F" w:rsidRDefault="0066566F" w:rsidP="0066566F">
      <w:r>
        <w:t xml:space="preserve">I would </w:t>
      </w:r>
      <w:r w:rsidR="00F86507">
        <w:t>confine</w:t>
      </w:r>
      <w:r>
        <w:t xml:space="preserve"> my response to chapter 12 Plant Breeders Rights, and in particular the area of Essentially Derived Varieties (EDV), by offering my response to the information request 12.1</w:t>
      </w:r>
      <w:r w:rsidR="00EC6CFE">
        <w:t>.</w:t>
      </w:r>
    </w:p>
    <w:p w14:paraId="464F5FFF" w14:textId="77777777" w:rsidR="00A42745" w:rsidRDefault="00A42745" w:rsidP="00BA7532">
      <w:pPr>
        <w:pStyle w:val="Heading1"/>
      </w:pPr>
      <w:r>
        <w:t>INFORMATION REQUEST 12.1</w:t>
      </w:r>
    </w:p>
    <w:p w14:paraId="464F6000" w14:textId="77777777" w:rsidR="00A42745" w:rsidRDefault="00A42745" w:rsidP="00BA7532">
      <w:pPr>
        <w:pStyle w:val="Heading2"/>
      </w:pPr>
      <w:r>
        <w:t>Would extending essentially derived variety coverage to all plants reduce the potential for patent ‘sniping’ of varieties protected by Plant Breeder’s Rights?</w:t>
      </w:r>
      <w:r w:rsidR="00BA7532">
        <w:t xml:space="preserve"> </w:t>
      </w:r>
      <w:bookmarkStart w:id="0" w:name="_GoBack"/>
      <w:bookmarkEnd w:id="0"/>
    </w:p>
    <w:p w14:paraId="464F6001" w14:textId="77777777" w:rsidR="0066566F" w:rsidRPr="0066566F" w:rsidRDefault="0066566F" w:rsidP="0066566F"/>
    <w:p w14:paraId="464F6002" w14:textId="77777777" w:rsidR="00BA7532" w:rsidRPr="00BA7532" w:rsidRDefault="00600CF7" w:rsidP="00BA7532">
      <w:r>
        <w:t xml:space="preserve">My concern is that there is a discrepancy </w:t>
      </w:r>
      <w:r w:rsidR="00BB0531">
        <w:t>in</w:t>
      </w:r>
      <w:r>
        <w:t xml:space="preserve"> what the PBR office accepts as an EDV </w:t>
      </w:r>
      <w:r w:rsidR="0086718A">
        <w:t xml:space="preserve">which </w:t>
      </w:r>
      <w:r w:rsidR="00821B5F">
        <w:t xml:space="preserve">I believe </w:t>
      </w:r>
      <w:r w:rsidR="0086718A">
        <w:t xml:space="preserve">is far narrower in its interpretation to fully protect </w:t>
      </w:r>
      <w:r w:rsidR="00EC6CFE">
        <w:t xml:space="preserve">the </w:t>
      </w:r>
      <w:r w:rsidR="0086718A">
        <w:t>plant breeder’s rights on an existing PBR’d variety, and extending EDV coverage to all plants will not reduce the potential for patent ‘sniping’ under current practices.</w:t>
      </w:r>
    </w:p>
    <w:p w14:paraId="464F6003" w14:textId="77777777" w:rsidR="00117AAD" w:rsidRDefault="00A42745">
      <w:r>
        <w:t>It is my opinion that the PBR office need to strengthen the criteria as to what defines an EDV</w:t>
      </w:r>
      <w:r w:rsidR="00BA7532">
        <w:t xml:space="preserve">. </w:t>
      </w:r>
      <w:r w:rsidR="00117AAD">
        <w:t>I maintain that all mutations and GMOs by definition are EDVs as they are predominantly derived from the initial variety</w:t>
      </w:r>
      <w:r w:rsidR="002E2865">
        <w:t>, particularly when they retain a very high genetic conformity to the initial variety.</w:t>
      </w:r>
      <w:r w:rsidR="00246D32">
        <w:t xml:space="preserve"> </w:t>
      </w:r>
      <w:r w:rsidR="00C96311">
        <w:t xml:space="preserve">The current provision that a mutation or a GMO cannot be declared a EDV whenever it contains an important characteristic which differentiates it from the initial variety, does not take into consideration that the commercial viability of a plant variety depends upon a series of important characteristics, </w:t>
      </w:r>
      <w:r w:rsidR="00FA5BF6">
        <w:t xml:space="preserve">and </w:t>
      </w:r>
      <w:r w:rsidR="00C96311">
        <w:t>that a change in one regardless as to how significant it is, does not preclude the “breeder” of the mutation or GMO from exploiting the initial breeder’s genetic inheritance</w:t>
      </w:r>
      <w:r w:rsidR="0086718A">
        <w:t xml:space="preserve"> </w:t>
      </w:r>
      <w:r w:rsidR="00C96311">
        <w:t>of all the other important characteristics.</w:t>
      </w:r>
    </w:p>
    <w:p w14:paraId="464F6004" w14:textId="77777777" w:rsidR="00EC6CFE" w:rsidRDefault="00EC6CFE">
      <w:r>
        <w:t xml:space="preserve">The current position of the PBR office leaves open </w:t>
      </w:r>
      <w:r w:rsidR="00A26770">
        <w:t>uncertainty to the plant breeder as to what constitutes an EDV, as analysis of characteristics is a subjective observation and may not take into consideration aspects such as climatic differences that have some influence as to how plant characteristics present themselves.</w:t>
      </w:r>
    </w:p>
    <w:p w14:paraId="464F6005" w14:textId="77777777" w:rsidR="002E2865" w:rsidRDefault="00C96311">
      <w:r>
        <w:lastRenderedPageBreak/>
        <w:t xml:space="preserve">This </w:t>
      </w:r>
      <w:r w:rsidR="00A26770">
        <w:t>should be considered</w:t>
      </w:r>
      <w:r>
        <w:t xml:space="preserve"> separate to plant plagiarism</w:t>
      </w:r>
      <w:r w:rsidR="00A26770">
        <w:t>,</w:t>
      </w:r>
      <w:r>
        <w:t xml:space="preserve"> which </w:t>
      </w:r>
      <w:r w:rsidR="00FA5BF6">
        <w:t>is a question of minimum distance and should not be entangled with the concept of EDV.</w:t>
      </w:r>
    </w:p>
    <w:p w14:paraId="464F6006" w14:textId="77777777" w:rsidR="00A42745" w:rsidRDefault="00A42745" w:rsidP="00BA7532">
      <w:pPr>
        <w:pStyle w:val="Heading2"/>
      </w:pPr>
      <w:r>
        <w:t>The Commission is also seeking feedback on the practicalities of developing and implementing a market–impact test to complement existing tests of essentially derived variety status.</w:t>
      </w:r>
    </w:p>
    <w:p w14:paraId="464F6007" w14:textId="77777777" w:rsidR="0066566F" w:rsidRPr="0066566F" w:rsidRDefault="0066566F" w:rsidP="0066566F"/>
    <w:p w14:paraId="464F6008" w14:textId="77777777" w:rsidR="00D121DE" w:rsidRDefault="00BB0531">
      <w:r>
        <w:t xml:space="preserve">It should not be too complicated to adhere to the concept that all mutations and GMO plant varieties fall under the criteria of an EDV </w:t>
      </w:r>
      <w:r w:rsidR="00821B5F">
        <w:t>regardless to the significance of the difference</w:t>
      </w:r>
      <w:r w:rsidR="00EC6CFE">
        <w:t xml:space="preserve"> of a single characteristic</w:t>
      </w:r>
      <w:r w:rsidR="00821B5F">
        <w:t xml:space="preserve">, </w:t>
      </w:r>
      <w:r>
        <w:t xml:space="preserve">and that two people </w:t>
      </w:r>
      <w:r w:rsidR="00EC6CFE">
        <w:t>should</w:t>
      </w:r>
      <w:r>
        <w:t xml:space="preserve"> have the rights to the second variety, and that neither cannot exploit the </w:t>
      </w:r>
      <w:r w:rsidR="00EC6CFE">
        <w:t>variety</w:t>
      </w:r>
      <w:r>
        <w:t xml:space="preserve"> without the authorisation of the other party</w:t>
      </w:r>
      <w:r w:rsidR="00D121DE">
        <w:t>.</w:t>
      </w:r>
    </w:p>
    <w:p w14:paraId="464F6009" w14:textId="77777777" w:rsidR="00A42745" w:rsidRDefault="00D121DE">
      <w:r>
        <w:t xml:space="preserve">In the case of when an EDV is the result of a series of back-crossing to incorporate many of the initial variety’s important characteristics and retains a very high level of genetic conformity to the initial variety, it will be up to the holder of the initial variety to prove to panel of experts, such as PBRAC, as to the </w:t>
      </w:r>
      <w:r w:rsidR="00826CC5">
        <w:t>d</w:t>
      </w:r>
      <w:r>
        <w:t xml:space="preserve">istinctness, the use of material of the initial variety and a very high degree of genetic conformity </w:t>
      </w:r>
      <w:r w:rsidR="00826CC5">
        <w:t>to prove predominate derivation.</w:t>
      </w:r>
      <w:r w:rsidR="005D091A">
        <w:t xml:space="preserve"> This may be achieved with the use of DNA analysis.</w:t>
      </w:r>
    </w:p>
    <w:sectPr w:rsidR="00A42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45"/>
    <w:rsid w:val="00063512"/>
    <w:rsid w:val="00117AAD"/>
    <w:rsid w:val="00246D32"/>
    <w:rsid w:val="002E2865"/>
    <w:rsid w:val="005D091A"/>
    <w:rsid w:val="005F07E1"/>
    <w:rsid w:val="00600CF7"/>
    <w:rsid w:val="0066566F"/>
    <w:rsid w:val="00821B5F"/>
    <w:rsid w:val="00826CC5"/>
    <w:rsid w:val="0086718A"/>
    <w:rsid w:val="00976A67"/>
    <w:rsid w:val="00A26770"/>
    <w:rsid w:val="00A42745"/>
    <w:rsid w:val="00BA7532"/>
    <w:rsid w:val="00BB0531"/>
    <w:rsid w:val="00C96311"/>
    <w:rsid w:val="00D121DE"/>
    <w:rsid w:val="00EC6CFE"/>
    <w:rsid w:val="00EC7EBF"/>
    <w:rsid w:val="00F86507"/>
    <w:rsid w:val="00FA5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6F"/>
  </w:style>
  <w:style w:type="paragraph" w:styleId="Heading1">
    <w:name w:val="heading 1"/>
    <w:basedOn w:val="Normal"/>
    <w:next w:val="Normal"/>
    <w:link w:val="Heading1Char"/>
    <w:uiPriority w:val="9"/>
    <w:qFormat/>
    <w:rsid w:val="006656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6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56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56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56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56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56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56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56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566F"/>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66566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6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56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56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56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56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56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56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566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6566F"/>
    <w:rPr>
      <w:b/>
      <w:bCs/>
      <w:sz w:val="18"/>
      <w:szCs w:val="18"/>
    </w:rPr>
  </w:style>
  <w:style w:type="paragraph" w:styleId="Subtitle">
    <w:name w:val="Subtitle"/>
    <w:basedOn w:val="Normal"/>
    <w:next w:val="Normal"/>
    <w:link w:val="SubtitleChar"/>
    <w:uiPriority w:val="11"/>
    <w:qFormat/>
    <w:rsid w:val="006656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566F"/>
    <w:rPr>
      <w:rFonts w:asciiTheme="majorHAnsi" w:eastAsiaTheme="majorEastAsia" w:hAnsiTheme="majorHAnsi" w:cstheme="majorBidi"/>
      <w:i/>
      <w:iCs/>
      <w:spacing w:val="13"/>
      <w:sz w:val="24"/>
      <w:szCs w:val="24"/>
    </w:rPr>
  </w:style>
  <w:style w:type="character" w:styleId="Strong">
    <w:name w:val="Strong"/>
    <w:uiPriority w:val="22"/>
    <w:qFormat/>
    <w:rsid w:val="0066566F"/>
    <w:rPr>
      <w:b/>
      <w:bCs/>
    </w:rPr>
  </w:style>
  <w:style w:type="character" w:styleId="Emphasis">
    <w:name w:val="Emphasis"/>
    <w:uiPriority w:val="20"/>
    <w:qFormat/>
    <w:rsid w:val="0066566F"/>
    <w:rPr>
      <w:b/>
      <w:bCs/>
      <w:i/>
      <w:iCs/>
      <w:spacing w:val="10"/>
      <w:bdr w:val="none" w:sz="0" w:space="0" w:color="auto"/>
      <w:shd w:val="clear" w:color="auto" w:fill="auto"/>
    </w:rPr>
  </w:style>
  <w:style w:type="paragraph" w:styleId="NoSpacing">
    <w:name w:val="No Spacing"/>
    <w:basedOn w:val="Normal"/>
    <w:link w:val="NoSpacingChar"/>
    <w:uiPriority w:val="1"/>
    <w:qFormat/>
    <w:rsid w:val="0066566F"/>
    <w:pPr>
      <w:spacing w:after="0" w:line="240" w:lineRule="auto"/>
    </w:pPr>
  </w:style>
  <w:style w:type="character" w:customStyle="1" w:styleId="NoSpacingChar">
    <w:name w:val="No Spacing Char"/>
    <w:basedOn w:val="DefaultParagraphFont"/>
    <w:link w:val="NoSpacing"/>
    <w:uiPriority w:val="1"/>
    <w:rsid w:val="0066566F"/>
  </w:style>
  <w:style w:type="paragraph" w:styleId="ListParagraph">
    <w:name w:val="List Paragraph"/>
    <w:basedOn w:val="Normal"/>
    <w:uiPriority w:val="34"/>
    <w:qFormat/>
    <w:rsid w:val="0066566F"/>
    <w:pPr>
      <w:ind w:left="720"/>
      <w:contextualSpacing/>
    </w:pPr>
  </w:style>
  <w:style w:type="paragraph" w:styleId="Quote">
    <w:name w:val="Quote"/>
    <w:basedOn w:val="Normal"/>
    <w:next w:val="Normal"/>
    <w:link w:val="QuoteChar"/>
    <w:uiPriority w:val="29"/>
    <w:qFormat/>
    <w:rsid w:val="0066566F"/>
    <w:pPr>
      <w:spacing w:before="200" w:after="0"/>
      <w:ind w:left="360" w:right="360"/>
    </w:pPr>
    <w:rPr>
      <w:i/>
      <w:iCs/>
    </w:rPr>
  </w:style>
  <w:style w:type="character" w:customStyle="1" w:styleId="QuoteChar">
    <w:name w:val="Quote Char"/>
    <w:basedOn w:val="DefaultParagraphFont"/>
    <w:link w:val="Quote"/>
    <w:uiPriority w:val="29"/>
    <w:rsid w:val="0066566F"/>
    <w:rPr>
      <w:i/>
      <w:iCs/>
    </w:rPr>
  </w:style>
  <w:style w:type="paragraph" w:styleId="IntenseQuote">
    <w:name w:val="Intense Quote"/>
    <w:basedOn w:val="Normal"/>
    <w:next w:val="Normal"/>
    <w:link w:val="IntenseQuoteChar"/>
    <w:uiPriority w:val="30"/>
    <w:qFormat/>
    <w:rsid w:val="006656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566F"/>
    <w:rPr>
      <w:b/>
      <w:bCs/>
      <w:i/>
      <w:iCs/>
    </w:rPr>
  </w:style>
  <w:style w:type="character" w:styleId="SubtleEmphasis">
    <w:name w:val="Subtle Emphasis"/>
    <w:uiPriority w:val="19"/>
    <w:qFormat/>
    <w:rsid w:val="0066566F"/>
    <w:rPr>
      <w:i/>
      <w:iCs/>
    </w:rPr>
  </w:style>
  <w:style w:type="character" w:styleId="IntenseEmphasis">
    <w:name w:val="Intense Emphasis"/>
    <w:uiPriority w:val="21"/>
    <w:qFormat/>
    <w:rsid w:val="0066566F"/>
    <w:rPr>
      <w:b/>
      <w:bCs/>
    </w:rPr>
  </w:style>
  <w:style w:type="character" w:styleId="SubtleReference">
    <w:name w:val="Subtle Reference"/>
    <w:uiPriority w:val="31"/>
    <w:qFormat/>
    <w:rsid w:val="0066566F"/>
    <w:rPr>
      <w:smallCaps/>
    </w:rPr>
  </w:style>
  <w:style w:type="character" w:styleId="IntenseReference">
    <w:name w:val="Intense Reference"/>
    <w:uiPriority w:val="32"/>
    <w:qFormat/>
    <w:rsid w:val="0066566F"/>
    <w:rPr>
      <w:smallCaps/>
      <w:spacing w:val="5"/>
      <w:u w:val="single"/>
    </w:rPr>
  </w:style>
  <w:style w:type="character" w:styleId="BookTitle">
    <w:name w:val="Book Title"/>
    <w:uiPriority w:val="33"/>
    <w:qFormat/>
    <w:rsid w:val="0066566F"/>
    <w:rPr>
      <w:i/>
      <w:iCs/>
      <w:smallCaps/>
      <w:spacing w:val="5"/>
    </w:rPr>
  </w:style>
  <w:style w:type="paragraph" w:styleId="TOCHeading">
    <w:name w:val="TOC Heading"/>
    <w:basedOn w:val="Heading1"/>
    <w:next w:val="Normal"/>
    <w:uiPriority w:val="39"/>
    <w:semiHidden/>
    <w:unhideWhenUsed/>
    <w:qFormat/>
    <w:rsid w:val="0066566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6F"/>
  </w:style>
  <w:style w:type="paragraph" w:styleId="Heading1">
    <w:name w:val="heading 1"/>
    <w:basedOn w:val="Normal"/>
    <w:next w:val="Normal"/>
    <w:link w:val="Heading1Char"/>
    <w:uiPriority w:val="9"/>
    <w:qFormat/>
    <w:rsid w:val="0066566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6566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566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566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566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566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566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56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56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56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566F"/>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66566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6566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566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566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566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566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56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56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566F"/>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66566F"/>
    <w:rPr>
      <w:b/>
      <w:bCs/>
      <w:sz w:val="18"/>
      <w:szCs w:val="18"/>
    </w:rPr>
  </w:style>
  <w:style w:type="paragraph" w:styleId="Subtitle">
    <w:name w:val="Subtitle"/>
    <w:basedOn w:val="Normal"/>
    <w:next w:val="Normal"/>
    <w:link w:val="SubtitleChar"/>
    <w:uiPriority w:val="11"/>
    <w:qFormat/>
    <w:rsid w:val="0066566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566F"/>
    <w:rPr>
      <w:rFonts w:asciiTheme="majorHAnsi" w:eastAsiaTheme="majorEastAsia" w:hAnsiTheme="majorHAnsi" w:cstheme="majorBidi"/>
      <w:i/>
      <w:iCs/>
      <w:spacing w:val="13"/>
      <w:sz w:val="24"/>
      <w:szCs w:val="24"/>
    </w:rPr>
  </w:style>
  <w:style w:type="character" w:styleId="Strong">
    <w:name w:val="Strong"/>
    <w:uiPriority w:val="22"/>
    <w:qFormat/>
    <w:rsid w:val="0066566F"/>
    <w:rPr>
      <w:b/>
      <w:bCs/>
    </w:rPr>
  </w:style>
  <w:style w:type="character" w:styleId="Emphasis">
    <w:name w:val="Emphasis"/>
    <w:uiPriority w:val="20"/>
    <w:qFormat/>
    <w:rsid w:val="0066566F"/>
    <w:rPr>
      <w:b/>
      <w:bCs/>
      <w:i/>
      <w:iCs/>
      <w:spacing w:val="10"/>
      <w:bdr w:val="none" w:sz="0" w:space="0" w:color="auto"/>
      <w:shd w:val="clear" w:color="auto" w:fill="auto"/>
    </w:rPr>
  </w:style>
  <w:style w:type="paragraph" w:styleId="NoSpacing">
    <w:name w:val="No Spacing"/>
    <w:basedOn w:val="Normal"/>
    <w:link w:val="NoSpacingChar"/>
    <w:uiPriority w:val="1"/>
    <w:qFormat/>
    <w:rsid w:val="0066566F"/>
    <w:pPr>
      <w:spacing w:after="0" w:line="240" w:lineRule="auto"/>
    </w:pPr>
  </w:style>
  <w:style w:type="character" w:customStyle="1" w:styleId="NoSpacingChar">
    <w:name w:val="No Spacing Char"/>
    <w:basedOn w:val="DefaultParagraphFont"/>
    <w:link w:val="NoSpacing"/>
    <w:uiPriority w:val="1"/>
    <w:rsid w:val="0066566F"/>
  </w:style>
  <w:style w:type="paragraph" w:styleId="ListParagraph">
    <w:name w:val="List Paragraph"/>
    <w:basedOn w:val="Normal"/>
    <w:uiPriority w:val="34"/>
    <w:qFormat/>
    <w:rsid w:val="0066566F"/>
    <w:pPr>
      <w:ind w:left="720"/>
      <w:contextualSpacing/>
    </w:pPr>
  </w:style>
  <w:style w:type="paragraph" w:styleId="Quote">
    <w:name w:val="Quote"/>
    <w:basedOn w:val="Normal"/>
    <w:next w:val="Normal"/>
    <w:link w:val="QuoteChar"/>
    <w:uiPriority w:val="29"/>
    <w:qFormat/>
    <w:rsid w:val="0066566F"/>
    <w:pPr>
      <w:spacing w:before="200" w:after="0"/>
      <w:ind w:left="360" w:right="360"/>
    </w:pPr>
    <w:rPr>
      <w:i/>
      <w:iCs/>
    </w:rPr>
  </w:style>
  <w:style w:type="character" w:customStyle="1" w:styleId="QuoteChar">
    <w:name w:val="Quote Char"/>
    <w:basedOn w:val="DefaultParagraphFont"/>
    <w:link w:val="Quote"/>
    <w:uiPriority w:val="29"/>
    <w:rsid w:val="0066566F"/>
    <w:rPr>
      <w:i/>
      <w:iCs/>
    </w:rPr>
  </w:style>
  <w:style w:type="paragraph" w:styleId="IntenseQuote">
    <w:name w:val="Intense Quote"/>
    <w:basedOn w:val="Normal"/>
    <w:next w:val="Normal"/>
    <w:link w:val="IntenseQuoteChar"/>
    <w:uiPriority w:val="30"/>
    <w:qFormat/>
    <w:rsid w:val="0066566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566F"/>
    <w:rPr>
      <w:b/>
      <w:bCs/>
      <w:i/>
      <w:iCs/>
    </w:rPr>
  </w:style>
  <w:style w:type="character" w:styleId="SubtleEmphasis">
    <w:name w:val="Subtle Emphasis"/>
    <w:uiPriority w:val="19"/>
    <w:qFormat/>
    <w:rsid w:val="0066566F"/>
    <w:rPr>
      <w:i/>
      <w:iCs/>
    </w:rPr>
  </w:style>
  <w:style w:type="character" w:styleId="IntenseEmphasis">
    <w:name w:val="Intense Emphasis"/>
    <w:uiPriority w:val="21"/>
    <w:qFormat/>
    <w:rsid w:val="0066566F"/>
    <w:rPr>
      <w:b/>
      <w:bCs/>
    </w:rPr>
  </w:style>
  <w:style w:type="character" w:styleId="SubtleReference">
    <w:name w:val="Subtle Reference"/>
    <w:uiPriority w:val="31"/>
    <w:qFormat/>
    <w:rsid w:val="0066566F"/>
    <w:rPr>
      <w:smallCaps/>
    </w:rPr>
  </w:style>
  <w:style w:type="character" w:styleId="IntenseReference">
    <w:name w:val="Intense Reference"/>
    <w:uiPriority w:val="32"/>
    <w:qFormat/>
    <w:rsid w:val="0066566F"/>
    <w:rPr>
      <w:smallCaps/>
      <w:spacing w:val="5"/>
      <w:u w:val="single"/>
    </w:rPr>
  </w:style>
  <w:style w:type="character" w:styleId="BookTitle">
    <w:name w:val="Book Title"/>
    <w:uiPriority w:val="33"/>
    <w:qFormat/>
    <w:rsid w:val="0066566F"/>
    <w:rPr>
      <w:i/>
      <w:iCs/>
      <w:smallCaps/>
      <w:spacing w:val="5"/>
    </w:rPr>
  </w:style>
  <w:style w:type="paragraph" w:styleId="TOCHeading">
    <w:name w:val="TOC Heading"/>
    <w:basedOn w:val="Heading1"/>
    <w:next w:val="Normal"/>
    <w:uiPriority w:val="39"/>
    <w:semiHidden/>
    <w:unhideWhenUsed/>
    <w:qFormat/>
    <w:rsid w:val="0066566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IR12.1</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Plant breeders' rights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8FF38-3549-4830-AA5D-BE73AA866535}">
  <ds:schemaRefs>
    <ds:schemaRef ds:uri="http://purl.org/dc/terms/"/>
    <ds:schemaRef ds:uri="http://purl.org/dc/elements/1.1/"/>
    <ds:schemaRef ds:uri="http://schemas.microsoft.com/office/2006/metadata/properties"/>
    <ds:schemaRef ds:uri="http://purl.org/dc/dcmitype/"/>
    <ds:schemaRef ds:uri="31da5527-07ba-4a3d-b404-53ad911a5cf7"/>
    <ds:schemaRef ds:uri="http://schemas.microsoft.com/office/infopath/2007/PartnerControls"/>
    <ds:schemaRef ds:uri="http://schemas.microsoft.com/office/2006/documentManagement/types"/>
    <ds:schemaRef ds:uri="http://schemas.openxmlformats.org/package/2006/metadata/core-properties"/>
    <ds:schemaRef ds:uri="8044c801-d84b-4ee1-a77e-678f8dcdee17"/>
    <ds:schemaRef ds:uri="3f4bcce7-ac1a-4c9d-aa3e-7e77695652db"/>
    <ds:schemaRef ds:uri="http://www.w3.org/XML/1998/namespace"/>
  </ds:schemaRefs>
</ds:datastoreItem>
</file>

<file path=customXml/itemProps2.xml><?xml version="1.0" encoding="utf-8"?>
<ds:datastoreItem xmlns:ds="http://schemas.openxmlformats.org/officeDocument/2006/customXml" ds:itemID="{3C1AB2F3-8481-44C4-8D9D-053B6612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DB476-EFF2-4B5C-A1F1-7CB8292D1F13}">
  <ds:schemaRefs>
    <ds:schemaRef ds:uri="Microsoft.SharePoint.Taxonomy.ContentTypeSync"/>
  </ds:schemaRefs>
</ds:datastoreItem>
</file>

<file path=customXml/itemProps4.xml><?xml version="1.0" encoding="utf-8"?>
<ds:datastoreItem xmlns:ds="http://schemas.openxmlformats.org/officeDocument/2006/customXml" ds:itemID="{EDE65ACA-63E1-487B-A460-69DAA3DFA6E0}">
  <ds:schemaRefs>
    <ds:schemaRef ds:uri="http://schemas.microsoft.com/office/2006/metadata/customXsn"/>
  </ds:schemaRefs>
</ds:datastoreItem>
</file>

<file path=customXml/itemProps5.xml><?xml version="1.0" encoding="utf-8"?>
<ds:datastoreItem xmlns:ds="http://schemas.openxmlformats.org/officeDocument/2006/customXml" ds:itemID="{EBF767EA-F0E4-4D1D-A0A4-4BD97DBE3029}">
  <ds:schemaRefs>
    <ds:schemaRef ds:uri="http://schemas.microsoft.com/sharepoint/events"/>
  </ds:schemaRefs>
</ds:datastoreItem>
</file>

<file path=customXml/itemProps6.xml><?xml version="1.0" encoding="utf-8"?>
<ds:datastoreItem xmlns:ds="http://schemas.openxmlformats.org/officeDocument/2006/customXml" ds:itemID="{8CAB84DD-596F-4B4D-84E2-0AECE7E0B9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DR470 - Chris Prescott - Intellectual Property Arrangements - Public inquiry</vt:lpstr>
    </vt:vector>
  </TitlesOfParts>
  <Company>Chris Prescott</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DR470 - Chris Prescott - Intellectual Property Arrangements - Public inquiry</dc:title>
  <dc:creator>Chris Prescott</dc:creator>
  <cp:lastModifiedBy>Productivity Commission</cp:lastModifiedBy>
  <cp:revision>3</cp:revision>
  <dcterms:created xsi:type="dcterms:W3CDTF">2016-06-09T06:26:00Z</dcterms:created>
  <dcterms:modified xsi:type="dcterms:W3CDTF">2016-06-10T06:33:00Z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