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F8" w:rsidRDefault="00113FF8" w:rsidP="00113FF8">
      <w:pPr>
        <w:pStyle w:val="NormalWeb"/>
      </w:pPr>
      <w:r>
        <w:t xml:space="preserve">Please legislate to give individuals not just access rights but also ownership rights over their health data. As you're well aware, the current system to ownership has created data silos and information asymmetries that </w:t>
      </w:r>
      <w:r w:rsidR="00A312D8">
        <w:t>ultimately</w:t>
      </w:r>
      <w:r>
        <w:t xml:space="preserve"> prop up </w:t>
      </w:r>
      <w:r w:rsidR="00A312D8">
        <w:t>inefficient</w:t>
      </w:r>
      <w:r>
        <w:t xml:space="preserve"> businesses with taxpayer money (think MBS paying for duplicate lab tests that wouldn't happen if the data was on </w:t>
      </w:r>
      <w:proofErr w:type="spellStart"/>
      <w:r>
        <w:t>MyHealthRecord</w:t>
      </w:r>
      <w:proofErr w:type="spellEnd"/>
      <w:r>
        <w:t xml:space="preserve">) and create distance between patients and their health. If we want to break down information asymmetries, inefficient business models that effectively rob the tax payer, and medical paternalism, give the </w:t>
      </w:r>
      <w:r w:rsidR="00A312D8">
        <w:t>individual</w:t>
      </w:r>
      <w:r>
        <w:t xml:space="preserve"> the base rights they need – ownership over their health data. For more info, see: </w:t>
      </w:r>
      <w:hyperlink r:id="rId11" w:history="1">
        <w:r>
          <w:rPr>
            <w:rStyle w:val="Hyperlink"/>
          </w:rPr>
          <w:t>http://</w:t>
        </w:r>
        <w:proofErr w:type="spellStart"/>
        <w:r>
          <w:rPr>
            <w:rStyle w:val="Hyperlink"/>
          </w:rPr>
          <w:t>www.nature.com</w:t>
        </w:r>
        <w:proofErr w:type="spellEnd"/>
        <w:r>
          <w:rPr>
            <w:rStyle w:val="Hyperlink"/>
          </w:rPr>
          <w:t>/</w:t>
        </w:r>
        <w:proofErr w:type="spellStart"/>
        <w:r>
          <w:rPr>
            <w:rStyle w:val="Hyperlink"/>
          </w:rPr>
          <w:t>nbt</w:t>
        </w:r>
        <w:proofErr w:type="spellEnd"/>
        <w:r>
          <w:rPr>
            <w:rStyle w:val="Hyperlink"/>
          </w:rPr>
          <w:t>/journal/</w:t>
        </w:r>
        <w:proofErr w:type="spellStart"/>
        <w:r>
          <w:rPr>
            <w:rStyle w:val="Hyperlink"/>
          </w:rPr>
          <w:t>v33</w:t>
        </w:r>
        <w:proofErr w:type="spellEnd"/>
        <w:r>
          <w:rPr>
            <w:rStyle w:val="Hyperlink"/>
          </w:rPr>
          <w:t>/</w:t>
        </w:r>
        <w:proofErr w:type="spellStart"/>
        <w:r>
          <w:rPr>
            <w:rStyle w:val="Hyperlink"/>
          </w:rPr>
          <w:t>n9</w:t>
        </w:r>
        <w:proofErr w:type="spellEnd"/>
        <w:r>
          <w:rPr>
            <w:rStyle w:val="Hyperlink"/>
          </w:rPr>
          <w:t>/full/</w:t>
        </w:r>
        <w:proofErr w:type="spellStart"/>
        <w:r>
          <w:rPr>
            <w:rStyle w:val="Hyperlink"/>
          </w:rPr>
          <w:t>nbt.3340.html</w:t>
        </w:r>
        <w:proofErr w:type="spellEnd"/>
      </w:hyperlink>
    </w:p>
    <w:p w:rsidR="0010334B" w:rsidRDefault="0010334B">
      <w:bookmarkStart w:id="0" w:name="_GoBack"/>
      <w:bookmarkEnd w:id="0"/>
    </w:p>
    <w:sectPr w:rsidR="00103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F8"/>
    <w:rsid w:val="0010334B"/>
    <w:rsid w:val="00113FF8"/>
    <w:rsid w:val="004D0944"/>
    <w:rsid w:val="00A31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FF8"/>
    <w:rPr>
      <w:color w:val="0000FF" w:themeColor="hyperlink"/>
      <w:u w:val="single"/>
    </w:rPr>
  </w:style>
  <w:style w:type="paragraph" w:styleId="NormalWeb">
    <w:name w:val="Normal (Web)"/>
    <w:basedOn w:val="Normal"/>
    <w:uiPriority w:val="99"/>
    <w:semiHidden/>
    <w:unhideWhenUsed/>
    <w:rsid w:val="00113FF8"/>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FF8"/>
    <w:rPr>
      <w:color w:val="0000FF" w:themeColor="hyperlink"/>
      <w:u w:val="single"/>
    </w:rPr>
  </w:style>
  <w:style w:type="paragraph" w:styleId="NormalWeb">
    <w:name w:val="Normal (Web)"/>
    <w:basedOn w:val="Normal"/>
    <w:uiPriority w:val="99"/>
    <w:semiHidden/>
    <w:unhideWhenUsed/>
    <w:rsid w:val="00113FF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nature.com/nbt/journal/v33/n9/full/nbt.3340.html"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25" ma:contentTypeDescription="" ma:contentTypeScope="" ma:versionID="238642f1e3212685543423a058de57a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a1609763d109c88ccd3bbeadae2d2631"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2BD4B1CE-9280-4FD9-82B4-A65E5F013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FDF43-B168-4581-8432-6A9847A43168}">
  <ds:schemaRef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3f4bcce7-ac1a-4c9d-aa3e-7e77695652db"/>
    <ds:schemaRef ds:uri="http://schemas.microsoft.com/office/2006/metadata/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CF4A8F46-0D28-4CE3-B522-4D0655AB26DB}">
  <ds:schemaRefs>
    <ds:schemaRef ds:uri="http://schemas.microsoft.com/sharepoint/v3/contenttype/forms"/>
  </ds:schemaRefs>
</ds:datastoreItem>
</file>

<file path=customXml/itemProps4.xml><?xml version="1.0" encoding="utf-8"?>
<ds:datastoreItem xmlns:ds="http://schemas.openxmlformats.org/officeDocument/2006/customXml" ds:itemID="{112333A3-1EEC-4576-A24D-1F72C5243D3F}">
  <ds:schemaRefs>
    <ds:schemaRef ds:uri="http://schemas.microsoft.com/sharepoint/events"/>
  </ds:schemaRefs>
</ds:datastoreItem>
</file>

<file path=customXml/itemProps5.xml><?xml version="1.0" encoding="utf-8"?>
<ds:datastoreItem xmlns:ds="http://schemas.openxmlformats.org/officeDocument/2006/customXml" ds:itemID="{DAAEA3E3-44C9-468D-B5FB-55A9A6B63971}">
  <ds:schemaRefs>
    <ds:schemaRef ds:uri="http://schemas.microsoft.com/office/2006/metadata/customXsn"/>
  </ds:schemaRefs>
</ds:datastoreItem>
</file>

<file path=customXml/itemProps6.xml><?xml version="1.0" encoding="utf-8"?>
<ds:datastoreItem xmlns:ds="http://schemas.openxmlformats.org/officeDocument/2006/customXml" ds:itemID="{A8C74C1C-DC80-49C8-9960-426109603F9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DR216 - Name Withheld - Data Availability and Use - Public inquiry</vt:lpstr>
    </vt:vector>
  </TitlesOfParts>
  <Company>Name Withheld</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DR216 - Name Withheld - Data Availability and Use - Public inquiry</dc:title>
  <dc:subject/>
  <dc:creator>Name Withheld</dc:creator>
  <cp:keywords/>
  <dc:description/>
  <cp:lastModifiedBy>Productivity Commission</cp:lastModifiedBy>
  <cp:revision>3</cp:revision>
  <dcterms:created xsi:type="dcterms:W3CDTF">2016-11-17T20:24:00Z</dcterms:created>
  <dcterms:modified xsi:type="dcterms:W3CDTF">2016-11-22T03:37:00Z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Record Tag">
    <vt:lpwstr>139;#Submissions|c6e0dbf8-5444-433c-844d-d567dd519a05</vt:lpwstr>
  </property>
  <property fmtid="{D5CDD505-2E9C-101B-9397-08002B2CF9AE}" pid="4" name="TaxKeyword">
    <vt:lpwstr/>
  </property>
</Properties>
</file>