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78" w:rsidRDefault="00AD0E78" w:rsidP="00AD0E78">
      <w:pPr>
        <w:pStyle w:val="NormalWeb"/>
      </w:pPr>
      <w:bookmarkStart w:id="0" w:name="_GoBack"/>
      <w:bookmarkEnd w:id="0"/>
      <w:r>
        <w:t>I’m an Australian author writing to express my grave concern about the Productivity Commission recommending the Government remove import restrictions on books.  I understand that the PC’s selling point is that it would potentially lower prices and should deliver</w:t>
      </w:r>
      <w:r w:rsidR="00D108E4">
        <w:t xml:space="preserve"> net benefits to the community.</w:t>
      </w:r>
    </w:p>
    <w:p w:rsidR="00D108E4" w:rsidRDefault="00D108E4" w:rsidP="00D108E4">
      <w:pPr>
        <w:pStyle w:val="NormalWeb"/>
      </w:pPr>
      <w:r>
        <w:t xml:space="preserve">The delivery of </w:t>
      </w:r>
      <w:r w:rsidRPr="00D108E4">
        <w:rPr>
          <w:i/>
        </w:rPr>
        <w:t>net</w:t>
      </w:r>
      <w:r>
        <w:t xml:space="preserve"> benefits to a community does not necessarily go hand in hand with </w:t>
      </w:r>
      <w:r w:rsidRPr="00EA6A15">
        <w:rPr>
          <w:i/>
        </w:rPr>
        <w:t xml:space="preserve">benefits </w:t>
      </w:r>
      <w:r>
        <w:t xml:space="preserve">to a community. </w:t>
      </w:r>
    </w:p>
    <w:p w:rsidR="00AD0E78" w:rsidRPr="00D108E4" w:rsidRDefault="00D108E4" w:rsidP="00AD0E78">
      <w:pPr>
        <w:pStyle w:val="NormalWeb"/>
      </w:pPr>
      <w:r>
        <w:t xml:space="preserve">Allowing parallel imports would make it harder to invest in Australian authors, so there would be less diversity and fewer Australian titles.  In such a dire industry future, publishers are not going to be in the position to take a chance on a manuscript such as my first novel, </w:t>
      </w:r>
      <w:r w:rsidRPr="00D108E4">
        <w:rPr>
          <w:i/>
        </w:rPr>
        <w:t>Looking For Alibrandi</w:t>
      </w:r>
      <w:r>
        <w:t xml:space="preserve">. </w:t>
      </w:r>
      <w:r w:rsidR="006A3A77">
        <w:t xml:space="preserve">In the late 80’s, </w:t>
      </w:r>
      <w:r w:rsidR="00AD0E78">
        <w:t xml:space="preserve">I was an </w:t>
      </w:r>
      <w:r>
        <w:t>unpublished</w:t>
      </w:r>
      <w:r w:rsidR="00AD0E78">
        <w:t xml:space="preserve"> young writer from the inner-west </w:t>
      </w:r>
      <w:r w:rsidR="006A3A77">
        <w:t xml:space="preserve">of Sydney </w:t>
      </w:r>
      <w:r w:rsidR="00AD0E78">
        <w:t xml:space="preserve">who had something to say about cultural identity and growing up in this country. </w:t>
      </w:r>
      <w:r w:rsidR="006A3A77">
        <w:t>At the time, a handful of</w:t>
      </w:r>
      <w:r w:rsidR="00AD0E78">
        <w:t xml:space="preserve"> publishers could</w:t>
      </w:r>
      <w:r>
        <w:t xml:space="preserve"> see the potential, but even back then it was a chore to find a publisher who </w:t>
      </w:r>
      <w:r w:rsidR="002654A6">
        <w:t xml:space="preserve">could </w:t>
      </w:r>
      <w:r>
        <w:t>financially take a chance on an unknown writer.</w:t>
      </w:r>
      <w:r w:rsidR="00AD0E78">
        <w:t xml:space="preserve"> When I finally secured a publisher, she wrote to tell me that what I had written was important, and that if I was willing to work hard on the edit, people could still be talking about the novel in year</w:t>
      </w:r>
      <w:r>
        <w:t>s to come. That was over twenty</w:t>
      </w:r>
      <w:r w:rsidR="00EA6A15">
        <w:t xml:space="preserve"> </w:t>
      </w:r>
      <w:r w:rsidR="00AD0E78">
        <w:t>th</w:t>
      </w:r>
      <w:r w:rsidR="00B00993">
        <w:t>ree years ago. My novels are</w:t>
      </w:r>
      <w:r w:rsidR="00AD0E78">
        <w:t xml:space="preserve"> still taught in schools</w:t>
      </w:r>
      <w:r>
        <w:t xml:space="preserve"> tod</w:t>
      </w:r>
      <w:r w:rsidR="00B00993">
        <w:t>ay, both here and overseas. They’ve been</w:t>
      </w:r>
      <w:r w:rsidR="00AD0E78">
        <w:t xml:space="preserve"> pub</w:t>
      </w:r>
      <w:r>
        <w:t xml:space="preserve">lished in </w:t>
      </w:r>
      <w:r w:rsidR="00B00993">
        <w:t>over twenty countries and have</w:t>
      </w:r>
      <w:r>
        <w:t xml:space="preserve"> given me an opportunity to continue my care</w:t>
      </w:r>
      <w:r w:rsidR="00B00993">
        <w:t>er both here and overseas</w:t>
      </w:r>
      <w:r>
        <w:t>.</w:t>
      </w:r>
    </w:p>
    <w:p w:rsidR="00F831F0" w:rsidRDefault="00D108E4" w:rsidP="00AD0E78">
      <w:pPr>
        <w:pStyle w:val="NormalWeb"/>
      </w:pPr>
      <w:r>
        <w:t xml:space="preserve">What today’s </w:t>
      </w:r>
      <w:r w:rsidR="00AD0E78">
        <w:t>publishing industry does is ensure that the Australian identity is preserved</w:t>
      </w:r>
      <w:r w:rsidR="006A3A77">
        <w:t>,</w:t>
      </w:r>
      <w:r w:rsidR="00AD0E78">
        <w:t xml:space="preserve"> and </w:t>
      </w:r>
      <w:r w:rsidR="006A3A77">
        <w:t>showcased</w:t>
      </w:r>
      <w:r w:rsidR="00AD0E78">
        <w:t xml:space="preserve"> internationally. </w:t>
      </w:r>
    </w:p>
    <w:p w:rsidR="00EA6A15" w:rsidRDefault="006A3A77" w:rsidP="00AD0E78">
      <w:pPr>
        <w:pStyle w:val="NormalWeb"/>
      </w:pPr>
      <w:r>
        <w:t>The success of my first novel has impact</w:t>
      </w:r>
      <w:r w:rsidR="00EA6A15">
        <w:t>ed on other areas of the arts and identity in</w:t>
      </w:r>
      <w:r>
        <w:t xml:space="preserve"> this country.</w:t>
      </w:r>
      <w:r w:rsidR="00F831F0">
        <w:t xml:space="preserve">  </w:t>
      </w:r>
      <w:r w:rsidR="00AD0E78">
        <w:t xml:space="preserve">In the year 2000 a film version of </w:t>
      </w:r>
      <w:r w:rsidR="00EA6A15" w:rsidRPr="00EA6A15">
        <w:rPr>
          <w:i/>
        </w:rPr>
        <w:t xml:space="preserve">Looking for </w:t>
      </w:r>
      <w:r w:rsidR="00AD0E78" w:rsidRPr="00EA6A15">
        <w:rPr>
          <w:i/>
        </w:rPr>
        <w:t>Alibrandi</w:t>
      </w:r>
      <w:r w:rsidR="00AD0E78">
        <w:t xml:space="preserve"> was r</w:t>
      </w:r>
      <w:r w:rsidR="00EA6A15">
        <w:t>eleased. The film premiered at an independent cinema in</w:t>
      </w:r>
      <w:r w:rsidR="00F831F0">
        <w:t xml:space="preserve"> Norton St</w:t>
      </w:r>
      <w:r w:rsidR="00EA6A15">
        <w:t>reet Leichhardt.</w:t>
      </w:r>
      <w:r w:rsidR="00AD0E78">
        <w:t xml:space="preserve"> The film’s after party was held at the Leichhardt Town Hall. Grass roots stuff. I remember the evening vividly with family and friends mingling with actors and celebrities and musicians and politicians. A friend pointed out to me that every person in the room was there because of something </w:t>
      </w:r>
      <w:r w:rsidR="00EA6A15">
        <w:t xml:space="preserve">I did. Because of a novel written by an Australian author. </w:t>
      </w:r>
      <w:r w:rsidR="002654A6">
        <w:t>At the time</w:t>
      </w:r>
      <w:r w:rsidR="00ED5FBC">
        <w:t>,</w:t>
      </w:r>
      <w:r w:rsidR="002654A6">
        <w:t xml:space="preserve"> Norton Street was home to three independent bookstores, and now only one is left. Under the PC’s recommendations, what future does that independent bookshop have?</w:t>
      </w:r>
    </w:p>
    <w:p w:rsidR="00AD0E78" w:rsidRDefault="00AD0E78" w:rsidP="00AD0E78">
      <w:pPr>
        <w:pStyle w:val="NormalWeb"/>
      </w:pPr>
      <w:r>
        <w:t>Our writers, publishers, our booksellers, our printers, and those who distribute our books from warehouses, and many more,</w:t>
      </w:r>
      <w:r w:rsidR="00EA6A15">
        <w:t xml:space="preserve"> are employed because we have a unique</w:t>
      </w:r>
      <w:r>
        <w:t xml:space="preserve"> Austra</w:t>
      </w:r>
      <w:r w:rsidR="00EA6A15">
        <w:t>lian book industry. If we’re fortunate, and a movie is made based of</w:t>
      </w:r>
      <w:r>
        <w:t xml:space="preserve"> an Australian book, </w:t>
      </w:r>
      <w:r w:rsidR="00EA6A15">
        <w:t>hundreds more</w:t>
      </w:r>
      <w:r>
        <w:t xml:space="preserve"> are employed.</w:t>
      </w:r>
      <w:r w:rsidR="002654A6">
        <w:t xml:space="preserve"> </w:t>
      </w:r>
    </w:p>
    <w:p w:rsidR="00AD0E78" w:rsidRDefault="006A3A77" w:rsidP="00AD0E78">
      <w:pPr>
        <w:pStyle w:val="NormalWeb"/>
      </w:pPr>
      <w:r>
        <w:t xml:space="preserve">In the long run, </w:t>
      </w:r>
      <w:r w:rsidR="00F831F0">
        <w:t xml:space="preserve">the PC’s </w:t>
      </w:r>
      <w:r w:rsidR="00EA6A15">
        <w:t>recommendations adversely affect</w:t>
      </w:r>
      <w:r w:rsidR="00AD0E78">
        <w:t xml:space="preserve"> my daughter and my nephews and my goddaughters and my young cousins. If these copyright rules are changed, kids today are back in a world similar to the one I grew up in</w:t>
      </w:r>
      <w:r w:rsidR="002654A6">
        <w:t xml:space="preserve">; reading </w:t>
      </w:r>
      <w:r w:rsidR="00AD0E78">
        <w:t xml:space="preserve">novels about places over </w:t>
      </w:r>
      <w:r w:rsidR="00AD0E78">
        <w:rPr>
          <w:rStyle w:val="Emphasis"/>
        </w:rPr>
        <w:t>there</w:t>
      </w:r>
      <w:r w:rsidR="00AD0E78">
        <w:t xml:space="preserve">, but needing something more. I wrote </w:t>
      </w:r>
      <w:r w:rsidR="00AD0E78">
        <w:rPr>
          <w:rStyle w:val="Emphasis"/>
        </w:rPr>
        <w:t>Looking For Alibrandi</w:t>
      </w:r>
      <w:r w:rsidR="00AD0E78">
        <w:t xml:space="preserve"> from a selfish place. I wanted to see </w:t>
      </w:r>
      <w:r w:rsidR="00AD0E78">
        <w:rPr>
          <w:rStyle w:val="Emphasis"/>
        </w:rPr>
        <w:t>me</w:t>
      </w:r>
      <w:r w:rsidR="00AD0E78">
        <w:t xml:space="preserve"> on the pages of a book, because I loved reading and I loved film, but I never felt that I counted outside my extended family and my high school friends. I wanted to be part of a</w:t>
      </w:r>
      <w:r w:rsidR="002654A6">
        <w:t xml:space="preserve"> bigger identity.  People</w:t>
      </w:r>
      <w:r>
        <w:t xml:space="preserve"> of all ages, all cultures and </w:t>
      </w:r>
      <w:r w:rsidR="00EA6A15">
        <w:t xml:space="preserve">all </w:t>
      </w:r>
      <w:r>
        <w:t>religions write to me weekly to let me know</w:t>
      </w:r>
      <w:r w:rsidR="00EA6A15">
        <w:t xml:space="preserve"> about the impact my work has had on them.</w:t>
      </w:r>
    </w:p>
    <w:p w:rsidR="00AD0E78" w:rsidRDefault="00AD0E78" w:rsidP="00AD0E78">
      <w:pPr>
        <w:pStyle w:val="NormalWeb"/>
      </w:pPr>
      <w:r>
        <w:t xml:space="preserve">The PC draft report also recommends reducing copyright from 70 years after an author’s death, to 15-25 years after the creation of the work. That means anyone, anywhere in the world can produce their own versions of classics such as </w:t>
      </w:r>
      <w:r>
        <w:rPr>
          <w:rStyle w:val="Emphasis"/>
        </w:rPr>
        <w:t>Schindler’s List</w:t>
      </w:r>
      <w:r>
        <w:t>, A</w:t>
      </w:r>
      <w:r>
        <w:rPr>
          <w:rStyle w:val="Emphasis"/>
        </w:rPr>
        <w:t>nimalia, Oscar and Lucinda, Obernewtyn, Tomorrow When the War began, j</w:t>
      </w:r>
      <w:r>
        <w:t>ust to name a few.  If the PC’s recommendation goes ahead my own novel will already be out of copyright.</w:t>
      </w:r>
    </w:p>
    <w:p w:rsidR="00AD0E78" w:rsidRDefault="00AD0E78" w:rsidP="00AD0E78">
      <w:pPr>
        <w:pStyle w:val="NormalWeb"/>
        <w:rPr>
          <w:rFonts w:eastAsia="Times New Roman"/>
        </w:rPr>
      </w:pPr>
      <w:r>
        <w:rPr>
          <w:rFonts w:eastAsia="Times New Roman"/>
        </w:rPr>
        <w:t>Authors have the right to decide if, when and how their work is made public.</w:t>
      </w:r>
    </w:p>
    <w:p w:rsidR="00AD0E78" w:rsidRDefault="00EA6A15" w:rsidP="00AD0E78">
      <w:pPr>
        <w:pStyle w:val="NormalWeb"/>
        <w:rPr>
          <w:rFonts w:eastAsia="Times New Roman"/>
        </w:rPr>
      </w:pPr>
      <w:r>
        <w:rPr>
          <w:rFonts w:eastAsia="Times New Roman"/>
        </w:rPr>
        <w:t>Furthermore t</w:t>
      </w:r>
      <w:r w:rsidR="00AD0E78">
        <w:rPr>
          <w:rFonts w:eastAsia="Times New Roman"/>
        </w:rPr>
        <w:t xml:space="preserve">here is no guarantee that books will </w:t>
      </w:r>
      <w:r w:rsidR="00F831F0">
        <w:rPr>
          <w:rFonts w:eastAsia="Times New Roman"/>
        </w:rPr>
        <w:t>be cheaper if PIRs are removed. This</w:t>
      </w:r>
      <w:r w:rsidR="006A3A77">
        <w:rPr>
          <w:rFonts w:eastAsia="Times New Roman"/>
        </w:rPr>
        <w:t xml:space="preserve"> was not the case in New Zealand.</w:t>
      </w:r>
      <w:r w:rsidR="00AD0E78">
        <w:rPr>
          <w:rFonts w:eastAsia="Times New Roman"/>
        </w:rPr>
        <w:t xml:space="preserve"> </w:t>
      </w:r>
      <w:r>
        <w:t>A</w:t>
      </w:r>
      <w:r w:rsidR="00AD0E78">
        <w:t xml:space="preserve"> publishing industry</w:t>
      </w:r>
      <w:r>
        <w:t xml:space="preserve"> so close to home has</w:t>
      </w:r>
      <w:r w:rsidR="00AD0E78">
        <w:t xml:space="preserve"> lost many of its local and</w:t>
      </w:r>
      <w:r w:rsidR="002654A6">
        <w:t xml:space="preserve"> global publishing houses and as a result, fewer</w:t>
      </w:r>
      <w:r w:rsidR="00AD0E78">
        <w:t xml:space="preserve"> NZ authors have been published.</w:t>
      </w:r>
      <w:r w:rsidR="00F831F0">
        <w:t xml:space="preserve"> </w:t>
      </w:r>
      <w:r w:rsidR="00AD0E78">
        <w:rPr>
          <w:rFonts w:eastAsia="Times New Roman"/>
        </w:rPr>
        <w:t>Educational publishi</w:t>
      </w:r>
      <w:r w:rsidR="00F831F0">
        <w:rPr>
          <w:rFonts w:eastAsia="Times New Roman"/>
        </w:rPr>
        <w:t>ng has</w:t>
      </w:r>
      <w:r>
        <w:rPr>
          <w:rFonts w:eastAsia="Times New Roman"/>
        </w:rPr>
        <w:t xml:space="preserve"> </w:t>
      </w:r>
      <w:r w:rsidR="002654A6">
        <w:rPr>
          <w:rFonts w:eastAsia="Times New Roman"/>
        </w:rPr>
        <w:t xml:space="preserve">also </w:t>
      </w:r>
      <w:r>
        <w:rPr>
          <w:rFonts w:eastAsia="Times New Roman"/>
        </w:rPr>
        <w:t>b</w:t>
      </w:r>
      <w:r w:rsidR="002654A6">
        <w:rPr>
          <w:rFonts w:eastAsia="Times New Roman"/>
        </w:rPr>
        <w:t>een devastated in Canada</w:t>
      </w:r>
      <w:r w:rsidR="00F831F0">
        <w:rPr>
          <w:rFonts w:eastAsia="Times New Roman"/>
        </w:rPr>
        <w:t>. When that happens in Australia</w:t>
      </w:r>
      <w:r w:rsidR="00AD0E78">
        <w:rPr>
          <w:rFonts w:eastAsia="Times New Roman"/>
        </w:rPr>
        <w:t>, far fewer high-quality, local education</w:t>
      </w:r>
      <w:r w:rsidR="00F831F0">
        <w:rPr>
          <w:rFonts w:eastAsia="Times New Roman"/>
        </w:rPr>
        <w:t>al resources vital to our</w:t>
      </w:r>
      <w:r w:rsidR="00AD0E78">
        <w:rPr>
          <w:rFonts w:eastAsia="Times New Roman"/>
        </w:rPr>
        <w:t xml:space="preserve"> curricula will be produced. </w:t>
      </w:r>
      <w:r w:rsidR="00F831F0">
        <w:rPr>
          <w:rFonts w:eastAsia="Times New Roman"/>
        </w:rPr>
        <w:t xml:space="preserve">The PC’s recommendations will not just </w:t>
      </w:r>
      <w:r>
        <w:rPr>
          <w:rFonts w:eastAsia="Times New Roman"/>
        </w:rPr>
        <w:t>impact our</w:t>
      </w:r>
      <w:r w:rsidR="00F831F0">
        <w:rPr>
          <w:rFonts w:eastAsia="Times New Roman"/>
        </w:rPr>
        <w:t xml:space="preserve"> publishing industry, but </w:t>
      </w:r>
      <w:r w:rsidR="00B00993">
        <w:rPr>
          <w:rFonts w:eastAsia="Times New Roman"/>
        </w:rPr>
        <w:t>on</w:t>
      </w:r>
      <w:r w:rsidR="002654A6">
        <w:rPr>
          <w:rFonts w:eastAsia="Times New Roman"/>
        </w:rPr>
        <w:t xml:space="preserve"> </w:t>
      </w:r>
      <w:r w:rsidR="00B00993">
        <w:rPr>
          <w:rFonts w:eastAsia="Times New Roman"/>
        </w:rPr>
        <w:t>education</w:t>
      </w:r>
      <w:r>
        <w:rPr>
          <w:rFonts w:eastAsia="Times New Roman"/>
        </w:rPr>
        <w:t>,</w:t>
      </w:r>
      <w:r w:rsidR="00F831F0">
        <w:rPr>
          <w:rFonts w:eastAsia="Times New Roman"/>
        </w:rPr>
        <w:t xml:space="preserve"> film and</w:t>
      </w:r>
      <w:r w:rsidR="002654A6">
        <w:rPr>
          <w:rFonts w:eastAsia="Times New Roman"/>
        </w:rPr>
        <w:t xml:space="preserve"> society as a whole.</w:t>
      </w:r>
    </w:p>
    <w:p w:rsidR="00F831F0" w:rsidRDefault="00F831F0" w:rsidP="00AD0E78">
      <w:pPr>
        <w:pStyle w:val="NormalWeb"/>
        <w:rPr>
          <w:rFonts w:eastAsia="Times New Roman"/>
        </w:rPr>
      </w:pPr>
      <w:r>
        <w:rPr>
          <w:rFonts w:eastAsia="Times New Roman"/>
        </w:rPr>
        <w:lastRenderedPageBreak/>
        <w:t xml:space="preserve">In </w:t>
      </w:r>
      <w:r w:rsidR="00EA6A15">
        <w:rPr>
          <w:rFonts w:eastAsia="Times New Roman"/>
        </w:rPr>
        <w:t>what way is this delivering benefits to our</w:t>
      </w:r>
      <w:r>
        <w:rPr>
          <w:rFonts w:eastAsia="Times New Roman"/>
        </w:rPr>
        <w:t xml:space="preserve"> community?</w:t>
      </w:r>
    </w:p>
    <w:p w:rsidR="00A11BEA" w:rsidRDefault="00B00993" w:rsidP="00A11BEA">
      <w:pPr>
        <w:pStyle w:val="NormalWeb"/>
        <w:rPr>
          <w:rStyle w:val="Emphasis"/>
          <w:b/>
          <w:bCs/>
        </w:rPr>
      </w:pPr>
      <w:r>
        <w:rPr>
          <w:rFonts w:eastAsia="Times New Roman"/>
        </w:rPr>
        <w:t xml:space="preserve">As </w:t>
      </w:r>
      <w:r w:rsidR="00A11BEA">
        <w:rPr>
          <w:rFonts w:eastAsia="Times New Roman"/>
        </w:rPr>
        <w:t>Peter Carey, Thomas Keneally and Richa</w:t>
      </w:r>
      <w:r w:rsidR="00A54977">
        <w:rPr>
          <w:rFonts w:eastAsia="Times New Roman"/>
        </w:rPr>
        <w:t>r</w:t>
      </w:r>
      <w:r w:rsidR="00A11BEA">
        <w:rPr>
          <w:rFonts w:eastAsia="Times New Roman"/>
        </w:rPr>
        <w:t>d Flanagan have said</w:t>
      </w:r>
      <w:r w:rsidR="00F831F0">
        <w:rPr>
          <w:rFonts w:eastAsia="Times New Roman"/>
        </w:rPr>
        <w:t xml:space="preserve">, </w:t>
      </w:r>
      <w:r>
        <w:rPr>
          <w:rFonts w:eastAsia="Times New Roman"/>
        </w:rPr>
        <w:t>“</w:t>
      </w:r>
      <w:r w:rsidR="00A11BEA" w:rsidRPr="00A11BEA">
        <w:rPr>
          <w:rStyle w:val="Emphasis"/>
          <w:bCs/>
          <w:i w:val="0"/>
        </w:rPr>
        <w:t>The book industry is not a protected industry. We are not asking for money, or for a subsidy. We are asking for the same rules and intellectu</w:t>
      </w:r>
      <w:r w:rsidR="00A11BEA">
        <w:rPr>
          <w:rStyle w:val="Emphasis"/>
          <w:bCs/>
          <w:i w:val="0"/>
        </w:rPr>
        <w:t xml:space="preserve">al property rights that prevail </w:t>
      </w:r>
      <w:r w:rsidR="00A11BEA" w:rsidRPr="00A11BEA">
        <w:rPr>
          <w:rStyle w:val="Emphasis"/>
          <w:bCs/>
          <w:i w:val="0"/>
        </w:rPr>
        <w:t>for writers and book publishers in the USA, in Britain, in Europe</w:t>
      </w:r>
      <w:r w:rsidR="00A11BEA">
        <w:rPr>
          <w:rStyle w:val="Emphasis"/>
          <w:b/>
          <w:bCs/>
        </w:rPr>
        <w:t>.</w:t>
      </w:r>
      <w:r w:rsidR="00ED5FBC">
        <w:rPr>
          <w:rStyle w:val="Emphasis"/>
          <w:b/>
          <w:bCs/>
        </w:rPr>
        <w:t>”</w:t>
      </w:r>
    </w:p>
    <w:p w:rsidR="00A11BEA" w:rsidRPr="00B00993" w:rsidRDefault="00A11BEA" w:rsidP="00A11BEA">
      <w:pPr>
        <w:pStyle w:val="NormalWeb"/>
        <w:rPr>
          <w:rStyle w:val="Emphasis"/>
          <w:b/>
          <w:bCs/>
          <w:i w:val="0"/>
        </w:rPr>
      </w:pPr>
    </w:p>
    <w:p w:rsidR="00A11BEA" w:rsidRPr="00B00993" w:rsidRDefault="00A11BEA" w:rsidP="00A11BEA">
      <w:pPr>
        <w:pStyle w:val="NormalWeb"/>
        <w:rPr>
          <w:rStyle w:val="Emphasis"/>
          <w:bCs/>
          <w:i w:val="0"/>
        </w:rPr>
      </w:pPr>
      <w:r w:rsidRPr="00B00993">
        <w:rPr>
          <w:rStyle w:val="Emphasis"/>
          <w:bCs/>
          <w:i w:val="0"/>
        </w:rPr>
        <w:t>Yours sincerely</w:t>
      </w:r>
    </w:p>
    <w:p w:rsidR="00A11BEA" w:rsidRPr="00B00993" w:rsidRDefault="00A11BEA" w:rsidP="00A11BEA">
      <w:pPr>
        <w:pStyle w:val="NormalWeb"/>
        <w:rPr>
          <w:i/>
        </w:rPr>
      </w:pPr>
      <w:r w:rsidRPr="00B00993">
        <w:rPr>
          <w:rStyle w:val="Emphasis"/>
          <w:bCs/>
          <w:i w:val="0"/>
        </w:rPr>
        <w:t>Melina Marchetta</w:t>
      </w:r>
    </w:p>
    <w:p w:rsidR="00AD0E78" w:rsidRDefault="00AD0E78" w:rsidP="00AD0E78">
      <w:pPr>
        <w:pStyle w:val="NormalWeb"/>
      </w:pPr>
    </w:p>
    <w:p w:rsidR="00AD0E78" w:rsidRDefault="00AD0E78" w:rsidP="00AD0E78">
      <w:pPr>
        <w:pStyle w:val="NormalWeb"/>
        <w:jc w:val="center"/>
      </w:pPr>
    </w:p>
    <w:p w:rsidR="00AD0E78" w:rsidRDefault="00AD0E78" w:rsidP="00AD0E78"/>
    <w:p w:rsidR="00AE34E8" w:rsidRDefault="00AE34E8"/>
    <w:sectPr w:rsidR="00AE34E8" w:rsidSect="00237B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78"/>
    <w:rsid w:val="001C343B"/>
    <w:rsid w:val="00237B06"/>
    <w:rsid w:val="002654A6"/>
    <w:rsid w:val="006A3A77"/>
    <w:rsid w:val="00A11BEA"/>
    <w:rsid w:val="00A54977"/>
    <w:rsid w:val="00AD0E78"/>
    <w:rsid w:val="00AE34E8"/>
    <w:rsid w:val="00B00993"/>
    <w:rsid w:val="00D108E4"/>
    <w:rsid w:val="00EA6A15"/>
    <w:rsid w:val="00ED5FBC"/>
    <w:rsid w:val="00F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E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AD0E78"/>
    <w:rPr>
      <w:i/>
      <w:iCs/>
    </w:rPr>
  </w:style>
  <w:style w:type="character" w:styleId="Strong">
    <w:name w:val="Strong"/>
    <w:basedOn w:val="DefaultParagraphFont"/>
    <w:uiPriority w:val="22"/>
    <w:qFormat/>
    <w:rsid w:val="00A11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E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AD0E78"/>
    <w:rPr>
      <w:i/>
      <w:iCs/>
    </w:rPr>
  </w:style>
  <w:style w:type="character" w:styleId="Strong">
    <w:name w:val="Strong"/>
    <w:basedOn w:val="DefaultParagraphFont"/>
    <w:uiPriority w:val="22"/>
    <w:qFormat/>
    <w:rsid w:val="00A11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DR402 - Melina Marchetta - Intellectual Property Arrangements - Public inquiry</vt:lpstr>
    </vt:vector>
  </TitlesOfParts>
  <Company>Melina Marchetta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DR402 - Melina Marchetta - Intellectual Property Arrangements - Public inquiry</dc:title>
  <dc:subject/>
  <dc:creator>Melina Marchetta</dc:creator>
  <cp:keywords/>
  <dc:description/>
  <cp:lastModifiedBy>Productivity Commission</cp:lastModifiedBy>
  <cp:revision>3</cp:revision>
  <cp:lastPrinted>2016-06-03T00:54:00Z</cp:lastPrinted>
  <dcterms:created xsi:type="dcterms:W3CDTF">2016-06-03T01:17:00Z</dcterms:created>
  <dcterms:modified xsi:type="dcterms:W3CDTF">2016-06-09T05:49:00Z</dcterms:modified>
</cp:coreProperties>
</file>