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EB" w:rsidRDefault="002305EB" w:rsidP="002305EB">
      <w:pPr>
        <w:ind w:left="6480"/>
        <w:rPr>
          <w:b/>
          <w:sz w:val="28"/>
          <w:szCs w:val="28"/>
        </w:rPr>
      </w:pPr>
      <w:bookmarkStart w:id="0" w:name="_GoBack"/>
      <w:bookmarkEnd w:id="0"/>
      <w:r w:rsidRPr="002305EB">
        <w:rPr>
          <w:b/>
          <w:sz w:val="28"/>
          <w:szCs w:val="28"/>
        </w:rPr>
        <w:t>ATTACHMENT   1</w:t>
      </w:r>
    </w:p>
    <w:p w:rsidR="002305EB" w:rsidRPr="007118B8" w:rsidRDefault="002305EB" w:rsidP="002305EB">
      <w:pPr>
        <w:rPr>
          <w:b/>
          <w:sz w:val="28"/>
          <w:szCs w:val="28"/>
        </w:rPr>
      </w:pPr>
      <w:r>
        <w:rPr>
          <w:b/>
          <w:sz w:val="28"/>
          <w:szCs w:val="28"/>
        </w:rPr>
        <w:t>THE</w:t>
      </w:r>
      <w:r w:rsidRPr="007118B8">
        <w:rPr>
          <w:b/>
          <w:sz w:val="28"/>
          <w:szCs w:val="28"/>
        </w:rPr>
        <w:t xml:space="preserve"> SYDNEY MORNING HERALD</w:t>
      </w:r>
    </w:p>
    <w:p w:rsidR="002305EB" w:rsidRDefault="002305EB" w:rsidP="002305EB">
      <w:pPr>
        <w:pStyle w:val="Heading1"/>
        <w:spacing w:before="75" w:beforeAutospacing="0" w:after="48" w:afterAutospacing="0"/>
        <w:rPr>
          <w:rFonts w:cs="Arial"/>
          <w:color w:val="000000"/>
          <w:sz w:val="41"/>
          <w:szCs w:val="41"/>
        </w:rPr>
      </w:pPr>
      <w:r>
        <w:rPr>
          <w:rFonts w:cs="Arial"/>
          <w:color w:val="000000"/>
          <w:sz w:val="41"/>
          <w:szCs w:val="41"/>
        </w:rPr>
        <w:t>The cruelty and injustice of a poorly funded legal aid system</w:t>
      </w:r>
    </w:p>
    <w:p w:rsidR="002305EB" w:rsidRDefault="002305EB" w:rsidP="002305EB">
      <w:pPr>
        <w:shd w:val="clear" w:color="auto" w:fill="FFFFFF"/>
        <w:rPr>
          <w:rFonts w:ascii="Arial" w:hAnsi="Arial" w:cs="Arial"/>
          <w:color w:val="000000"/>
          <w:sz w:val="18"/>
          <w:szCs w:val="18"/>
        </w:rPr>
      </w:pPr>
      <w:r>
        <w:rPr>
          <w:rStyle w:val="gone"/>
          <w:rFonts w:ascii="Arial" w:hAnsi="Arial" w:cs="Arial"/>
          <w:color w:val="000000"/>
          <w:sz w:val="18"/>
          <w:szCs w:val="18"/>
        </w:rPr>
        <w:t>Society &amp; Culture</w:t>
      </w:r>
      <w:r>
        <w:rPr>
          <w:rFonts w:ascii="Arial" w:hAnsi="Arial" w:cs="Arial"/>
          <w:color w:val="000000"/>
          <w:sz w:val="18"/>
          <w:szCs w:val="18"/>
        </w:rPr>
        <w:t xml:space="preserve"> </w:t>
      </w:r>
    </w:p>
    <w:p w:rsidR="002305EB" w:rsidRDefault="002305EB" w:rsidP="002305EB">
      <w:pPr>
        <w:shd w:val="clear" w:color="auto" w:fill="FFFFFF"/>
        <w:rPr>
          <w:rFonts w:ascii="Arial" w:hAnsi="Arial" w:cs="Arial"/>
          <w:color w:val="000000"/>
          <w:sz w:val="18"/>
          <w:szCs w:val="18"/>
        </w:rPr>
      </w:pPr>
      <w:r>
        <w:rPr>
          <w:rFonts w:ascii="Arial" w:hAnsi="Arial" w:cs="Arial"/>
          <w:color w:val="000000"/>
          <w:sz w:val="18"/>
          <w:szCs w:val="18"/>
        </w:rPr>
        <w:t xml:space="preserve">Date    December 22, 2011 </w:t>
      </w:r>
    </w:p>
    <w:p w:rsidR="002305EB" w:rsidRDefault="002305EB" w:rsidP="002305EB">
      <w:pPr>
        <w:numPr>
          <w:ilvl w:val="0"/>
          <w:numId w:val="1"/>
        </w:numPr>
        <w:shd w:val="clear" w:color="auto" w:fill="FFFFFF"/>
        <w:spacing w:after="0" w:line="240" w:lineRule="auto"/>
        <w:ind w:left="1020"/>
        <w:rPr>
          <w:rFonts w:ascii="Arial" w:hAnsi="Arial" w:cs="Arial"/>
          <w:vanish/>
          <w:color w:val="666666"/>
          <w:sz w:val="16"/>
          <w:szCs w:val="16"/>
        </w:rPr>
      </w:pPr>
      <w:r>
        <w:rPr>
          <w:rFonts w:ascii="Arial" w:hAnsi="Arial" w:cs="Arial"/>
          <w:vanish/>
          <w:color w:val="666666"/>
          <w:sz w:val="16"/>
          <w:szCs w:val="16"/>
        </w:rPr>
        <w:t>(0)</w:t>
      </w:r>
    </w:p>
    <w:p w:rsidR="002305EB" w:rsidRDefault="002305EB" w:rsidP="002305EB">
      <w:pPr>
        <w:shd w:val="clear" w:color="auto" w:fill="FFFFFF"/>
        <w:spacing w:before="120" w:after="100" w:afterAutospacing="1"/>
        <w:outlineLvl w:val="3"/>
        <w:rPr>
          <w:rFonts w:ascii="Arial" w:hAnsi="Arial" w:cs="Arial"/>
          <w:b/>
          <w:bCs/>
          <w:color w:val="666666"/>
          <w:sz w:val="18"/>
          <w:szCs w:val="18"/>
        </w:rPr>
      </w:pPr>
      <w:r>
        <w:rPr>
          <w:rFonts w:ascii="Arial" w:hAnsi="Arial" w:cs="Arial"/>
          <w:b/>
          <w:bCs/>
          <w:color w:val="666666"/>
          <w:sz w:val="18"/>
          <w:szCs w:val="18"/>
        </w:rPr>
        <w:t>Elizabeth O'Shea and Nicole Papaleo</w:t>
      </w:r>
    </w:p>
    <w:p w:rsidR="002305EB" w:rsidRPr="002305EB" w:rsidRDefault="002305EB" w:rsidP="002305EB">
      <w:pPr>
        <w:pStyle w:val="lead"/>
        <w:shd w:val="clear" w:color="auto" w:fill="FFFFFF"/>
        <w:rPr>
          <w:rFonts w:ascii="Arial" w:hAnsi="Arial" w:cs="Arial"/>
          <w:color w:val="000000"/>
        </w:rPr>
      </w:pPr>
      <w:r w:rsidRPr="002305EB">
        <w:rPr>
          <w:rFonts w:ascii="Arial" w:hAnsi="Arial" w:cs="Arial"/>
          <w:b/>
          <w:color w:val="000000"/>
        </w:rPr>
        <w:t>Imagine being jailed for something you didn't do and help is denied</w:t>
      </w:r>
      <w:r w:rsidRPr="002305EB">
        <w:rPr>
          <w:rFonts w:ascii="Arial" w:hAnsi="Arial" w:cs="Arial"/>
          <w:color w:val="000000"/>
        </w:rPr>
        <w:t>.</w:t>
      </w:r>
    </w:p>
    <w:p w:rsidR="002305EB" w:rsidRDefault="002305EB" w:rsidP="002305EB">
      <w:r>
        <w:rPr>
          <w:rFonts w:ascii="Arial" w:hAnsi="Arial" w:cs="Arial"/>
          <w:color w:val="000000"/>
          <w:sz w:val="18"/>
          <w:szCs w:val="18"/>
        </w:rPr>
        <w:br/>
        <w:t xml:space="preserve">Read more: </w:t>
      </w:r>
      <w:hyperlink r:id="rId6" w:anchor="ixzz2j70k665u" w:history="1">
        <w:r>
          <w:rPr>
            <w:rStyle w:val="Hyperlink"/>
            <w:rFonts w:ascii="Arial" w:hAnsi="Arial" w:cs="Arial"/>
            <w:color w:val="003399"/>
            <w:sz w:val="18"/>
            <w:szCs w:val="18"/>
          </w:rPr>
          <w:t>http://www.smh.com.au/federal-politics/society-and-culture/the-cruelty-and-injustice-of-a-poorly-funded-legal-aid-system-20111221-1p5je.html#ixzz2j70k665u</w:t>
        </w:r>
      </w:hyperlink>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TERRY Irving found himself in the wrong place at the wrong time. In 1993, an armed robber held up a bank in Cairns and stole $6230. Meanwhile, Irving was at the nearby pub playing pool. A relaxed and generous man, he lent his car to a couple of blokes for the afternoon. He did not think further of it until he heard the police reporting information about the robbery over the radio, including his car registration. Irving was arrested and charged, despite not matching the physical description.</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Irving's problems became a nightmare when his barrister failed to show up and he met his new one on the morning of the trial. Despite the hearing being listed for three days, he was convicted that afternoon and sentenced to eight years in prison.</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Irving was denied legal aid funding for an appeal. He went on to represent himself and, unsurprisingly, lost.</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Fortunately, Irving met legal aid solicitor Michael O'Keeffe while in jail. Many inmates will tell you they are innocent, but O'Keeffe was good enough to listen.</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Together, they decided to take Irving's case to the High Court, a task that has cost countless hours of their lives. They applied for legal aid to do so. This was again denied; the reason is still unclear. When the High Court learnt of this, the judges immediately adjourned the hearing and ordered Irving to get legally aided representation.</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With legal aid finally granted, the result was breathtaking. The chief justice at the time, Sir Gerard Brennan, expressed ''the gravest misgiving about the circumstances of this case … [It is] a very disturbing situation. And in all of this, the accused has been denied legal aid for his appeal.''</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The conviction was quashed, unopposed by the Crown. A retrial was ordered, but Irving had to wait another year in limbo before the State of Queensland decided not to proceed with another prosecution.</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lastRenderedPageBreak/>
        <w:t>Irving and O'Keeffe made a complaint to the UN Human Rights Committee, which found he was subject to a ''manifest injustice''. The UN was critical of the failure to grant legal aid, saying it amounted to a breach of our international obligations, including to provide legal aid to persons facing serious criminal charges.</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O'Keeffe then approached law firm Maurice Blackburn and successfully obtained pro bono representation for Irving in his claim for compensation.</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This preventable tragedy cost Irving nearly five years of his life. This demonstrates the importance of access to the judicial system: everybody is entitled to a lawyer to guard against such miscarriages of justice. If we had a better-funded legal aid system that could take on more cases, it is less likely that someone like Irving would fall through the cracks of our justice system.</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In 1997, the year Irving's conviction was quashed, legal aid suffered funding cuts under the Howard government. Legal aid is funded in partnership by the Commonwealth and states and territories. The Commonwealth's share of spending declined from 49 per cent in 1996-97 to 32 per cent in 2009-10. The states and territories have been unable to make up the shortfall.</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The lion's share of this limited resource is spent on criminal and family law cases, many civil legal aid divisions were closed or drastically reduced after these cuts. Today, the means thresholds for civil cases tend to come in below the poverty line, meaning the number of legally aided civil cases (other than family law) is tiny.</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Troublingly, the increased complexity of litigation has led to an increase in the cost of cases across all courts by 78 per cent in real terms from 1998 to 2008.</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All this has had a devastating effect on access to justice. Everyday people are simply unable to obtain advice on housing, employment and consumer and debt matters. Such advice is desperately needed, particularly in these difficult economic times. Instead, the shortfall in legal services must be picked up by overworked community legal centres or pro bono practices in large firms. This is no substitute for a funded system. Many fall through the net or go unrepresented.</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By global standards, we are lagging behind. The UK government spends £2 billion ($3 billion) of taxpayers' money a year on publicly funded legal advice, per capita spending of $68.36 compared with Australia, which spends just $23.</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The result is Australia has a grossly underfunded system that ends up proving costly. Modelling done on family law matters in Queensland found net efficiency benefits for cases where legal aid funding was available. It was estimated that for every dollar spent on legal aid, we save between $1.64 and $2.25 in fees, court time and other litigation expenses. In other words, this is a positive investment of public money because it saves money elsewhere.</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 xml:space="preserve">Under the </w:t>
      </w:r>
      <w:proofErr w:type="spellStart"/>
      <w:r w:rsidRPr="002305EB">
        <w:rPr>
          <w:rFonts w:ascii="Arial" w:hAnsi="Arial" w:cs="Arial"/>
          <w:color w:val="000000"/>
          <w:sz w:val="22"/>
          <w:szCs w:val="22"/>
        </w:rPr>
        <w:t>Labor</w:t>
      </w:r>
      <w:proofErr w:type="spellEnd"/>
      <w:r w:rsidRPr="002305EB">
        <w:rPr>
          <w:rFonts w:ascii="Arial" w:hAnsi="Arial" w:cs="Arial"/>
          <w:color w:val="000000"/>
          <w:sz w:val="22"/>
          <w:szCs w:val="22"/>
        </w:rPr>
        <w:t xml:space="preserve"> government, we have seen the first increase in federal funding for legal aid since 1997. But there is still a long way to go.</w:t>
      </w:r>
    </w:p>
    <w:p w:rsidR="002305EB" w:rsidRPr="002305EB" w:rsidRDefault="002305EB" w:rsidP="002305EB">
      <w:pPr>
        <w:pStyle w:val="NormalWeb"/>
        <w:shd w:val="clear" w:color="auto" w:fill="FFFFFF"/>
        <w:rPr>
          <w:rFonts w:ascii="Arial" w:hAnsi="Arial" w:cs="Arial"/>
          <w:color w:val="000000"/>
          <w:sz w:val="22"/>
          <w:szCs w:val="22"/>
        </w:rPr>
      </w:pPr>
      <w:r w:rsidRPr="002305EB">
        <w:rPr>
          <w:rFonts w:ascii="Arial" w:hAnsi="Arial" w:cs="Arial"/>
          <w:color w:val="000000"/>
          <w:sz w:val="22"/>
          <w:szCs w:val="22"/>
        </w:rPr>
        <w:t>And for Irving, proper funding may provide some comfort that his nightmare would be less likely to happen to anybody else.</w:t>
      </w:r>
    </w:p>
    <w:p w:rsidR="00EC04F3" w:rsidRDefault="002305EB" w:rsidP="00EC04F3">
      <w:pPr>
        <w:pStyle w:val="NormalWeb"/>
        <w:shd w:val="clear" w:color="auto" w:fill="FFFFFF"/>
        <w:rPr>
          <w:rStyle w:val="Strong"/>
          <w:rFonts w:ascii="Arial" w:hAnsi="Arial" w:cs="Arial"/>
          <w:color w:val="000000"/>
          <w:sz w:val="18"/>
          <w:szCs w:val="18"/>
        </w:rPr>
      </w:pPr>
      <w:r>
        <w:rPr>
          <w:rStyle w:val="Strong"/>
          <w:rFonts w:ascii="Arial" w:hAnsi="Arial" w:cs="Arial"/>
          <w:color w:val="000000"/>
          <w:sz w:val="18"/>
          <w:szCs w:val="18"/>
        </w:rPr>
        <w:t>Elizabeth O'Shea and Nicole Papaleo are lawyers.</w:t>
      </w:r>
      <w:r w:rsidR="00EC04F3">
        <w:rPr>
          <w:rStyle w:val="Strong"/>
          <w:rFonts w:ascii="Arial" w:hAnsi="Arial" w:cs="Arial"/>
          <w:color w:val="000000"/>
          <w:sz w:val="18"/>
          <w:szCs w:val="18"/>
        </w:rPr>
        <w:br w:type="page"/>
      </w:r>
    </w:p>
    <w:p w:rsidR="00EC04F3" w:rsidRDefault="00EC04F3" w:rsidP="00EC04F3">
      <w:pPr>
        <w:ind w:left="6480"/>
        <w:rPr>
          <w:b/>
          <w:sz w:val="28"/>
          <w:szCs w:val="28"/>
        </w:rPr>
      </w:pPr>
      <w:r w:rsidRPr="002305EB">
        <w:rPr>
          <w:b/>
          <w:sz w:val="28"/>
          <w:szCs w:val="28"/>
        </w:rPr>
        <w:lastRenderedPageBreak/>
        <w:t xml:space="preserve">ATTACHMENT   </w:t>
      </w:r>
      <w:r>
        <w:rPr>
          <w:b/>
          <w:sz w:val="28"/>
          <w:szCs w:val="28"/>
        </w:rPr>
        <w:t>2</w:t>
      </w:r>
    </w:p>
    <w:p w:rsidR="00EC04F3" w:rsidRDefault="00EC04F3" w:rsidP="00EC04F3">
      <w:pPr>
        <w:pStyle w:val="EndnoteText"/>
        <w:ind w:left="720" w:hanging="720"/>
        <w:rPr>
          <w:rFonts w:ascii="Arial" w:hAnsi="Arial" w:cs="Arial"/>
          <w:sz w:val="18"/>
          <w:szCs w:val="18"/>
          <w:lang w:val="en-AU"/>
        </w:rPr>
      </w:pPr>
    </w:p>
    <w:p w:rsidR="00EC04F3" w:rsidRDefault="00EC04F3" w:rsidP="00EC04F3">
      <w:pPr>
        <w:pStyle w:val="EndnoteText"/>
        <w:ind w:left="720" w:hanging="720"/>
        <w:rPr>
          <w:rFonts w:ascii="Arial" w:hAnsi="Arial" w:cs="Arial"/>
          <w:sz w:val="28"/>
          <w:szCs w:val="28"/>
        </w:rPr>
      </w:pPr>
      <w:r w:rsidRPr="00EC04F3">
        <w:rPr>
          <w:rFonts w:ascii="Arial" w:hAnsi="Arial" w:cs="Arial"/>
          <w:sz w:val="28"/>
          <w:szCs w:val="28"/>
        </w:rPr>
        <w:t xml:space="preserve">LIST OF  AUSTRALIAN CASES OF WRONGFUL CONVICTION </w:t>
      </w:r>
    </w:p>
    <w:p w:rsidR="00EC04F3" w:rsidRPr="00EC04F3" w:rsidRDefault="00EC04F3" w:rsidP="00EC04F3">
      <w:pPr>
        <w:pStyle w:val="EndnoteText"/>
        <w:ind w:left="720" w:hanging="720"/>
        <w:rPr>
          <w:rFonts w:ascii="Arial" w:hAnsi="Arial" w:cs="Arial"/>
          <w:sz w:val="28"/>
          <w:szCs w:val="28"/>
        </w:rPr>
      </w:pPr>
    </w:p>
    <w:p w:rsidR="00EC04F3" w:rsidRDefault="00EC04F3" w:rsidP="00EC04F3">
      <w:pPr>
        <w:pStyle w:val="EndnoteText"/>
        <w:ind w:left="720" w:hanging="720"/>
        <w:rPr>
          <w:rFonts w:ascii="Arial" w:hAnsi="Arial" w:cs="Arial"/>
        </w:rPr>
      </w:pPr>
      <w:r>
        <w:rPr>
          <w:rFonts w:ascii="Arial" w:hAnsi="Arial" w:cs="Arial"/>
          <w:sz w:val="24"/>
          <w:szCs w:val="24"/>
        </w:rPr>
        <w:t>Source:</w:t>
      </w:r>
      <w:r>
        <w:rPr>
          <w:rFonts w:ascii="Arial" w:hAnsi="Arial" w:cs="Arial"/>
          <w:sz w:val="24"/>
          <w:szCs w:val="24"/>
        </w:rPr>
        <w:tab/>
      </w:r>
      <w:r w:rsidRPr="00867F96">
        <w:rPr>
          <w:rFonts w:ascii="Arial" w:hAnsi="Arial" w:cs="Arial"/>
          <w:sz w:val="24"/>
          <w:szCs w:val="24"/>
        </w:rPr>
        <w:t>Wrongfully Convicted Database</w:t>
      </w:r>
      <w:r>
        <w:rPr>
          <w:rFonts w:ascii="Arial" w:hAnsi="Arial" w:cs="Arial"/>
          <w:sz w:val="24"/>
          <w:szCs w:val="24"/>
        </w:rPr>
        <w:t xml:space="preserve"> </w:t>
      </w:r>
      <w:r>
        <w:rPr>
          <w:rFonts w:ascii="Arial" w:hAnsi="Arial" w:cs="Arial"/>
        </w:rPr>
        <w:t xml:space="preserve">maintained by </w:t>
      </w:r>
      <w:proofErr w:type="spellStart"/>
      <w:r>
        <w:rPr>
          <w:rFonts w:ascii="Arial" w:hAnsi="Arial" w:cs="Arial"/>
        </w:rPr>
        <w:t>Forejustice</w:t>
      </w:r>
      <w:proofErr w:type="spellEnd"/>
      <w:r>
        <w:rPr>
          <w:rFonts w:ascii="Arial" w:hAnsi="Arial" w:cs="Arial"/>
        </w:rPr>
        <w:t xml:space="preserve"> and </w:t>
      </w:r>
      <w:r w:rsidRPr="00CF64B1">
        <w:rPr>
          <w:rFonts w:ascii="Arial" w:hAnsi="Arial" w:cs="Arial"/>
          <w:i/>
        </w:rPr>
        <w:t>Justice Denied</w:t>
      </w:r>
      <w:r>
        <w:rPr>
          <w:rFonts w:ascii="Arial" w:hAnsi="Arial" w:cs="Arial"/>
        </w:rPr>
        <w:t xml:space="preserve"> </w:t>
      </w:r>
    </w:p>
    <w:p w:rsidR="00EC04F3" w:rsidRDefault="00EC04F3" w:rsidP="00EC04F3">
      <w:pPr>
        <w:pStyle w:val="EndnoteText"/>
        <w:ind w:left="720" w:hanging="720"/>
      </w:pPr>
      <w:r>
        <w:rPr>
          <w:rFonts w:ascii="Arial" w:hAnsi="Arial" w:cs="Arial"/>
        </w:rPr>
        <w:tab/>
      </w:r>
      <w:r>
        <w:rPr>
          <w:rFonts w:ascii="Arial" w:hAnsi="Arial" w:cs="Arial"/>
        </w:rPr>
        <w:tab/>
        <w:t xml:space="preserve">magazine, </w:t>
      </w:r>
      <w:hyperlink r:id="rId7" w:history="1">
        <w:r w:rsidRPr="00E20770">
          <w:rPr>
            <w:rStyle w:val="Hyperlink"/>
          </w:rPr>
          <w:t>http://forejustice.org/db/location/innocents_l.html</w:t>
        </w:r>
      </w:hyperlink>
      <w:r>
        <w:t xml:space="preserve"> .  </w:t>
      </w:r>
    </w:p>
    <w:p w:rsidR="00EC04F3" w:rsidRDefault="00EC04F3" w:rsidP="00EC04F3">
      <w:pPr>
        <w:pStyle w:val="EndnoteText"/>
        <w:ind w:left="720" w:hanging="720"/>
      </w:pPr>
    </w:p>
    <w:p w:rsidR="00EC04F3" w:rsidRDefault="00EC04F3" w:rsidP="00EC04F3">
      <w:pPr>
        <w:pStyle w:val="EndnoteText"/>
        <w:ind w:left="720" w:firstLine="720"/>
      </w:pPr>
      <w:r>
        <w:t xml:space="preserve">Note that dates used refer to the date of </w:t>
      </w:r>
      <w:r w:rsidRPr="008C085B">
        <w:rPr>
          <w:b/>
        </w:rPr>
        <w:t xml:space="preserve">original </w:t>
      </w:r>
      <w:r>
        <w:t xml:space="preserve">conviction, not the date of discovery of </w:t>
      </w:r>
    </w:p>
    <w:p w:rsidR="00EC04F3" w:rsidRDefault="00EC04F3" w:rsidP="00EC04F3">
      <w:pPr>
        <w:pStyle w:val="EndnoteText"/>
        <w:ind w:left="720" w:firstLine="720"/>
        <w:rPr>
          <w:rFonts w:ascii="Arial" w:hAnsi="Arial" w:cs="Arial"/>
          <w:sz w:val="18"/>
          <w:szCs w:val="18"/>
          <w:lang w:val="en-AU"/>
        </w:rPr>
      </w:pPr>
      <w:r>
        <w:t>innocence, which can be a decade or more after conviction</w:t>
      </w:r>
    </w:p>
    <w:p w:rsidR="00EC04F3" w:rsidRDefault="00EC04F3" w:rsidP="00EC04F3">
      <w:pPr>
        <w:pStyle w:val="EndnoteText"/>
        <w:ind w:left="720" w:hanging="720"/>
        <w:rPr>
          <w:rFonts w:ascii="Arial" w:hAnsi="Arial" w:cs="Arial"/>
          <w:sz w:val="18"/>
          <w:szCs w:val="18"/>
          <w:lang w:val="en-AU"/>
        </w:rPr>
      </w:pPr>
    </w:p>
    <w:p w:rsidR="00EC04F3" w:rsidRDefault="00EC04F3" w:rsidP="00EC04F3">
      <w:pPr>
        <w:pStyle w:val="EndnoteText"/>
        <w:ind w:left="720" w:hanging="720"/>
        <w:rPr>
          <w:rFonts w:ascii="Arial" w:hAnsi="Arial" w:cs="Arial"/>
          <w:sz w:val="18"/>
          <w:szCs w:val="18"/>
          <w:lang w:val="en-AU"/>
        </w:rPr>
      </w:pPr>
    </w:p>
    <w:tbl>
      <w:tblPr>
        <w:tblW w:w="81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8"/>
        <w:gridCol w:w="3040"/>
        <w:gridCol w:w="1432"/>
      </w:tblGrid>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8" w:history="1">
              <w:proofErr w:type="spellStart"/>
              <w:r w:rsidR="00EC04F3">
                <w:rPr>
                  <w:rStyle w:val="Hyperlink"/>
                </w:rPr>
                <w:t>Alister</w:t>
              </w:r>
              <w:proofErr w:type="spellEnd"/>
            </w:hyperlink>
            <w:r w:rsidR="00EC04F3">
              <w:t>, Paul</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1979</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9" w:history="1">
              <w:r w:rsidR="00EC04F3">
                <w:rPr>
                  <w:rStyle w:val="Hyperlink"/>
                </w:rPr>
                <w:t>Anderson</w:t>
              </w:r>
            </w:hyperlink>
            <w:r w:rsidR="00EC04F3">
              <w:t>, Timothy</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1979</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0" w:history="1">
              <w:r w:rsidR="00EC04F3">
                <w:rPr>
                  <w:rStyle w:val="Hyperlink"/>
                </w:rPr>
                <w:t>Angel</w:t>
              </w:r>
            </w:hyperlink>
            <w:r w:rsidR="00EC04F3">
              <w:t>, Jeanie</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1989</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1" w:history="1">
              <w:r w:rsidR="00EC04F3">
                <w:rPr>
                  <w:rStyle w:val="Hyperlink"/>
                </w:rPr>
                <w:t>B</w:t>
              </w:r>
            </w:hyperlink>
            <w:r w:rsidR="00EC04F3">
              <w:t>, Unnamed Defendant</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2" w:history="1">
              <w:r w:rsidR="00EC04F3">
                <w:rPr>
                  <w:rStyle w:val="Hyperlink"/>
                </w:rPr>
                <w:t>Beamish</w:t>
              </w:r>
            </w:hyperlink>
            <w:r w:rsidR="00EC04F3">
              <w:t>, Darryl</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1961</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3" w:history="1">
              <w:proofErr w:type="spellStart"/>
              <w:r w:rsidR="00EC04F3">
                <w:rPr>
                  <w:rStyle w:val="Hyperlink"/>
                </w:rPr>
                <w:t>Boekeman</w:t>
              </w:r>
              <w:proofErr w:type="spellEnd"/>
            </w:hyperlink>
            <w:r w:rsidR="00EC04F3">
              <w:t xml:space="preserve">, </w:t>
            </w:r>
            <w:proofErr w:type="spellStart"/>
            <w:r w:rsidR="00EC04F3">
              <w:t>Janel</w:t>
            </w:r>
            <w:proofErr w:type="spellEnd"/>
            <w:r w:rsidR="00EC04F3">
              <w:t xml:space="preserve"> Anne</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4" w:history="1">
              <w:r w:rsidR="00EC04F3">
                <w:rPr>
                  <w:rStyle w:val="Hyperlink"/>
                </w:rPr>
                <w:t>Bui</w:t>
              </w:r>
            </w:hyperlink>
            <w:r w:rsidR="00EC04F3">
              <w:t>, Hong</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5" w:history="1">
              <w:r w:rsidR="00EC04F3">
                <w:rPr>
                  <w:rStyle w:val="Hyperlink"/>
                </w:rPr>
                <w:t>Burglary</w:t>
              </w:r>
            </w:hyperlink>
            <w:r w:rsidR="00EC04F3">
              <w:t>, Man convicted of</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6" w:history="1">
              <w:proofErr w:type="spellStart"/>
              <w:r w:rsidR="00EC04F3">
                <w:rPr>
                  <w:rStyle w:val="Hyperlink"/>
                </w:rPr>
                <w:t>Busuttil</w:t>
              </w:r>
              <w:proofErr w:type="spellEnd"/>
            </w:hyperlink>
            <w:r w:rsidR="00EC04F3">
              <w:t>, John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2011</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7" w:history="1">
              <w:r w:rsidR="00EC04F3">
                <w:rPr>
                  <w:rStyle w:val="Hyperlink"/>
                </w:rPr>
                <w:t>Butler</w:t>
              </w:r>
            </w:hyperlink>
            <w:r w:rsidR="00EC04F3">
              <w:t>, Lawrence</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8" w:history="1">
              <w:r w:rsidR="00EC04F3">
                <w:rPr>
                  <w:rStyle w:val="Hyperlink"/>
                </w:rPr>
                <w:t>Button</w:t>
              </w:r>
            </w:hyperlink>
            <w:r w:rsidR="00EC04F3">
              <w:t>, Frank Alan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2000</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9" w:history="1">
              <w:r w:rsidR="00EC04F3">
                <w:rPr>
                  <w:rStyle w:val="Hyperlink"/>
                </w:rPr>
                <w:t>Button</w:t>
              </w:r>
            </w:hyperlink>
            <w:r w:rsidR="00EC04F3">
              <w:t>, John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1963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20" w:history="1">
              <w:r w:rsidR="00EC04F3">
                <w:rPr>
                  <w:rStyle w:val="Hyperlink"/>
                </w:rPr>
                <w:t>Campbell</w:t>
              </w:r>
            </w:hyperlink>
            <w:r w:rsidR="00EC04F3">
              <w:t>, Belinda Mary</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2007</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21" w:history="1">
              <w:r w:rsidR="00EC04F3">
                <w:rPr>
                  <w:rStyle w:val="Hyperlink"/>
                </w:rPr>
                <w:t>Campbell</w:t>
              </w:r>
            </w:hyperlink>
            <w:r w:rsidR="00EC04F3">
              <w:t>, Don Gordon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22" w:history="1">
              <w:r w:rsidR="00EC04F3">
                <w:rPr>
                  <w:rStyle w:val="Hyperlink"/>
                </w:rPr>
                <w:t>Campbell</w:t>
              </w:r>
            </w:hyperlink>
            <w:r w:rsidR="00EC04F3">
              <w:t>, Garry</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2007</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23" w:history="1">
              <w:r w:rsidR="00EC04F3">
                <w:rPr>
                  <w:rStyle w:val="Hyperlink"/>
                </w:rPr>
                <w:t>Campbell</w:t>
              </w:r>
            </w:hyperlink>
            <w:r w:rsidR="00EC04F3">
              <w:t>, Ian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2007</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24" w:history="1">
              <w:r w:rsidR="00EC04F3">
                <w:rPr>
                  <w:rStyle w:val="Hyperlink"/>
                </w:rPr>
                <w:t>Campbell</w:t>
              </w:r>
            </w:hyperlink>
            <w:r w:rsidR="00EC04F3">
              <w:t>, Vivian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2007</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25" w:history="1">
              <w:r w:rsidR="00EC04F3">
                <w:rPr>
                  <w:rStyle w:val="Hyperlink"/>
                </w:rPr>
                <w:t>Carol</w:t>
              </w:r>
            </w:hyperlink>
            <w:r w:rsidR="00EC04F3">
              <w:t>, Raymond</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26" w:history="1">
              <w:r w:rsidR="00EC04F3">
                <w:rPr>
                  <w:rStyle w:val="Hyperlink"/>
                </w:rPr>
                <w:t>Catt</w:t>
              </w:r>
            </w:hyperlink>
            <w:r w:rsidR="00EC04F3">
              <w:t>, Roseanne</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1991</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27" w:history="1">
              <w:r w:rsidR="00EC04F3">
                <w:rPr>
                  <w:rStyle w:val="Hyperlink"/>
                </w:rPr>
                <w:t>Chamberlain</w:t>
              </w:r>
            </w:hyperlink>
            <w:r w:rsidR="00EC04F3">
              <w:t>, Lindy</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1982</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28" w:history="1">
              <w:r w:rsidR="00EC04F3">
                <w:rPr>
                  <w:rStyle w:val="Hyperlink"/>
                </w:rPr>
                <w:t>Chamberlain</w:t>
              </w:r>
            </w:hyperlink>
            <w:r w:rsidR="00EC04F3">
              <w:t>, Michael</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1982</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29" w:history="1">
              <w:proofErr w:type="spellStart"/>
              <w:r w:rsidR="00EC04F3">
                <w:rPr>
                  <w:rStyle w:val="Hyperlink"/>
                </w:rPr>
                <w:t>Chaytor</w:t>
              </w:r>
              <w:proofErr w:type="spellEnd"/>
            </w:hyperlink>
            <w:r w:rsidR="00EC04F3">
              <w:t>, Steven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30" w:history="1">
              <w:proofErr w:type="spellStart"/>
              <w:r w:rsidR="00EC04F3">
                <w:rPr>
                  <w:rStyle w:val="Hyperlink"/>
                </w:rPr>
                <w:t>Chishimba</w:t>
              </w:r>
              <w:proofErr w:type="spellEnd"/>
            </w:hyperlink>
            <w:r w:rsidR="00EC04F3">
              <w:t>, Tyrone</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2009</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31" w:history="1">
              <w:proofErr w:type="spellStart"/>
              <w:r w:rsidR="00EC04F3">
                <w:rPr>
                  <w:rStyle w:val="Hyperlink"/>
                </w:rPr>
                <w:t>Condren</w:t>
              </w:r>
              <w:proofErr w:type="spellEnd"/>
            </w:hyperlink>
            <w:r w:rsidR="00EC04F3">
              <w:t>, Kevin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1984</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32" w:history="1">
              <w:r w:rsidR="00EC04F3">
                <w:rPr>
                  <w:rStyle w:val="Hyperlink"/>
                </w:rPr>
                <w:t>Conor</w:t>
              </w:r>
            </w:hyperlink>
            <w:r w:rsidR="00EC04F3">
              <w:t>, Colin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33" w:history="1">
              <w:r w:rsidR="00EC04F3">
                <w:rPr>
                  <w:rStyle w:val="Hyperlink"/>
                </w:rPr>
                <w:t>Davy</w:t>
              </w:r>
            </w:hyperlink>
            <w:r w:rsidR="00EC04F3">
              <w:t>, Raymond Paul</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34" w:history="1">
              <w:r w:rsidR="00EC04F3">
                <w:rPr>
                  <w:rStyle w:val="Hyperlink"/>
                </w:rPr>
                <w:t>De Simone</w:t>
              </w:r>
            </w:hyperlink>
            <w:r w:rsidR="00EC04F3">
              <w:t>, Giuseppe</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2007</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35" w:history="1">
              <w:proofErr w:type="spellStart"/>
              <w:r w:rsidR="00EC04F3">
                <w:rPr>
                  <w:rStyle w:val="Hyperlink"/>
                </w:rPr>
                <w:t>Deutschburg</w:t>
              </w:r>
              <w:proofErr w:type="spellEnd"/>
            </w:hyperlink>
            <w:r w:rsidR="00EC04F3">
              <w:t>, Chris von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1983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36" w:history="1">
              <w:r w:rsidR="00EC04F3">
                <w:rPr>
                  <w:rStyle w:val="Hyperlink"/>
                </w:rPr>
                <w:t>Di Maria</w:t>
              </w:r>
            </w:hyperlink>
            <w:r w:rsidR="00EC04F3">
              <w:t>, Joshua</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2009</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37" w:history="1">
              <w:proofErr w:type="spellStart"/>
              <w:r w:rsidR="00EC04F3">
                <w:rPr>
                  <w:rStyle w:val="Hyperlink"/>
                </w:rPr>
                <w:t>D'Orta-Ekenaike</w:t>
              </w:r>
              <w:proofErr w:type="spellEnd"/>
            </w:hyperlink>
            <w:r w:rsidR="00EC04F3">
              <w:t>, Ryan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1996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38" w:history="1">
              <w:r w:rsidR="00EC04F3">
                <w:rPr>
                  <w:rStyle w:val="Hyperlink"/>
                </w:rPr>
                <w:t>Dowling</w:t>
              </w:r>
            </w:hyperlink>
            <w:r w:rsidR="00EC04F3">
              <w:t>, Tim</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2007</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39" w:history="1">
              <w:r w:rsidR="00EC04F3">
                <w:rPr>
                  <w:rStyle w:val="Hyperlink"/>
                </w:rPr>
                <w:t>Dunn</w:t>
              </w:r>
            </w:hyperlink>
            <w:r w:rsidR="00EC04F3">
              <w:t>, Ross</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1979</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40" w:history="1">
              <w:proofErr w:type="spellStart"/>
              <w:r w:rsidR="00EC04F3">
                <w:rPr>
                  <w:rStyle w:val="Hyperlink"/>
                </w:rPr>
                <w:t>Easterday</w:t>
              </w:r>
              <w:proofErr w:type="spellEnd"/>
            </w:hyperlink>
            <w:r w:rsidR="00EC04F3">
              <w:t>, Clark</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1993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41" w:history="1">
              <w:r w:rsidR="00EC04F3">
                <w:rPr>
                  <w:rStyle w:val="Hyperlink"/>
                </w:rPr>
                <w:t>Edwards</w:t>
              </w:r>
            </w:hyperlink>
            <w:r w:rsidR="00EC04F3">
              <w:t>, Ben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2008</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42" w:history="1">
              <w:proofErr w:type="spellStart"/>
              <w:r w:rsidR="00EC04F3">
                <w:rPr>
                  <w:rStyle w:val="Hyperlink"/>
                </w:rPr>
                <w:t>Ettridge</w:t>
              </w:r>
              <w:proofErr w:type="spellEnd"/>
            </w:hyperlink>
            <w:r w:rsidR="00EC04F3">
              <w:t>, David</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43" w:history="1">
              <w:r w:rsidR="00EC04F3">
                <w:rPr>
                  <w:rStyle w:val="Hyperlink"/>
                </w:rPr>
                <w:t>Father</w:t>
              </w:r>
            </w:hyperlink>
            <w:r w:rsidR="00EC04F3">
              <w:t>, Queensland</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2010</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44" w:history="1">
              <w:proofErr w:type="spellStart"/>
              <w:r w:rsidR="00EC04F3">
                <w:rPr>
                  <w:rStyle w:val="Hyperlink"/>
                </w:rPr>
                <w:t>Fazzari</w:t>
              </w:r>
              <w:proofErr w:type="spellEnd"/>
            </w:hyperlink>
            <w:r w:rsidR="00EC04F3">
              <w:t>, Salvatore (Sam)</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45" w:history="1">
              <w:r w:rsidR="00EC04F3">
                <w:rPr>
                  <w:rStyle w:val="Hyperlink"/>
                </w:rPr>
                <w:t>Fingleton</w:t>
              </w:r>
            </w:hyperlink>
            <w:r w:rsidR="00EC04F3">
              <w:t>, Di</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46" w:history="1">
              <w:r w:rsidR="00EC04F3">
                <w:rPr>
                  <w:rStyle w:val="Hyperlink"/>
                </w:rPr>
                <w:t>Frederick</w:t>
              </w:r>
            </w:hyperlink>
            <w:r w:rsidR="00EC04F3">
              <w:t>, Michael</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2004</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47" w:history="1">
              <w:proofErr w:type="spellStart"/>
              <w:r w:rsidR="00EC04F3">
                <w:rPr>
                  <w:rStyle w:val="Hyperlink"/>
                </w:rPr>
                <w:t>Fysh</w:t>
              </w:r>
              <w:proofErr w:type="spellEnd"/>
            </w:hyperlink>
            <w:r w:rsidR="00EC04F3">
              <w:t>, Stuart</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2012</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48" w:history="1">
              <w:r w:rsidR="00EC04F3">
                <w:rPr>
                  <w:rStyle w:val="Hyperlink"/>
                </w:rPr>
                <w:t>Gardiner</w:t>
              </w:r>
            </w:hyperlink>
            <w:r w:rsidR="00EC04F3">
              <w:t>, Stephen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2005</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49" w:history="1">
              <w:proofErr w:type="spellStart"/>
              <w:r w:rsidR="00EC04F3">
                <w:rPr>
                  <w:rStyle w:val="Hyperlink"/>
                </w:rPr>
                <w:t>Geesing</w:t>
              </w:r>
              <w:proofErr w:type="spellEnd"/>
            </w:hyperlink>
            <w:r w:rsidR="00EC04F3">
              <w:t>, Raymond</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1983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50" w:history="1">
              <w:r w:rsidR="00EC04F3">
                <w:rPr>
                  <w:rStyle w:val="Hyperlink"/>
                </w:rPr>
                <w:t>Goldie</w:t>
              </w:r>
            </w:hyperlink>
            <w:r w:rsidR="00EC04F3">
              <w:t>, Adele</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2007</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51" w:history="1">
              <w:r w:rsidR="00EC04F3">
                <w:rPr>
                  <w:rStyle w:val="Hyperlink"/>
                </w:rPr>
                <w:t>Grandmother</w:t>
              </w:r>
            </w:hyperlink>
            <w:r w:rsidR="00EC04F3">
              <w:t>, Unnamed</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52" w:history="1">
              <w:r w:rsidR="00EC04F3">
                <w:rPr>
                  <w:rStyle w:val="Hyperlink"/>
                </w:rPr>
                <w:t>Grant</w:t>
              </w:r>
            </w:hyperlink>
            <w:r w:rsidR="00EC04F3">
              <w:t>, William Christopher</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53" w:history="1">
              <w:proofErr w:type="spellStart"/>
              <w:r w:rsidR="00EC04F3">
                <w:rPr>
                  <w:rStyle w:val="Hyperlink"/>
                </w:rPr>
                <w:t>Greensill</w:t>
              </w:r>
              <w:proofErr w:type="spellEnd"/>
            </w:hyperlink>
            <w:r w:rsidR="00EC04F3">
              <w:t>, Josephine Mary</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2010</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54" w:history="1">
              <w:r w:rsidR="00EC04F3">
                <w:rPr>
                  <w:rStyle w:val="Hyperlink"/>
                </w:rPr>
                <w:t>H</w:t>
              </w:r>
            </w:hyperlink>
            <w:r w:rsidR="00EC04F3">
              <w:t>, PA</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2008</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55" w:history="1">
              <w:r w:rsidR="00EC04F3">
                <w:rPr>
                  <w:rStyle w:val="Hyperlink"/>
                </w:rPr>
                <w:t>Hanson</w:t>
              </w:r>
            </w:hyperlink>
            <w:r w:rsidR="00EC04F3">
              <w:t>, Pauline</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56" w:history="1">
              <w:r w:rsidR="00EC04F3">
                <w:rPr>
                  <w:rStyle w:val="Hyperlink"/>
                </w:rPr>
                <w:t>Hayman</w:t>
              </w:r>
            </w:hyperlink>
            <w:r w:rsidR="00EC04F3">
              <w:t xml:space="preserve">, </w:t>
            </w:r>
            <w:proofErr w:type="spellStart"/>
            <w:r w:rsidR="00EC04F3">
              <w:t>Suezanne</w:t>
            </w:r>
            <w:proofErr w:type="spellEnd"/>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1987</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57" w:history="1">
              <w:r w:rsidR="00EC04F3">
                <w:rPr>
                  <w:rStyle w:val="Hyperlink"/>
                </w:rPr>
                <w:t>HAZ</w:t>
              </w:r>
            </w:hyperlink>
            <w:r w:rsidR="00EC04F3">
              <w:t>, 58-year-old man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2010</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58" w:history="1">
              <w:proofErr w:type="spellStart"/>
              <w:r w:rsidR="00EC04F3">
                <w:rPr>
                  <w:rStyle w:val="Hyperlink"/>
                </w:rPr>
                <w:t>Hoser</w:t>
              </w:r>
              <w:proofErr w:type="spellEnd"/>
            </w:hyperlink>
            <w:r w:rsidR="00EC04F3">
              <w:t>, Raymond</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1988</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59" w:history="1">
              <w:r w:rsidR="00EC04F3">
                <w:rPr>
                  <w:rStyle w:val="Hyperlink"/>
                </w:rPr>
                <w:t>Hutton</w:t>
              </w:r>
            </w:hyperlink>
            <w:r w:rsidR="00EC04F3">
              <w:t>, Drew</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2011</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60" w:history="1">
              <w:r w:rsidR="00EC04F3">
                <w:rPr>
                  <w:rStyle w:val="Hyperlink"/>
                </w:rPr>
                <w:t>Ireland</w:t>
              </w:r>
            </w:hyperlink>
            <w:r w:rsidR="00EC04F3">
              <w:t>, Dean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1993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61" w:history="1">
              <w:r w:rsidR="00EC04F3">
                <w:rPr>
                  <w:rStyle w:val="Hyperlink"/>
                </w:rPr>
                <w:t>Ireland</w:t>
              </w:r>
            </w:hyperlink>
            <w:r w:rsidR="00EC04F3">
              <w:t>, Len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1993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62" w:history="1">
              <w:r w:rsidR="00EC04F3">
                <w:rPr>
                  <w:rStyle w:val="Hyperlink"/>
                </w:rPr>
                <w:t>Irving</w:t>
              </w:r>
            </w:hyperlink>
            <w:r w:rsidR="00EC04F3">
              <w:t>, Terry</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1993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63" w:history="1">
              <w:r w:rsidR="00EC04F3">
                <w:rPr>
                  <w:rStyle w:val="Hyperlink"/>
                </w:rPr>
                <w:t>J.</w:t>
              </w:r>
            </w:hyperlink>
            <w:r w:rsidR="00EC04F3">
              <w:t>, A.</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2009</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64" w:history="1">
              <w:proofErr w:type="spellStart"/>
              <w:r w:rsidR="00EC04F3">
                <w:rPr>
                  <w:rStyle w:val="Hyperlink"/>
                </w:rPr>
                <w:t>Jama</w:t>
              </w:r>
              <w:proofErr w:type="spellEnd"/>
            </w:hyperlink>
            <w:r w:rsidR="00EC04F3">
              <w:t>, Farah</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2008</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65" w:history="1">
              <w:r w:rsidR="00EC04F3">
                <w:rPr>
                  <w:rStyle w:val="Hyperlink"/>
                </w:rPr>
                <w:t xml:space="preserve">John </w:t>
              </w:r>
              <w:proofErr w:type="spellStart"/>
              <w:r w:rsidR="00EC04F3">
                <w:rPr>
                  <w:rStyle w:val="Hyperlink"/>
                </w:rPr>
                <w:t>Sharpley</w:t>
              </w:r>
              <w:proofErr w:type="spellEnd"/>
            </w:hyperlink>
            <w:r w:rsidR="00EC04F3">
              <w:t>, Robert</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2010</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66" w:history="1">
              <w:r w:rsidR="00EC04F3">
                <w:rPr>
                  <w:rStyle w:val="Hyperlink"/>
                </w:rPr>
                <w:t>Keenan</w:t>
              </w:r>
            </w:hyperlink>
            <w:r w:rsidR="00EC04F3">
              <w:t>, Francis Robert</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2007</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67" w:history="1">
              <w:r w:rsidR="00EC04F3">
                <w:rPr>
                  <w:rStyle w:val="Hyperlink"/>
                </w:rPr>
                <w:t>Kelly</w:t>
              </w:r>
            </w:hyperlink>
            <w:r w:rsidR="00EC04F3">
              <w:t>, Desmond Patrick</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68" w:history="1">
              <w:proofErr w:type="spellStart"/>
              <w:r w:rsidR="00EC04F3">
                <w:rPr>
                  <w:rStyle w:val="Hyperlink"/>
                </w:rPr>
                <w:t>Keough</w:t>
              </w:r>
              <w:proofErr w:type="spellEnd"/>
            </w:hyperlink>
            <w:r w:rsidR="00EC04F3">
              <w:t>, Henry</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1970</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69" w:history="1">
              <w:proofErr w:type="spellStart"/>
              <w:r w:rsidR="00EC04F3">
                <w:rPr>
                  <w:rStyle w:val="Hyperlink"/>
                </w:rPr>
                <w:t>Klamo</w:t>
              </w:r>
              <w:proofErr w:type="spellEnd"/>
            </w:hyperlink>
            <w:r w:rsidR="00EC04F3">
              <w:t>, Tomas</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2007</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70" w:history="1">
              <w:r w:rsidR="00EC04F3">
                <w:rPr>
                  <w:rStyle w:val="Hyperlink"/>
                </w:rPr>
                <w:t>Lam</w:t>
              </w:r>
            </w:hyperlink>
            <w:r w:rsidR="00EC04F3">
              <w:t xml:space="preserve">, </w:t>
            </w:r>
            <w:proofErr w:type="spellStart"/>
            <w:r w:rsidR="00EC04F3">
              <w:t>Cuong</w:t>
            </w:r>
            <w:proofErr w:type="spellEnd"/>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71" w:history="1">
              <w:proofErr w:type="spellStart"/>
              <w:r w:rsidR="00EC04F3">
                <w:rPr>
                  <w:rStyle w:val="Hyperlink"/>
                </w:rPr>
                <w:t>Landini</w:t>
              </w:r>
              <w:proofErr w:type="spellEnd"/>
            </w:hyperlink>
            <w:r w:rsidR="00EC04F3">
              <w:t>, Henry</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1983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72" w:history="1">
              <w:r w:rsidR="00EC04F3">
                <w:rPr>
                  <w:rStyle w:val="Hyperlink"/>
                </w:rPr>
                <w:t>Law</w:t>
              </w:r>
            </w:hyperlink>
            <w:r w:rsidR="00EC04F3">
              <w:t>, Bryan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2007</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73" w:history="1">
              <w:r w:rsidR="00EC04F3">
                <w:rPr>
                  <w:rStyle w:val="Hyperlink"/>
                </w:rPr>
                <w:t>Lodge</w:t>
              </w:r>
            </w:hyperlink>
            <w:r w:rsidR="00EC04F3">
              <w:t>, Matthew James</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2011</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74" w:history="1">
              <w:proofErr w:type="spellStart"/>
              <w:r w:rsidR="00EC04F3">
                <w:rPr>
                  <w:rStyle w:val="Hyperlink"/>
                </w:rPr>
                <w:t>Lustig</w:t>
              </w:r>
              <w:proofErr w:type="spellEnd"/>
            </w:hyperlink>
            <w:r w:rsidR="00EC04F3">
              <w:t>, Peter</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75" w:history="1">
              <w:proofErr w:type="spellStart"/>
              <w:r w:rsidR="00EC04F3">
                <w:rPr>
                  <w:rStyle w:val="Hyperlink"/>
                </w:rPr>
                <w:t>Makasa</w:t>
              </w:r>
              <w:proofErr w:type="spellEnd"/>
            </w:hyperlink>
            <w:r w:rsidR="00EC04F3">
              <w:t xml:space="preserve">, </w:t>
            </w:r>
            <w:proofErr w:type="spellStart"/>
            <w:r w:rsidR="00EC04F3">
              <w:t>Likumbo</w:t>
            </w:r>
            <w:proofErr w:type="spellEnd"/>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2009</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76" w:history="1">
              <w:r w:rsidR="00EC04F3">
                <w:rPr>
                  <w:rStyle w:val="Hyperlink"/>
                </w:rPr>
                <w:t>Mallard</w:t>
              </w:r>
            </w:hyperlink>
            <w:r w:rsidR="00EC04F3">
              <w:t>, Andrew</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1994</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77" w:history="1">
              <w:r w:rsidR="00EC04F3">
                <w:rPr>
                  <w:rStyle w:val="Hyperlink"/>
                </w:rPr>
                <w:t>Manley</w:t>
              </w:r>
            </w:hyperlink>
            <w:r w:rsidR="00EC04F3">
              <w:t>, Jonathan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1993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78" w:history="1">
              <w:r w:rsidR="00EC04F3">
                <w:rPr>
                  <w:rStyle w:val="Hyperlink"/>
                </w:rPr>
                <w:t>Martens</w:t>
              </w:r>
            </w:hyperlink>
            <w:r w:rsidR="00EC04F3">
              <w:t>, Frederic Arthur</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79" w:history="1">
              <w:r w:rsidR="00EC04F3">
                <w:rPr>
                  <w:rStyle w:val="Hyperlink"/>
                </w:rPr>
                <w:t>Martinez</w:t>
              </w:r>
            </w:hyperlink>
            <w:r w:rsidR="00EC04F3">
              <w:t>, Jose</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80" w:history="1">
              <w:r w:rsidR="00EC04F3">
                <w:rPr>
                  <w:rStyle w:val="Hyperlink"/>
                </w:rPr>
                <w:t>May</w:t>
              </w:r>
            </w:hyperlink>
            <w:r w:rsidR="00EC04F3">
              <w:t>, Scott Alan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2008</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81" w:history="1">
              <w:r w:rsidR="00EC04F3">
                <w:rPr>
                  <w:rStyle w:val="Hyperlink"/>
                </w:rPr>
                <w:t>Michael King</w:t>
              </w:r>
            </w:hyperlink>
            <w:r w:rsidR="00EC04F3">
              <w:t>, Stefan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82" w:history="1">
              <w:proofErr w:type="spellStart"/>
              <w:r w:rsidR="00EC04F3">
                <w:rPr>
                  <w:rStyle w:val="Hyperlink"/>
                </w:rPr>
                <w:t>Mickelberg</w:t>
              </w:r>
              <w:proofErr w:type="spellEnd"/>
              <w:r w:rsidR="00EC04F3">
                <w:rPr>
                  <w:rStyle w:val="Hyperlink"/>
                </w:rPr>
                <w:t xml:space="preserve"> - (2010 conviction)</w:t>
              </w:r>
            </w:hyperlink>
            <w:r w:rsidR="00EC04F3">
              <w:t>, Ray</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83" w:history="1">
              <w:proofErr w:type="spellStart"/>
              <w:r w:rsidR="00EC04F3">
                <w:rPr>
                  <w:rStyle w:val="Hyperlink"/>
                </w:rPr>
                <w:t>Mickelberg</w:t>
              </w:r>
              <w:proofErr w:type="spellEnd"/>
            </w:hyperlink>
            <w:r w:rsidR="00EC04F3">
              <w:t>, Brian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1983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84" w:history="1">
              <w:proofErr w:type="spellStart"/>
              <w:r w:rsidR="00EC04F3">
                <w:rPr>
                  <w:rStyle w:val="Hyperlink"/>
                </w:rPr>
                <w:t>Mickelberg</w:t>
              </w:r>
              <w:proofErr w:type="spellEnd"/>
            </w:hyperlink>
            <w:r w:rsidR="00EC04F3">
              <w:t>, Peter</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1983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85" w:history="1">
              <w:proofErr w:type="spellStart"/>
              <w:r w:rsidR="00EC04F3">
                <w:rPr>
                  <w:rStyle w:val="Hyperlink"/>
                </w:rPr>
                <w:t>Mickelberg</w:t>
              </w:r>
              <w:proofErr w:type="spellEnd"/>
            </w:hyperlink>
            <w:r w:rsidR="00EC04F3">
              <w:t>, Raymond</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1983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86" w:history="1">
              <w:proofErr w:type="spellStart"/>
              <w:r w:rsidR="00EC04F3">
                <w:rPr>
                  <w:rStyle w:val="Hyperlink"/>
                </w:rPr>
                <w:t>Mraz</w:t>
              </w:r>
              <w:proofErr w:type="spellEnd"/>
            </w:hyperlink>
            <w:r w:rsidR="00EC04F3">
              <w:t>, (First name withheld</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87" w:history="1">
              <w:proofErr w:type="spellStart"/>
              <w:r w:rsidR="00EC04F3">
                <w:rPr>
                  <w:rStyle w:val="Hyperlink"/>
                </w:rPr>
                <w:t>Mulenga</w:t>
              </w:r>
              <w:proofErr w:type="spellEnd"/>
            </w:hyperlink>
            <w:r w:rsidR="00EC04F3">
              <w:t xml:space="preserve">, </w:t>
            </w:r>
            <w:proofErr w:type="spellStart"/>
            <w:r w:rsidR="00EC04F3">
              <w:t>Mumbi</w:t>
            </w:r>
            <w:proofErr w:type="spellEnd"/>
            <w:r w:rsidR="00EC04F3">
              <w:t xml:space="preserve"> Peter</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2009</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88" w:history="1">
              <w:proofErr w:type="spellStart"/>
              <w:r w:rsidR="00EC04F3">
                <w:rPr>
                  <w:rStyle w:val="Hyperlink"/>
                </w:rPr>
                <w:t>Mulhearn</w:t>
              </w:r>
              <w:proofErr w:type="spellEnd"/>
            </w:hyperlink>
            <w:r w:rsidR="00EC04F3">
              <w:t>, Donna</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2007</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89" w:history="1">
              <w:r w:rsidR="00EC04F3">
                <w:rPr>
                  <w:rStyle w:val="Hyperlink"/>
                </w:rPr>
                <w:t>Penza</w:t>
              </w:r>
            </w:hyperlink>
            <w:r w:rsidR="00EC04F3">
              <w:t>, Franco Michael</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2009</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90" w:history="1">
              <w:proofErr w:type="spellStart"/>
              <w:r w:rsidR="00EC04F3">
                <w:rPr>
                  <w:rStyle w:val="Hyperlink"/>
                </w:rPr>
                <w:t>Pereiras</w:t>
              </w:r>
              <w:proofErr w:type="spellEnd"/>
            </w:hyperlink>
            <w:r w:rsidR="00EC04F3">
              <w:t>, Carlos</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91" w:history="1">
              <w:r w:rsidR="00EC04F3">
                <w:rPr>
                  <w:rStyle w:val="Hyperlink"/>
                </w:rPr>
                <w:t>Perry</w:t>
              </w:r>
            </w:hyperlink>
            <w:r w:rsidR="00EC04F3">
              <w:t>, Emily</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1981</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92" w:history="1">
              <w:proofErr w:type="spellStart"/>
              <w:r w:rsidR="00EC04F3">
                <w:rPr>
                  <w:rStyle w:val="Hyperlink"/>
                </w:rPr>
                <w:t>Poduska</w:t>
              </w:r>
              <w:proofErr w:type="spellEnd"/>
            </w:hyperlink>
            <w:r w:rsidR="00EC04F3">
              <w:t>, Paul Jacob</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2007</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93" w:history="1">
              <w:r w:rsidR="00EC04F3">
                <w:rPr>
                  <w:rStyle w:val="Hyperlink"/>
                </w:rPr>
                <w:t>Pohl</w:t>
              </w:r>
            </w:hyperlink>
            <w:r w:rsidR="00EC04F3">
              <w:t>, Johann (</w:t>
            </w:r>
            <w:proofErr w:type="spellStart"/>
            <w:r w:rsidR="00EC04F3">
              <w:t>Ziggy</w:t>
            </w:r>
            <w:proofErr w:type="spellEnd"/>
            <w:r w:rsidR="00EC04F3">
              <w:t>)</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1973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94" w:history="1">
              <w:r w:rsidR="00EC04F3">
                <w:rPr>
                  <w:rStyle w:val="Hyperlink"/>
                </w:rPr>
                <w:t>Potter</w:t>
              </w:r>
            </w:hyperlink>
            <w:r w:rsidR="00EC04F3">
              <w:t>, Graham</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95" w:history="1">
              <w:proofErr w:type="spellStart"/>
              <w:r w:rsidR="00EC04F3">
                <w:rPr>
                  <w:rStyle w:val="Hyperlink"/>
                </w:rPr>
                <w:t>Raiskio</w:t>
              </w:r>
              <w:proofErr w:type="spellEnd"/>
            </w:hyperlink>
            <w:r w:rsidR="00EC04F3">
              <w:t>, Elsa</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2011</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96" w:history="1">
              <w:proofErr w:type="spellStart"/>
              <w:r w:rsidR="00EC04F3">
                <w:rPr>
                  <w:rStyle w:val="Hyperlink"/>
                </w:rPr>
                <w:t>Rotumah</w:t>
              </w:r>
              <w:proofErr w:type="spellEnd"/>
            </w:hyperlink>
            <w:r w:rsidR="00EC04F3">
              <w:t>, Brett</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2007</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97" w:history="1">
              <w:proofErr w:type="spellStart"/>
              <w:r w:rsidR="00EC04F3">
                <w:rPr>
                  <w:rStyle w:val="Hyperlink"/>
                </w:rPr>
                <w:t>Rotumah</w:t>
              </w:r>
              <w:proofErr w:type="spellEnd"/>
            </w:hyperlink>
            <w:r w:rsidR="00EC04F3">
              <w:t>, Steven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2007</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98" w:history="1">
              <w:r w:rsidR="00EC04F3">
                <w:rPr>
                  <w:rStyle w:val="Hyperlink"/>
                </w:rPr>
                <w:t>Ryan</w:t>
              </w:r>
            </w:hyperlink>
            <w:r w:rsidR="00EC04F3">
              <w:t>, Ronald</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99" w:history="1">
              <w:r w:rsidR="00EC04F3">
                <w:rPr>
                  <w:rStyle w:val="Hyperlink"/>
                </w:rPr>
                <w:t>S</w:t>
              </w:r>
            </w:hyperlink>
            <w:r w:rsidR="00EC04F3">
              <w:t>, AL</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2011</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00" w:history="1">
              <w:proofErr w:type="spellStart"/>
              <w:r w:rsidR="00EC04F3">
                <w:rPr>
                  <w:rStyle w:val="Hyperlink"/>
                </w:rPr>
                <w:t>Sharpley</w:t>
              </w:r>
              <w:proofErr w:type="spellEnd"/>
            </w:hyperlink>
            <w:r w:rsidR="00EC04F3">
              <w:t>, Robert John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2010</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01" w:history="1">
              <w:proofErr w:type="spellStart"/>
              <w:r w:rsidR="00EC04F3">
                <w:rPr>
                  <w:rStyle w:val="Hyperlink"/>
                </w:rPr>
                <w:t>Splatt</w:t>
              </w:r>
              <w:proofErr w:type="spellEnd"/>
            </w:hyperlink>
            <w:r w:rsidR="00EC04F3">
              <w:t>, Edward</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1978</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02" w:history="1">
              <w:r w:rsidR="00EC04F3">
                <w:rPr>
                  <w:rStyle w:val="Hyperlink"/>
                </w:rPr>
                <w:t>Spratt</w:t>
              </w:r>
            </w:hyperlink>
            <w:r w:rsidR="00EC04F3">
              <w:t>, Kevin John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2009</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03" w:history="1">
              <w:r w:rsidR="00EC04F3">
                <w:rPr>
                  <w:rStyle w:val="Hyperlink"/>
                </w:rPr>
                <w:t>Stafford</w:t>
              </w:r>
            </w:hyperlink>
            <w:r w:rsidR="00EC04F3">
              <w:t>, Graham Stuart</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1991</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04" w:history="1">
              <w:proofErr w:type="spellStart"/>
              <w:r w:rsidR="00EC04F3">
                <w:rPr>
                  <w:rStyle w:val="Hyperlink"/>
                </w:rPr>
                <w:t>Stegman</w:t>
              </w:r>
              <w:proofErr w:type="spellEnd"/>
            </w:hyperlink>
            <w:r w:rsidR="00EC04F3">
              <w:t>, Geoffrey Robert</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1993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05" w:history="1">
              <w:r w:rsidR="00EC04F3">
                <w:rPr>
                  <w:rStyle w:val="Hyperlink"/>
                </w:rPr>
                <w:t>Stevens</w:t>
              </w:r>
            </w:hyperlink>
            <w:r w:rsidR="00EC04F3">
              <w:t>, Laurie</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2003</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06" w:history="1">
              <w:proofErr w:type="spellStart"/>
              <w:r w:rsidR="00EC04F3">
                <w:rPr>
                  <w:rStyle w:val="Hyperlink"/>
                </w:rPr>
                <w:t>Szitovszky</w:t>
              </w:r>
              <w:proofErr w:type="spellEnd"/>
            </w:hyperlink>
            <w:r w:rsidR="00EC04F3">
              <w:t>, Christopher Leslie</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07" w:history="1">
              <w:proofErr w:type="spellStart"/>
              <w:r w:rsidR="00EC04F3">
                <w:rPr>
                  <w:rStyle w:val="Hyperlink"/>
                </w:rPr>
                <w:t>Taufahema</w:t>
              </w:r>
              <w:proofErr w:type="spellEnd"/>
            </w:hyperlink>
            <w:r w:rsidR="00EC04F3">
              <w:t xml:space="preserve">, </w:t>
            </w:r>
            <w:proofErr w:type="spellStart"/>
            <w:r w:rsidR="00EC04F3">
              <w:t>Motekiai</w:t>
            </w:r>
            <w:proofErr w:type="spellEnd"/>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2002</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08" w:history="1">
              <w:proofErr w:type="spellStart"/>
              <w:r w:rsidR="00EC04F3">
                <w:rPr>
                  <w:rStyle w:val="Hyperlink"/>
                </w:rPr>
                <w:t>Tauszik</w:t>
              </w:r>
              <w:proofErr w:type="spellEnd"/>
            </w:hyperlink>
            <w:r w:rsidR="00EC04F3">
              <w:t>, Anthony John</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2005</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09" w:history="1">
              <w:proofErr w:type="spellStart"/>
              <w:r w:rsidR="00EC04F3">
                <w:rPr>
                  <w:rStyle w:val="Hyperlink"/>
                </w:rPr>
                <w:t>Thaiday</w:t>
              </w:r>
              <w:proofErr w:type="spellEnd"/>
            </w:hyperlink>
            <w:r w:rsidR="00EC04F3">
              <w:t>, Patrick Dominic</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2008</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10" w:history="1">
              <w:r w:rsidR="00EC04F3">
                <w:rPr>
                  <w:rStyle w:val="Hyperlink"/>
                </w:rPr>
                <w:t>Thomas</w:t>
              </w:r>
            </w:hyperlink>
            <w:r w:rsidR="00EC04F3">
              <w:t>, Joseph</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11" w:history="1">
              <w:r w:rsidR="00EC04F3">
                <w:rPr>
                  <w:rStyle w:val="Hyperlink"/>
                </w:rPr>
                <w:t>Thomas</w:t>
              </w:r>
            </w:hyperlink>
            <w:r w:rsidR="00EC04F3">
              <w:t xml:space="preserve">, Joseph 'Jack' </w:t>
            </w:r>
            <w:proofErr w:type="spellStart"/>
            <w:r w:rsidR="00EC04F3">
              <w:t>Terren</w:t>
            </w:r>
            <w:proofErr w:type="spellEnd"/>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12" w:history="1">
              <w:r w:rsidR="00EC04F3">
                <w:rPr>
                  <w:rStyle w:val="Hyperlink"/>
                </w:rPr>
                <w:t>Tran</w:t>
              </w:r>
            </w:hyperlink>
            <w:r w:rsidR="00EC04F3">
              <w:t xml:space="preserve">, Hoang </w:t>
            </w:r>
            <w:proofErr w:type="spellStart"/>
            <w:r w:rsidR="00EC04F3">
              <w:t>Quang</w:t>
            </w:r>
            <w:proofErr w:type="spellEnd"/>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13" w:history="1">
              <w:r w:rsidR="00EC04F3">
                <w:rPr>
                  <w:rStyle w:val="Hyperlink"/>
                </w:rPr>
                <w:t>Tran</w:t>
              </w:r>
            </w:hyperlink>
            <w:r w:rsidR="00EC04F3">
              <w:t xml:space="preserve">, Long </w:t>
            </w:r>
            <w:proofErr w:type="spellStart"/>
            <w:r w:rsidR="00EC04F3">
              <w:t>Thanh</w:t>
            </w:r>
            <w:proofErr w:type="spellEnd"/>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14" w:history="1">
              <w:r w:rsidR="00EC04F3">
                <w:rPr>
                  <w:rStyle w:val="Hyperlink"/>
                </w:rPr>
                <w:t>Van</w:t>
              </w:r>
            </w:hyperlink>
            <w:r w:rsidR="00EC04F3">
              <w:t>, Hung</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2006</w:t>
            </w: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15" w:history="1">
              <w:r w:rsidR="00EC04F3">
                <w:rPr>
                  <w:rStyle w:val="Hyperlink"/>
                </w:rPr>
                <w:t>X</w:t>
              </w:r>
            </w:hyperlink>
            <w:r w:rsidR="00EC04F3">
              <w:t xml:space="preserve">, </w:t>
            </w:r>
            <w:proofErr w:type="spellStart"/>
            <w:r w:rsidR="00EC04F3">
              <w:t>Mr.</w:t>
            </w:r>
            <w:proofErr w:type="spellEnd"/>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16" w:history="1">
              <w:proofErr w:type="spellStart"/>
              <w:r w:rsidR="00EC04F3">
                <w:rPr>
                  <w:rStyle w:val="Hyperlink"/>
                </w:rPr>
                <w:t>Zamudin</w:t>
              </w:r>
              <w:proofErr w:type="spellEnd"/>
            </w:hyperlink>
            <w:r w:rsidR="00EC04F3">
              <w:t xml:space="preserve">, </w:t>
            </w:r>
            <w:proofErr w:type="spellStart"/>
            <w:r w:rsidR="00EC04F3">
              <w:t>Ardi</w:t>
            </w:r>
            <w:proofErr w:type="spellEnd"/>
            <w:r w:rsidR="00EC04F3">
              <w:t xml:space="preserve"> </w:t>
            </w:r>
            <w:proofErr w:type="spellStart"/>
            <w:r w:rsidR="00EC04F3">
              <w:t>Zam</w:t>
            </w:r>
            <w:proofErr w:type="spellEnd"/>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rPr>
                <w:color w:val="FFFFFF"/>
                <w:sz w:val="24"/>
                <w:szCs w:val="24"/>
              </w:rPr>
            </w:pPr>
          </w:p>
        </w:tc>
      </w:tr>
      <w:tr w:rsidR="00EC04F3" w:rsidTr="00EC04F3">
        <w:trPr>
          <w:jc w:val="center"/>
        </w:trPr>
        <w:tc>
          <w:tcPr>
            <w:tcW w:w="3628" w:type="dxa"/>
            <w:tcBorders>
              <w:top w:val="outset" w:sz="6" w:space="0" w:color="FFFF00"/>
              <w:left w:val="outset" w:sz="6" w:space="0" w:color="FFFF00"/>
              <w:bottom w:val="outset" w:sz="6" w:space="0" w:color="FFFF00"/>
              <w:right w:val="outset" w:sz="6" w:space="0" w:color="FFFF00"/>
            </w:tcBorders>
            <w:vAlign w:val="center"/>
            <w:hideMark/>
          </w:tcPr>
          <w:p w:rsidR="00EC04F3" w:rsidRDefault="0070279B" w:rsidP="00EC04F3">
            <w:pPr>
              <w:pStyle w:val="NormalWeb"/>
            </w:pPr>
            <w:hyperlink r:id="rId117" w:history="1">
              <w:proofErr w:type="spellStart"/>
              <w:r w:rsidR="00EC04F3">
                <w:rPr>
                  <w:rStyle w:val="Hyperlink"/>
                </w:rPr>
                <w:t>Zukanovic</w:t>
              </w:r>
              <w:proofErr w:type="spellEnd"/>
            </w:hyperlink>
            <w:r w:rsidR="00EC04F3">
              <w:t>, Mirza</w:t>
            </w:r>
          </w:p>
        </w:tc>
        <w:tc>
          <w:tcPr>
            <w:tcW w:w="3040"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pPr>
            <w:r>
              <w:t>Australia</w:t>
            </w:r>
          </w:p>
        </w:tc>
        <w:tc>
          <w:tcPr>
            <w:tcW w:w="1432" w:type="dxa"/>
            <w:tcBorders>
              <w:top w:val="outset" w:sz="6" w:space="0" w:color="FFFF00"/>
              <w:left w:val="outset" w:sz="6" w:space="0" w:color="FFFF00"/>
              <w:bottom w:val="outset" w:sz="6" w:space="0" w:color="FFFF00"/>
              <w:right w:val="outset" w:sz="6" w:space="0" w:color="FFFF00"/>
            </w:tcBorders>
            <w:vAlign w:val="center"/>
            <w:hideMark/>
          </w:tcPr>
          <w:p w:rsidR="00EC04F3" w:rsidRDefault="00EC04F3" w:rsidP="00EC04F3">
            <w:pPr>
              <w:pStyle w:val="NormalWeb"/>
              <w:jc w:val="center"/>
            </w:pPr>
            <w:r>
              <w:t>2010</w:t>
            </w:r>
          </w:p>
        </w:tc>
      </w:tr>
    </w:tbl>
    <w:p w:rsidR="00EC04F3" w:rsidRDefault="00EC04F3" w:rsidP="00EC04F3">
      <w:pPr>
        <w:pStyle w:val="EndnoteText"/>
        <w:ind w:left="720" w:hanging="720"/>
        <w:rPr>
          <w:rFonts w:ascii="Arial" w:hAnsi="Arial" w:cs="Arial"/>
          <w:sz w:val="18"/>
          <w:szCs w:val="18"/>
          <w:lang w:val="en-AU"/>
        </w:rPr>
      </w:pPr>
    </w:p>
    <w:p w:rsidR="00EC04F3" w:rsidRDefault="00EC04F3" w:rsidP="00EC04F3">
      <w:pPr>
        <w:pStyle w:val="EndnoteText"/>
        <w:ind w:left="720" w:hanging="720"/>
        <w:rPr>
          <w:rFonts w:ascii="Arial" w:hAnsi="Arial" w:cs="Arial"/>
          <w:sz w:val="18"/>
          <w:szCs w:val="18"/>
          <w:lang w:val="en-AU"/>
        </w:rPr>
      </w:pPr>
    </w:p>
    <w:p w:rsidR="00EC04F3" w:rsidRDefault="00EC04F3" w:rsidP="002305EB">
      <w:pPr>
        <w:pStyle w:val="NormalWeb"/>
        <w:shd w:val="clear" w:color="auto" w:fill="FFFFFF"/>
        <w:rPr>
          <w:rFonts w:ascii="Arial" w:hAnsi="Arial" w:cs="Arial"/>
          <w:color w:val="000000"/>
          <w:sz w:val="18"/>
          <w:szCs w:val="18"/>
        </w:rPr>
      </w:pPr>
    </w:p>
    <w:p w:rsidR="00EC04F3" w:rsidRDefault="00EC04F3" w:rsidP="002305EB">
      <w:pPr>
        <w:pStyle w:val="NormalWeb"/>
        <w:shd w:val="clear" w:color="auto" w:fill="FFFFFF"/>
        <w:rPr>
          <w:rFonts w:ascii="Arial" w:hAnsi="Arial" w:cs="Arial"/>
          <w:color w:val="000000"/>
          <w:sz w:val="18"/>
          <w:szCs w:val="18"/>
        </w:rPr>
      </w:pPr>
    </w:p>
    <w:p w:rsidR="00EC04F3" w:rsidRDefault="00EC04F3" w:rsidP="002305EB">
      <w:pPr>
        <w:pStyle w:val="NormalWeb"/>
        <w:shd w:val="clear" w:color="auto" w:fill="FFFFFF"/>
        <w:rPr>
          <w:rFonts w:ascii="Arial" w:hAnsi="Arial" w:cs="Arial"/>
          <w:color w:val="000000"/>
          <w:sz w:val="18"/>
          <w:szCs w:val="18"/>
        </w:rPr>
      </w:pPr>
    </w:p>
    <w:p w:rsidR="00EC04F3" w:rsidRDefault="00EC04F3" w:rsidP="002305EB">
      <w:pPr>
        <w:pStyle w:val="NormalWeb"/>
        <w:shd w:val="clear" w:color="auto" w:fill="FFFFFF"/>
        <w:rPr>
          <w:rFonts w:ascii="Arial" w:hAnsi="Arial" w:cs="Arial"/>
          <w:color w:val="000000"/>
          <w:sz w:val="18"/>
          <w:szCs w:val="18"/>
        </w:rPr>
      </w:pPr>
    </w:p>
    <w:p w:rsidR="00EC04F3" w:rsidRDefault="00EC04F3" w:rsidP="002305EB">
      <w:pPr>
        <w:pStyle w:val="NormalWeb"/>
        <w:shd w:val="clear" w:color="auto" w:fill="FFFFFF"/>
        <w:rPr>
          <w:rFonts w:ascii="Arial" w:hAnsi="Arial" w:cs="Arial"/>
          <w:color w:val="000000"/>
          <w:sz w:val="18"/>
          <w:szCs w:val="18"/>
        </w:rPr>
      </w:pPr>
    </w:p>
    <w:p w:rsidR="00EC04F3" w:rsidRDefault="00EC04F3">
      <w:pPr>
        <w:rPr>
          <w:rFonts w:ascii="Arial" w:eastAsia="Times New Roman" w:hAnsi="Arial" w:cs="Arial"/>
          <w:color w:val="000000"/>
          <w:sz w:val="18"/>
          <w:szCs w:val="18"/>
          <w:lang w:eastAsia="en-AU"/>
        </w:rPr>
      </w:pPr>
      <w:r>
        <w:rPr>
          <w:rFonts w:ascii="Arial" w:hAnsi="Arial" w:cs="Arial"/>
          <w:color w:val="000000"/>
          <w:sz w:val="18"/>
          <w:szCs w:val="18"/>
        </w:rPr>
        <w:br w:type="page"/>
      </w:r>
    </w:p>
    <w:p w:rsidR="00EC04F3" w:rsidRDefault="00EC04F3" w:rsidP="00EC04F3">
      <w:pPr>
        <w:ind w:left="6480"/>
        <w:rPr>
          <w:b/>
          <w:sz w:val="28"/>
          <w:szCs w:val="28"/>
        </w:rPr>
      </w:pPr>
      <w:r w:rsidRPr="002305EB">
        <w:rPr>
          <w:b/>
          <w:sz w:val="28"/>
          <w:szCs w:val="28"/>
        </w:rPr>
        <w:lastRenderedPageBreak/>
        <w:t xml:space="preserve">ATTACHMENT   </w:t>
      </w:r>
      <w:r>
        <w:rPr>
          <w:b/>
          <w:sz w:val="28"/>
          <w:szCs w:val="28"/>
        </w:rPr>
        <w:t>3</w:t>
      </w:r>
    </w:p>
    <w:p w:rsidR="00EC04F3" w:rsidRDefault="00EC04F3" w:rsidP="002305EB">
      <w:pPr>
        <w:pStyle w:val="NormalWeb"/>
        <w:shd w:val="clear" w:color="auto" w:fill="FFFFFF"/>
        <w:rPr>
          <w:rFonts w:ascii="Arial" w:hAnsi="Arial" w:cs="Arial"/>
          <w:b/>
          <w:sz w:val="28"/>
          <w:szCs w:val="28"/>
        </w:rPr>
      </w:pPr>
      <w:r w:rsidRPr="00EC04F3">
        <w:rPr>
          <w:rFonts w:ascii="Arial" w:hAnsi="Arial" w:cs="Arial"/>
          <w:b/>
          <w:sz w:val="28"/>
          <w:szCs w:val="28"/>
        </w:rPr>
        <w:t xml:space="preserve">LIST OF PARTIES </w:t>
      </w:r>
      <w:r>
        <w:rPr>
          <w:rFonts w:ascii="Arial" w:hAnsi="Arial" w:cs="Arial"/>
          <w:b/>
          <w:sz w:val="28"/>
          <w:szCs w:val="28"/>
        </w:rPr>
        <w:t xml:space="preserve">WHO HAVE RATIFIED </w:t>
      </w:r>
      <w:r w:rsidRPr="00EC04F3">
        <w:rPr>
          <w:rFonts w:ascii="Arial" w:hAnsi="Arial" w:cs="Arial"/>
          <w:b/>
          <w:sz w:val="28"/>
          <w:szCs w:val="28"/>
        </w:rPr>
        <w:t>THE INTERNATIONAL COVENANT ON CIVIL AND POLITICAL RIGHTS</w:t>
      </w:r>
      <w:r w:rsidRPr="00EC04F3">
        <w:rPr>
          <w:rFonts w:ascii="Arial" w:hAnsi="Arial" w:cs="Arial"/>
          <w:b/>
          <w:color w:val="000000"/>
          <w:sz w:val="28"/>
          <w:szCs w:val="28"/>
          <w:lang w:val="en-US"/>
        </w:rPr>
        <w:t xml:space="preserve"> </w:t>
      </w:r>
      <w:r w:rsidRPr="00EC04F3">
        <w:rPr>
          <w:rFonts w:ascii="Arial" w:hAnsi="Arial" w:cs="Arial"/>
          <w:b/>
          <w:sz w:val="28"/>
          <w:szCs w:val="28"/>
        </w:rPr>
        <w:t>ICCPR</w:t>
      </w:r>
    </w:p>
    <w:p w:rsidR="00EC04F3" w:rsidRPr="00EC04F3" w:rsidRDefault="00EC04F3" w:rsidP="002305EB">
      <w:pPr>
        <w:pStyle w:val="NormalWeb"/>
        <w:shd w:val="clear" w:color="auto" w:fill="FFFFFF"/>
        <w:rPr>
          <w:rFonts w:ascii="Arial" w:hAnsi="Arial" w:cs="Arial"/>
          <w:color w:val="000000"/>
          <w:sz w:val="24"/>
          <w:szCs w:val="24"/>
        </w:rPr>
      </w:pPr>
      <w:r w:rsidRPr="00EC04F3">
        <w:rPr>
          <w:rFonts w:ascii="Arial" w:hAnsi="Arial" w:cs="Arial"/>
          <w:sz w:val="24"/>
          <w:szCs w:val="24"/>
        </w:rPr>
        <w:t>Note:  Not all parties are signatories to the ICCPR</w:t>
      </w:r>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18" w:history="1">
        <w:r w:rsidR="00EC04F3" w:rsidRPr="00933C3B">
          <w:rPr>
            <w:rFonts w:ascii="Verdana" w:eastAsia="Times New Roman" w:hAnsi="Verdana" w:cs="Times New Roman"/>
            <w:color w:val="3333CC"/>
            <w:sz w:val="16"/>
            <w:szCs w:val="16"/>
            <w:u w:val="single"/>
            <w:lang w:eastAsia="en-AU"/>
          </w:rPr>
          <w:t>Afghanistan</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19" w:history="1">
        <w:r w:rsidR="00EC04F3" w:rsidRPr="00933C3B">
          <w:rPr>
            <w:rFonts w:ascii="Verdana" w:eastAsia="Times New Roman" w:hAnsi="Verdana" w:cs="Times New Roman"/>
            <w:color w:val="3333CC"/>
            <w:sz w:val="16"/>
            <w:szCs w:val="16"/>
            <w:u w:val="single"/>
            <w:lang w:eastAsia="en-AU"/>
          </w:rPr>
          <w:t>Algeria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20" w:history="1">
        <w:r w:rsidR="00EC04F3" w:rsidRPr="00933C3B">
          <w:rPr>
            <w:rFonts w:ascii="Verdana" w:eastAsia="Times New Roman" w:hAnsi="Verdana" w:cs="Times New Roman"/>
            <w:color w:val="3333CC"/>
            <w:sz w:val="16"/>
            <w:szCs w:val="16"/>
            <w:u w:val="single"/>
            <w:lang w:eastAsia="en-AU"/>
          </w:rPr>
          <w:t>Argentina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21" w:history="1">
        <w:r w:rsidR="00EC04F3" w:rsidRPr="00933C3B">
          <w:rPr>
            <w:rFonts w:ascii="Verdana" w:eastAsia="Times New Roman" w:hAnsi="Verdana" w:cs="Times New Roman"/>
            <w:color w:val="3333CC"/>
            <w:sz w:val="16"/>
            <w:szCs w:val="16"/>
            <w:u w:val="single"/>
            <w:lang w:eastAsia="en-AU"/>
          </w:rPr>
          <w:t>Armenia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22" w:history="1">
        <w:r w:rsidR="00EC04F3" w:rsidRPr="00933C3B">
          <w:rPr>
            <w:rFonts w:ascii="Verdana" w:eastAsia="Times New Roman" w:hAnsi="Verdana" w:cs="Times New Roman"/>
            <w:color w:val="3333CC"/>
            <w:sz w:val="16"/>
            <w:szCs w:val="16"/>
            <w:u w:val="single"/>
            <w:lang w:eastAsia="en-AU"/>
          </w:rPr>
          <w:t>Australia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23" w:history="1">
        <w:r w:rsidR="00EC04F3" w:rsidRPr="00933C3B">
          <w:rPr>
            <w:rFonts w:ascii="Verdana" w:eastAsia="Times New Roman" w:hAnsi="Verdana" w:cs="Times New Roman"/>
            <w:color w:val="3333CC"/>
            <w:sz w:val="16"/>
            <w:szCs w:val="16"/>
            <w:u w:val="single"/>
            <w:lang w:eastAsia="en-AU"/>
          </w:rPr>
          <w:t>Austria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24" w:history="1">
        <w:r w:rsidR="00EC04F3" w:rsidRPr="00933C3B">
          <w:rPr>
            <w:rFonts w:ascii="Verdana" w:eastAsia="Times New Roman" w:hAnsi="Verdana" w:cs="Times New Roman"/>
            <w:color w:val="3333CC"/>
            <w:sz w:val="16"/>
            <w:szCs w:val="16"/>
            <w:u w:val="single"/>
            <w:lang w:eastAsia="en-AU"/>
          </w:rPr>
          <w:t>Azerbaijan</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25" w:history="1">
        <w:r w:rsidR="00EC04F3" w:rsidRPr="00933C3B">
          <w:rPr>
            <w:rFonts w:ascii="Verdana" w:eastAsia="Times New Roman" w:hAnsi="Verdana" w:cs="Times New Roman"/>
            <w:color w:val="3333CC"/>
            <w:sz w:val="16"/>
            <w:szCs w:val="16"/>
            <w:u w:val="single"/>
            <w:lang w:eastAsia="en-AU"/>
          </w:rPr>
          <w:t>Bahamas</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26" w:history="1">
        <w:r w:rsidR="00EC04F3" w:rsidRPr="00933C3B">
          <w:rPr>
            <w:rFonts w:ascii="Verdana" w:eastAsia="Times New Roman" w:hAnsi="Verdana" w:cs="Times New Roman"/>
            <w:color w:val="3333CC"/>
            <w:sz w:val="16"/>
            <w:szCs w:val="16"/>
            <w:u w:val="single"/>
            <w:lang w:eastAsia="en-AU"/>
          </w:rPr>
          <w:t>Bahrain</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27" w:history="1">
        <w:r w:rsidR="00EC04F3" w:rsidRPr="00933C3B">
          <w:rPr>
            <w:rFonts w:ascii="Verdana" w:eastAsia="Times New Roman" w:hAnsi="Verdana" w:cs="Times New Roman"/>
            <w:color w:val="3333CC"/>
            <w:sz w:val="16"/>
            <w:szCs w:val="16"/>
            <w:u w:val="single"/>
            <w:lang w:eastAsia="en-AU"/>
          </w:rPr>
          <w:t>Bangladesh</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28" w:history="1">
        <w:r w:rsidR="00EC04F3" w:rsidRPr="00933C3B">
          <w:rPr>
            <w:rFonts w:ascii="Verdana" w:eastAsia="Times New Roman" w:hAnsi="Verdana" w:cs="Times New Roman"/>
            <w:color w:val="3333CC"/>
            <w:sz w:val="16"/>
            <w:szCs w:val="16"/>
            <w:u w:val="single"/>
            <w:lang w:eastAsia="en-AU"/>
          </w:rPr>
          <w:t>Barbados</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29" w:history="1">
        <w:r w:rsidR="00EC04F3" w:rsidRPr="00933C3B">
          <w:rPr>
            <w:rFonts w:ascii="Verdana" w:eastAsia="Times New Roman" w:hAnsi="Verdana" w:cs="Times New Roman"/>
            <w:color w:val="3333CC"/>
            <w:sz w:val="16"/>
            <w:szCs w:val="16"/>
            <w:u w:val="single"/>
            <w:lang w:eastAsia="en-AU"/>
          </w:rPr>
          <w:t>Belarus</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30" w:history="1">
        <w:r w:rsidR="00EC04F3" w:rsidRPr="00933C3B">
          <w:rPr>
            <w:rFonts w:ascii="Verdana" w:eastAsia="Times New Roman" w:hAnsi="Verdana" w:cs="Times New Roman"/>
            <w:color w:val="3333CC"/>
            <w:sz w:val="16"/>
            <w:szCs w:val="16"/>
            <w:u w:val="single"/>
            <w:lang w:eastAsia="en-AU"/>
          </w:rPr>
          <w:t>Belgium</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31" w:history="1">
        <w:r w:rsidR="00EC04F3" w:rsidRPr="00933C3B">
          <w:rPr>
            <w:rFonts w:ascii="Verdana" w:eastAsia="Times New Roman" w:hAnsi="Verdana" w:cs="Times New Roman"/>
            <w:color w:val="3333CC"/>
            <w:sz w:val="16"/>
            <w:szCs w:val="16"/>
            <w:u w:val="single"/>
            <w:lang w:eastAsia="en-AU"/>
          </w:rPr>
          <w:t>Belize</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32" w:history="1">
        <w:r w:rsidR="00EC04F3" w:rsidRPr="00933C3B">
          <w:rPr>
            <w:rFonts w:ascii="Verdana" w:eastAsia="Times New Roman" w:hAnsi="Verdana" w:cs="Times New Roman"/>
            <w:color w:val="3333CC"/>
            <w:sz w:val="16"/>
            <w:szCs w:val="16"/>
            <w:u w:val="single"/>
            <w:lang w:eastAsia="en-AU"/>
          </w:rPr>
          <w:t>Bolivia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33" w:history="1">
        <w:r w:rsidR="00EC04F3" w:rsidRPr="00933C3B">
          <w:rPr>
            <w:rFonts w:ascii="Verdana" w:eastAsia="Times New Roman" w:hAnsi="Verdana" w:cs="Times New Roman"/>
            <w:color w:val="3333CC"/>
            <w:sz w:val="16"/>
            <w:szCs w:val="16"/>
            <w:u w:val="single"/>
            <w:lang w:eastAsia="en-AU"/>
          </w:rPr>
          <w:t>Bosnia and Herzegovina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34" w:history="1">
        <w:r w:rsidR="00EC04F3" w:rsidRPr="00933C3B">
          <w:rPr>
            <w:rFonts w:ascii="Verdana" w:eastAsia="Times New Roman" w:hAnsi="Verdana" w:cs="Times New Roman"/>
            <w:color w:val="3333CC"/>
            <w:sz w:val="16"/>
            <w:szCs w:val="16"/>
            <w:u w:val="single"/>
            <w:lang w:eastAsia="en-AU"/>
          </w:rPr>
          <w:t>Botswana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35" w:history="1">
        <w:r w:rsidR="00EC04F3" w:rsidRPr="00933C3B">
          <w:rPr>
            <w:rFonts w:ascii="Verdana" w:eastAsia="Times New Roman" w:hAnsi="Verdana" w:cs="Times New Roman"/>
            <w:color w:val="3333CC"/>
            <w:sz w:val="16"/>
            <w:szCs w:val="16"/>
            <w:u w:val="single"/>
            <w:lang w:eastAsia="en-AU"/>
          </w:rPr>
          <w:t>Bulgaria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36" w:history="1">
        <w:r w:rsidR="00EC04F3" w:rsidRPr="00933C3B">
          <w:rPr>
            <w:rFonts w:ascii="Verdana" w:eastAsia="Times New Roman" w:hAnsi="Verdana" w:cs="Times New Roman"/>
            <w:color w:val="3333CC"/>
            <w:sz w:val="16"/>
            <w:szCs w:val="16"/>
            <w:u w:val="single"/>
            <w:lang w:eastAsia="en-AU"/>
          </w:rPr>
          <w:t>Cambodia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37" w:history="1">
        <w:r w:rsidR="00EC04F3" w:rsidRPr="00933C3B">
          <w:rPr>
            <w:rFonts w:ascii="Verdana" w:eastAsia="Times New Roman" w:hAnsi="Verdana" w:cs="Times New Roman"/>
            <w:color w:val="3333CC"/>
            <w:sz w:val="16"/>
            <w:szCs w:val="16"/>
            <w:u w:val="single"/>
            <w:lang w:eastAsia="en-AU"/>
          </w:rPr>
          <w:t>Canada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38" w:history="1">
        <w:r w:rsidR="00EC04F3" w:rsidRPr="00933C3B">
          <w:rPr>
            <w:rFonts w:ascii="Verdana" w:eastAsia="Times New Roman" w:hAnsi="Verdana" w:cs="Times New Roman"/>
            <w:color w:val="3333CC"/>
            <w:sz w:val="16"/>
            <w:szCs w:val="16"/>
            <w:u w:val="single"/>
            <w:lang w:eastAsia="en-AU"/>
          </w:rPr>
          <w:t>Chile</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39" w:history="1">
        <w:r w:rsidR="00EC04F3" w:rsidRPr="00933C3B">
          <w:rPr>
            <w:rFonts w:ascii="Verdana" w:eastAsia="Times New Roman" w:hAnsi="Verdana" w:cs="Times New Roman"/>
            <w:color w:val="3333CC"/>
            <w:sz w:val="16"/>
            <w:szCs w:val="16"/>
            <w:u w:val="single"/>
            <w:lang w:eastAsia="en-AU"/>
          </w:rPr>
          <w:t>China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40" w:history="1">
        <w:r w:rsidR="00EC04F3" w:rsidRPr="00933C3B">
          <w:rPr>
            <w:rFonts w:ascii="Verdana" w:eastAsia="Times New Roman" w:hAnsi="Verdana" w:cs="Times New Roman"/>
            <w:color w:val="3333CC"/>
            <w:sz w:val="16"/>
            <w:szCs w:val="16"/>
            <w:u w:val="single"/>
            <w:lang w:eastAsia="en-AU"/>
          </w:rPr>
          <w:t>Colombia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41" w:history="1">
        <w:r w:rsidR="00EC04F3" w:rsidRPr="00933C3B">
          <w:rPr>
            <w:rFonts w:ascii="Verdana" w:eastAsia="Times New Roman" w:hAnsi="Verdana" w:cs="Times New Roman"/>
            <w:color w:val="3333CC"/>
            <w:sz w:val="16"/>
            <w:szCs w:val="16"/>
            <w:u w:val="single"/>
            <w:lang w:eastAsia="en-AU"/>
          </w:rPr>
          <w:t>Congo</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42" w:history="1">
        <w:r w:rsidR="00EC04F3" w:rsidRPr="00933C3B">
          <w:rPr>
            <w:rFonts w:ascii="Verdana" w:eastAsia="Times New Roman" w:hAnsi="Verdana" w:cs="Times New Roman"/>
            <w:color w:val="3333CC"/>
            <w:sz w:val="16"/>
            <w:szCs w:val="16"/>
            <w:u w:val="single"/>
            <w:lang w:eastAsia="en-AU"/>
          </w:rPr>
          <w:t>Croatia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43" w:history="1">
        <w:r w:rsidR="00EC04F3" w:rsidRPr="00933C3B">
          <w:rPr>
            <w:rFonts w:ascii="Verdana" w:eastAsia="Times New Roman" w:hAnsi="Verdana" w:cs="Times New Roman"/>
            <w:color w:val="3333CC"/>
            <w:sz w:val="16"/>
            <w:szCs w:val="16"/>
            <w:u w:val="single"/>
            <w:lang w:eastAsia="en-AU"/>
          </w:rPr>
          <w:t>Cuba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44" w:history="1">
        <w:r w:rsidR="00EC04F3" w:rsidRPr="00933C3B">
          <w:rPr>
            <w:rFonts w:ascii="Verdana" w:eastAsia="Times New Roman" w:hAnsi="Verdana" w:cs="Times New Roman"/>
            <w:color w:val="3333CC"/>
            <w:sz w:val="16"/>
            <w:szCs w:val="16"/>
            <w:u w:val="single"/>
            <w:lang w:eastAsia="en-AU"/>
          </w:rPr>
          <w:t>Cyprus</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45" w:history="1">
        <w:r w:rsidR="00EC04F3" w:rsidRPr="00933C3B">
          <w:rPr>
            <w:rFonts w:ascii="Verdana" w:eastAsia="Times New Roman" w:hAnsi="Verdana" w:cs="Times New Roman"/>
            <w:color w:val="3333CC"/>
            <w:sz w:val="16"/>
            <w:szCs w:val="16"/>
            <w:u w:val="single"/>
            <w:lang w:eastAsia="en-AU"/>
          </w:rPr>
          <w:t>Czech Republic</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46" w:history="1">
        <w:r w:rsidR="00EC04F3" w:rsidRPr="00933C3B">
          <w:rPr>
            <w:rFonts w:ascii="Verdana" w:eastAsia="Times New Roman" w:hAnsi="Verdana" w:cs="Times New Roman"/>
            <w:color w:val="3333CC"/>
            <w:sz w:val="16"/>
            <w:szCs w:val="16"/>
            <w:u w:val="single"/>
            <w:lang w:eastAsia="en-AU"/>
          </w:rPr>
          <w:t>Democratic People's Republic of Korea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47" w:history="1">
        <w:r w:rsidR="00EC04F3" w:rsidRPr="00933C3B">
          <w:rPr>
            <w:rFonts w:ascii="Verdana" w:eastAsia="Times New Roman" w:hAnsi="Verdana" w:cs="Times New Roman"/>
            <w:color w:val="3333CC"/>
            <w:sz w:val="16"/>
            <w:szCs w:val="16"/>
            <w:u w:val="single"/>
            <w:lang w:eastAsia="en-AU"/>
          </w:rPr>
          <w:t>Denmark</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48" w:history="1">
        <w:r w:rsidR="00EC04F3" w:rsidRPr="00933C3B">
          <w:rPr>
            <w:rFonts w:ascii="Verdana" w:eastAsia="Times New Roman" w:hAnsi="Verdana" w:cs="Times New Roman"/>
            <w:color w:val="3333CC"/>
            <w:sz w:val="16"/>
            <w:szCs w:val="16"/>
            <w:u w:val="single"/>
            <w:lang w:eastAsia="en-AU"/>
          </w:rPr>
          <w:t>Ecuador</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49" w:history="1">
        <w:r w:rsidR="00EC04F3" w:rsidRPr="00933C3B">
          <w:rPr>
            <w:rFonts w:ascii="Verdana" w:eastAsia="Times New Roman" w:hAnsi="Verdana" w:cs="Times New Roman"/>
            <w:color w:val="3333CC"/>
            <w:sz w:val="16"/>
            <w:szCs w:val="16"/>
            <w:u w:val="single"/>
            <w:lang w:eastAsia="en-AU"/>
          </w:rPr>
          <w:t>Egypt</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50" w:history="1">
        <w:r w:rsidR="00EC04F3" w:rsidRPr="00933C3B">
          <w:rPr>
            <w:rFonts w:ascii="Verdana" w:eastAsia="Times New Roman" w:hAnsi="Verdana" w:cs="Times New Roman"/>
            <w:color w:val="3333CC"/>
            <w:sz w:val="16"/>
            <w:szCs w:val="16"/>
            <w:u w:val="single"/>
            <w:lang w:eastAsia="en-AU"/>
          </w:rPr>
          <w:t>El Salvador</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51" w:history="1">
        <w:r w:rsidR="00EC04F3" w:rsidRPr="00933C3B">
          <w:rPr>
            <w:rFonts w:ascii="Verdana" w:eastAsia="Times New Roman" w:hAnsi="Verdana" w:cs="Times New Roman"/>
            <w:color w:val="3333CC"/>
            <w:sz w:val="16"/>
            <w:szCs w:val="16"/>
            <w:u w:val="single"/>
            <w:lang w:eastAsia="en-AU"/>
          </w:rPr>
          <w:t>Estonia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52" w:history="1">
        <w:r w:rsidR="00EC04F3" w:rsidRPr="00933C3B">
          <w:rPr>
            <w:rFonts w:ascii="Verdana" w:eastAsia="Times New Roman" w:hAnsi="Verdana" w:cs="Times New Roman"/>
            <w:color w:val="3333CC"/>
            <w:sz w:val="16"/>
            <w:szCs w:val="16"/>
            <w:u w:val="single"/>
            <w:lang w:eastAsia="en-AU"/>
          </w:rPr>
          <w:t>Fiji</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53" w:history="1">
        <w:r w:rsidR="00EC04F3" w:rsidRPr="00933C3B">
          <w:rPr>
            <w:rFonts w:ascii="Verdana" w:eastAsia="Times New Roman" w:hAnsi="Verdana" w:cs="Times New Roman"/>
            <w:color w:val="3333CC"/>
            <w:sz w:val="16"/>
            <w:szCs w:val="16"/>
            <w:u w:val="single"/>
            <w:lang w:eastAsia="en-AU"/>
          </w:rPr>
          <w:t>Finland</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54" w:history="1">
        <w:r w:rsidR="00EC04F3" w:rsidRPr="00933C3B">
          <w:rPr>
            <w:rFonts w:ascii="Verdana" w:eastAsia="Times New Roman" w:hAnsi="Verdana" w:cs="Times New Roman"/>
            <w:color w:val="3333CC"/>
            <w:sz w:val="16"/>
            <w:szCs w:val="16"/>
            <w:u w:val="single"/>
            <w:lang w:eastAsia="en-AU"/>
          </w:rPr>
          <w:t>France</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55" w:history="1">
        <w:r w:rsidR="00EC04F3" w:rsidRPr="00933C3B">
          <w:rPr>
            <w:rFonts w:ascii="Verdana" w:eastAsia="Times New Roman" w:hAnsi="Verdana" w:cs="Times New Roman"/>
            <w:color w:val="3333CC"/>
            <w:sz w:val="16"/>
            <w:szCs w:val="16"/>
            <w:u w:val="single"/>
            <w:lang w:eastAsia="en-AU"/>
          </w:rPr>
          <w:t>Gambia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56" w:history="1">
        <w:r w:rsidR="00EC04F3" w:rsidRPr="00933C3B">
          <w:rPr>
            <w:rFonts w:ascii="Verdana" w:eastAsia="Times New Roman" w:hAnsi="Verdana" w:cs="Times New Roman"/>
            <w:color w:val="3333CC"/>
            <w:sz w:val="16"/>
            <w:szCs w:val="16"/>
            <w:u w:val="single"/>
            <w:lang w:eastAsia="en-AU"/>
          </w:rPr>
          <w:t>Georgia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57" w:history="1">
        <w:r w:rsidR="00EC04F3" w:rsidRPr="00933C3B">
          <w:rPr>
            <w:rFonts w:ascii="Verdana" w:eastAsia="Times New Roman" w:hAnsi="Verdana" w:cs="Times New Roman"/>
            <w:color w:val="3333CC"/>
            <w:sz w:val="16"/>
            <w:szCs w:val="16"/>
            <w:u w:val="single"/>
            <w:lang w:eastAsia="en-AU"/>
          </w:rPr>
          <w:t>Germany</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58" w:history="1">
        <w:r w:rsidR="00EC04F3" w:rsidRPr="00933C3B">
          <w:rPr>
            <w:rFonts w:ascii="Verdana" w:eastAsia="Times New Roman" w:hAnsi="Verdana" w:cs="Times New Roman"/>
            <w:color w:val="3333CC"/>
            <w:sz w:val="16"/>
            <w:szCs w:val="16"/>
            <w:u w:val="single"/>
            <w:lang w:eastAsia="en-AU"/>
          </w:rPr>
          <w:t>Ghana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59" w:history="1">
        <w:r w:rsidR="00EC04F3" w:rsidRPr="00933C3B">
          <w:rPr>
            <w:rFonts w:ascii="Verdana" w:eastAsia="Times New Roman" w:hAnsi="Verdana" w:cs="Times New Roman"/>
            <w:color w:val="3333CC"/>
            <w:sz w:val="16"/>
            <w:szCs w:val="16"/>
            <w:u w:val="single"/>
            <w:lang w:eastAsia="en-AU"/>
          </w:rPr>
          <w:t>Greece</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60" w:history="1">
        <w:r w:rsidR="00EC04F3" w:rsidRPr="00933C3B">
          <w:rPr>
            <w:rFonts w:ascii="Verdana" w:eastAsia="Times New Roman" w:hAnsi="Verdana" w:cs="Times New Roman"/>
            <w:color w:val="3333CC"/>
            <w:sz w:val="16"/>
            <w:szCs w:val="16"/>
            <w:u w:val="single"/>
            <w:lang w:eastAsia="en-AU"/>
          </w:rPr>
          <w:t>Guatemala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61" w:history="1">
        <w:r w:rsidR="00EC04F3" w:rsidRPr="00933C3B">
          <w:rPr>
            <w:rFonts w:ascii="Verdana" w:eastAsia="Times New Roman" w:hAnsi="Verdana" w:cs="Times New Roman"/>
            <w:color w:val="3333CC"/>
            <w:sz w:val="16"/>
            <w:szCs w:val="16"/>
            <w:u w:val="single"/>
            <w:lang w:eastAsia="en-AU"/>
          </w:rPr>
          <w:t>Guinea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62" w:history="1">
        <w:r w:rsidR="00EC04F3" w:rsidRPr="00933C3B">
          <w:rPr>
            <w:rFonts w:ascii="Verdana" w:eastAsia="Times New Roman" w:hAnsi="Verdana" w:cs="Times New Roman"/>
            <w:color w:val="3333CC"/>
            <w:sz w:val="16"/>
            <w:szCs w:val="16"/>
            <w:u w:val="single"/>
            <w:lang w:eastAsia="en-AU"/>
          </w:rPr>
          <w:t>Guyana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63" w:history="1">
        <w:r w:rsidR="00EC04F3" w:rsidRPr="00933C3B">
          <w:rPr>
            <w:rFonts w:ascii="Verdana" w:eastAsia="Times New Roman" w:hAnsi="Verdana" w:cs="Times New Roman"/>
            <w:color w:val="3333CC"/>
            <w:sz w:val="16"/>
            <w:szCs w:val="16"/>
            <w:u w:val="single"/>
            <w:lang w:eastAsia="en-AU"/>
          </w:rPr>
          <w:t>Hungary</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64" w:history="1">
        <w:r w:rsidR="00EC04F3" w:rsidRPr="00933C3B">
          <w:rPr>
            <w:rFonts w:ascii="Verdana" w:eastAsia="Times New Roman" w:hAnsi="Verdana" w:cs="Times New Roman"/>
            <w:color w:val="3333CC"/>
            <w:sz w:val="16"/>
            <w:szCs w:val="16"/>
            <w:u w:val="single"/>
            <w:lang w:eastAsia="en-AU"/>
          </w:rPr>
          <w:t>Iceland</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65" w:history="1">
        <w:r w:rsidR="00EC04F3" w:rsidRPr="00933C3B">
          <w:rPr>
            <w:rFonts w:ascii="Verdana" w:eastAsia="Times New Roman" w:hAnsi="Verdana" w:cs="Times New Roman"/>
            <w:color w:val="3333CC"/>
            <w:sz w:val="16"/>
            <w:szCs w:val="16"/>
            <w:u w:val="single"/>
            <w:lang w:eastAsia="en-AU"/>
          </w:rPr>
          <w:t>India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66" w:history="1">
        <w:r w:rsidR="00EC04F3" w:rsidRPr="00933C3B">
          <w:rPr>
            <w:rFonts w:ascii="Verdana" w:eastAsia="Times New Roman" w:hAnsi="Verdana" w:cs="Times New Roman"/>
            <w:color w:val="3333CC"/>
            <w:sz w:val="16"/>
            <w:szCs w:val="16"/>
            <w:u w:val="single"/>
            <w:lang w:eastAsia="en-AU"/>
          </w:rPr>
          <w:t>Indonesia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67" w:history="1">
        <w:r w:rsidR="00EC04F3" w:rsidRPr="00933C3B">
          <w:rPr>
            <w:rFonts w:ascii="Verdana" w:eastAsia="Times New Roman" w:hAnsi="Verdana" w:cs="Times New Roman"/>
            <w:color w:val="3333CC"/>
            <w:sz w:val="16"/>
            <w:szCs w:val="16"/>
            <w:u w:val="single"/>
            <w:lang w:eastAsia="en-AU"/>
          </w:rPr>
          <w:t>Iraq</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68" w:history="1">
        <w:r w:rsidR="00EC04F3" w:rsidRPr="00933C3B">
          <w:rPr>
            <w:rFonts w:ascii="Verdana" w:eastAsia="Times New Roman" w:hAnsi="Verdana" w:cs="Times New Roman"/>
            <w:color w:val="3333CC"/>
            <w:sz w:val="16"/>
            <w:szCs w:val="16"/>
            <w:u w:val="single"/>
            <w:lang w:eastAsia="en-AU"/>
          </w:rPr>
          <w:t>Ireland</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69" w:history="1">
        <w:r w:rsidR="00EC04F3" w:rsidRPr="00933C3B">
          <w:rPr>
            <w:rFonts w:ascii="Verdana" w:eastAsia="Times New Roman" w:hAnsi="Verdana" w:cs="Times New Roman"/>
            <w:color w:val="3333CC"/>
            <w:sz w:val="16"/>
            <w:szCs w:val="16"/>
            <w:u w:val="single"/>
            <w:lang w:eastAsia="en-AU"/>
          </w:rPr>
          <w:t>Israel</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70" w:history="1">
        <w:r w:rsidR="00EC04F3" w:rsidRPr="00933C3B">
          <w:rPr>
            <w:rFonts w:ascii="Verdana" w:eastAsia="Times New Roman" w:hAnsi="Verdana" w:cs="Times New Roman"/>
            <w:color w:val="3333CC"/>
            <w:sz w:val="16"/>
            <w:szCs w:val="16"/>
            <w:u w:val="single"/>
            <w:lang w:eastAsia="en-AU"/>
          </w:rPr>
          <w:t>Italy</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71" w:history="1">
        <w:r w:rsidR="00EC04F3" w:rsidRPr="00933C3B">
          <w:rPr>
            <w:rFonts w:ascii="Verdana" w:eastAsia="Times New Roman" w:hAnsi="Verdana" w:cs="Times New Roman"/>
            <w:color w:val="3333CC"/>
            <w:sz w:val="16"/>
            <w:szCs w:val="16"/>
            <w:u w:val="single"/>
            <w:lang w:eastAsia="en-AU"/>
          </w:rPr>
          <w:t>Jamaica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72" w:history="1">
        <w:r w:rsidR="00EC04F3" w:rsidRPr="00933C3B">
          <w:rPr>
            <w:rFonts w:ascii="Verdana" w:eastAsia="Times New Roman" w:hAnsi="Verdana" w:cs="Times New Roman"/>
            <w:color w:val="3333CC"/>
            <w:sz w:val="16"/>
            <w:szCs w:val="16"/>
            <w:u w:val="single"/>
            <w:lang w:eastAsia="en-AU"/>
          </w:rPr>
          <w:t>Japan</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73" w:history="1">
        <w:r w:rsidR="00EC04F3" w:rsidRPr="00933C3B">
          <w:rPr>
            <w:rFonts w:ascii="Verdana" w:eastAsia="Times New Roman" w:hAnsi="Verdana" w:cs="Times New Roman"/>
            <w:color w:val="3333CC"/>
            <w:sz w:val="16"/>
            <w:szCs w:val="16"/>
            <w:u w:val="single"/>
            <w:lang w:eastAsia="en-AU"/>
          </w:rPr>
          <w:t>Kuwait</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74" w:history="1">
        <w:r w:rsidR="00EC04F3" w:rsidRPr="00933C3B">
          <w:rPr>
            <w:rFonts w:ascii="Verdana" w:eastAsia="Times New Roman" w:hAnsi="Verdana" w:cs="Times New Roman"/>
            <w:color w:val="3333CC"/>
            <w:sz w:val="16"/>
            <w:szCs w:val="16"/>
            <w:u w:val="single"/>
            <w:lang w:eastAsia="en-AU"/>
          </w:rPr>
          <w:t>Lao People's Democratic Republic</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75" w:history="1">
        <w:r w:rsidR="00EC04F3" w:rsidRPr="00933C3B">
          <w:rPr>
            <w:rFonts w:ascii="Verdana" w:eastAsia="Times New Roman" w:hAnsi="Verdana" w:cs="Times New Roman"/>
            <w:color w:val="3333CC"/>
            <w:sz w:val="16"/>
            <w:szCs w:val="16"/>
            <w:u w:val="single"/>
            <w:lang w:eastAsia="en-AU"/>
          </w:rPr>
          <w:t>Latvia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76" w:history="1">
        <w:r w:rsidR="00EC04F3" w:rsidRPr="00933C3B">
          <w:rPr>
            <w:rFonts w:ascii="Verdana" w:eastAsia="Times New Roman" w:hAnsi="Verdana" w:cs="Times New Roman"/>
            <w:color w:val="3333CC"/>
            <w:sz w:val="16"/>
            <w:szCs w:val="16"/>
            <w:u w:val="single"/>
            <w:lang w:eastAsia="en-AU"/>
          </w:rPr>
          <w:t>Libyan Arab Jamahiriya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77" w:history="1">
        <w:r w:rsidR="00EC04F3" w:rsidRPr="00933C3B">
          <w:rPr>
            <w:rFonts w:ascii="Verdana" w:eastAsia="Times New Roman" w:hAnsi="Verdana" w:cs="Times New Roman"/>
            <w:color w:val="3333CC"/>
            <w:sz w:val="16"/>
            <w:szCs w:val="16"/>
            <w:u w:val="single"/>
            <w:lang w:eastAsia="en-AU"/>
          </w:rPr>
          <w:t>Liechtenstein</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78" w:history="1">
        <w:r w:rsidR="00EC04F3" w:rsidRPr="00933C3B">
          <w:rPr>
            <w:rFonts w:ascii="Verdana" w:eastAsia="Times New Roman" w:hAnsi="Verdana" w:cs="Times New Roman"/>
            <w:color w:val="3333CC"/>
            <w:sz w:val="16"/>
            <w:szCs w:val="16"/>
            <w:u w:val="single"/>
            <w:lang w:eastAsia="en-AU"/>
          </w:rPr>
          <w:t>Luxembourg</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79" w:history="1">
        <w:r w:rsidR="00EC04F3" w:rsidRPr="00933C3B">
          <w:rPr>
            <w:rFonts w:ascii="Verdana" w:eastAsia="Times New Roman" w:hAnsi="Verdana" w:cs="Times New Roman"/>
            <w:color w:val="3333CC"/>
            <w:sz w:val="16"/>
            <w:szCs w:val="16"/>
            <w:u w:val="single"/>
            <w:lang w:eastAsia="en-AU"/>
          </w:rPr>
          <w:t>Maldives</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80" w:history="1">
        <w:r w:rsidR="00EC04F3" w:rsidRPr="00933C3B">
          <w:rPr>
            <w:rFonts w:ascii="Verdana" w:eastAsia="Times New Roman" w:hAnsi="Verdana" w:cs="Times New Roman"/>
            <w:color w:val="3333CC"/>
            <w:sz w:val="16"/>
            <w:szCs w:val="16"/>
            <w:u w:val="single"/>
            <w:lang w:eastAsia="en-AU"/>
          </w:rPr>
          <w:t>Malta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81" w:history="1">
        <w:r w:rsidR="00EC04F3" w:rsidRPr="00933C3B">
          <w:rPr>
            <w:rFonts w:ascii="Verdana" w:eastAsia="Times New Roman" w:hAnsi="Verdana" w:cs="Times New Roman"/>
            <w:color w:val="3333CC"/>
            <w:sz w:val="16"/>
            <w:szCs w:val="16"/>
            <w:u w:val="single"/>
            <w:lang w:eastAsia="en-AU"/>
          </w:rPr>
          <w:t>Mauritania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82" w:history="1">
        <w:r w:rsidR="00EC04F3" w:rsidRPr="00933C3B">
          <w:rPr>
            <w:rFonts w:ascii="Verdana" w:eastAsia="Times New Roman" w:hAnsi="Verdana" w:cs="Times New Roman"/>
            <w:color w:val="3333CC"/>
            <w:sz w:val="16"/>
            <w:szCs w:val="16"/>
            <w:u w:val="single"/>
            <w:lang w:eastAsia="en-AU"/>
          </w:rPr>
          <w:t>Mexico</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83" w:history="1">
        <w:r w:rsidR="00EC04F3" w:rsidRPr="00933C3B">
          <w:rPr>
            <w:rFonts w:ascii="Verdana" w:eastAsia="Times New Roman" w:hAnsi="Verdana" w:cs="Times New Roman"/>
            <w:color w:val="3333CC"/>
            <w:sz w:val="16"/>
            <w:szCs w:val="16"/>
            <w:u w:val="single"/>
            <w:lang w:eastAsia="en-AU"/>
          </w:rPr>
          <w:t>Monaco</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84" w:history="1">
        <w:r w:rsidR="00EC04F3" w:rsidRPr="00933C3B">
          <w:rPr>
            <w:rFonts w:ascii="Verdana" w:eastAsia="Times New Roman" w:hAnsi="Verdana" w:cs="Times New Roman"/>
            <w:color w:val="3333CC"/>
            <w:sz w:val="16"/>
            <w:szCs w:val="16"/>
            <w:u w:val="single"/>
            <w:lang w:eastAsia="en-AU"/>
          </w:rPr>
          <w:t>Mongolia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85" w:history="1">
        <w:r w:rsidR="00EC04F3" w:rsidRPr="00933C3B">
          <w:rPr>
            <w:rFonts w:ascii="Verdana" w:eastAsia="Times New Roman" w:hAnsi="Verdana" w:cs="Times New Roman"/>
            <w:color w:val="3333CC"/>
            <w:sz w:val="16"/>
            <w:szCs w:val="16"/>
            <w:u w:val="single"/>
            <w:lang w:eastAsia="en-AU"/>
          </w:rPr>
          <w:t>Namibia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86" w:history="1">
        <w:r w:rsidR="00EC04F3" w:rsidRPr="00933C3B">
          <w:rPr>
            <w:rFonts w:ascii="Verdana" w:eastAsia="Times New Roman" w:hAnsi="Verdana" w:cs="Times New Roman"/>
            <w:color w:val="3333CC"/>
            <w:sz w:val="16"/>
            <w:szCs w:val="16"/>
            <w:u w:val="single"/>
            <w:lang w:eastAsia="en-AU"/>
          </w:rPr>
          <w:t>Nepal</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87" w:history="1">
        <w:r w:rsidR="00EC04F3" w:rsidRPr="00933C3B">
          <w:rPr>
            <w:rFonts w:ascii="Verdana" w:eastAsia="Times New Roman" w:hAnsi="Verdana" w:cs="Times New Roman"/>
            <w:color w:val="3333CC"/>
            <w:sz w:val="16"/>
            <w:szCs w:val="16"/>
            <w:u w:val="single"/>
            <w:lang w:eastAsia="en-AU"/>
          </w:rPr>
          <w:t>Netherlands</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88" w:history="1">
        <w:r w:rsidR="00EC04F3" w:rsidRPr="00933C3B">
          <w:rPr>
            <w:rFonts w:ascii="Verdana" w:eastAsia="Times New Roman" w:hAnsi="Verdana" w:cs="Times New Roman"/>
            <w:color w:val="3333CC"/>
            <w:sz w:val="16"/>
            <w:szCs w:val="16"/>
            <w:u w:val="single"/>
            <w:lang w:eastAsia="en-AU"/>
          </w:rPr>
          <w:t>New Zealand</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89" w:history="1">
        <w:r w:rsidR="00EC04F3" w:rsidRPr="00933C3B">
          <w:rPr>
            <w:rFonts w:ascii="Verdana" w:eastAsia="Times New Roman" w:hAnsi="Verdana" w:cs="Times New Roman"/>
            <w:color w:val="3333CC"/>
            <w:sz w:val="16"/>
            <w:szCs w:val="16"/>
            <w:u w:val="single"/>
            <w:lang w:eastAsia="en-AU"/>
          </w:rPr>
          <w:t>Nicaragua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90" w:history="1">
        <w:r w:rsidR="00EC04F3" w:rsidRPr="00933C3B">
          <w:rPr>
            <w:rFonts w:ascii="Verdana" w:eastAsia="Times New Roman" w:hAnsi="Verdana" w:cs="Times New Roman"/>
            <w:color w:val="3333CC"/>
            <w:sz w:val="16"/>
            <w:szCs w:val="16"/>
            <w:u w:val="single"/>
            <w:lang w:eastAsia="en-AU"/>
          </w:rPr>
          <w:t>Norway</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91" w:history="1">
        <w:r w:rsidR="00EC04F3" w:rsidRPr="00933C3B">
          <w:rPr>
            <w:rFonts w:ascii="Verdana" w:eastAsia="Times New Roman" w:hAnsi="Verdana" w:cs="Times New Roman"/>
            <w:color w:val="3333CC"/>
            <w:sz w:val="16"/>
            <w:szCs w:val="16"/>
            <w:u w:val="single"/>
            <w:lang w:eastAsia="en-AU"/>
          </w:rPr>
          <w:t>Pakistan</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92" w:history="1">
        <w:r w:rsidR="00EC04F3" w:rsidRPr="00933C3B">
          <w:rPr>
            <w:rFonts w:ascii="Verdana" w:eastAsia="Times New Roman" w:hAnsi="Verdana" w:cs="Times New Roman"/>
            <w:color w:val="3333CC"/>
            <w:sz w:val="16"/>
            <w:szCs w:val="16"/>
            <w:u w:val="single"/>
            <w:lang w:eastAsia="en-AU"/>
          </w:rPr>
          <w:t>Panama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93" w:history="1">
        <w:r w:rsidR="00EC04F3" w:rsidRPr="00933C3B">
          <w:rPr>
            <w:rFonts w:ascii="Verdana" w:eastAsia="Times New Roman" w:hAnsi="Verdana" w:cs="Times New Roman"/>
            <w:color w:val="3333CC"/>
            <w:sz w:val="16"/>
            <w:szCs w:val="16"/>
            <w:u w:val="single"/>
            <w:lang w:eastAsia="en-AU"/>
          </w:rPr>
          <w:t>Paraguay</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94" w:history="1">
        <w:r w:rsidR="00EC04F3" w:rsidRPr="00933C3B">
          <w:rPr>
            <w:rFonts w:ascii="Verdana" w:eastAsia="Times New Roman" w:hAnsi="Verdana" w:cs="Times New Roman"/>
            <w:color w:val="3333CC"/>
            <w:sz w:val="16"/>
            <w:szCs w:val="16"/>
            <w:u w:val="single"/>
            <w:lang w:eastAsia="en-AU"/>
          </w:rPr>
          <w:t>Peru</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95" w:history="1">
        <w:r w:rsidR="00EC04F3" w:rsidRPr="00933C3B">
          <w:rPr>
            <w:rFonts w:ascii="Verdana" w:eastAsia="Times New Roman" w:hAnsi="Verdana" w:cs="Times New Roman"/>
            <w:color w:val="3333CC"/>
            <w:sz w:val="16"/>
            <w:szCs w:val="16"/>
            <w:u w:val="single"/>
            <w:lang w:eastAsia="en-AU"/>
          </w:rPr>
          <w:t>Philippines</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96" w:history="1">
        <w:r w:rsidR="00EC04F3" w:rsidRPr="00933C3B">
          <w:rPr>
            <w:rFonts w:ascii="Verdana" w:eastAsia="Times New Roman" w:hAnsi="Verdana" w:cs="Times New Roman"/>
            <w:color w:val="3333CC"/>
            <w:sz w:val="16"/>
            <w:szCs w:val="16"/>
            <w:u w:val="single"/>
            <w:lang w:eastAsia="en-AU"/>
          </w:rPr>
          <w:t>Poland</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97" w:history="1">
        <w:r w:rsidR="00EC04F3" w:rsidRPr="00933C3B">
          <w:rPr>
            <w:rFonts w:ascii="Verdana" w:eastAsia="Times New Roman" w:hAnsi="Verdana" w:cs="Times New Roman"/>
            <w:color w:val="3333CC"/>
            <w:sz w:val="16"/>
            <w:szCs w:val="16"/>
            <w:u w:val="single"/>
            <w:lang w:eastAsia="en-AU"/>
          </w:rPr>
          <w:t>Portugal</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98" w:history="1">
        <w:r w:rsidR="00EC04F3" w:rsidRPr="00933C3B">
          <w:rPr>
            <w:rFonts w:ascii="Verdana" w:eastAsia="Times New Roman" w:hAnsi="Verdana" w:cs="Times New Roman"/>
            <w:color w:val="3333CC"/>
            <w:sz w:val="16"/>
            <w:szCs w:val="16"/>
            <w:u w:val="single"/>
            <w:lang w:eastAsia="en-AU"/>
          </w:rPr>
          <w:t>Republic of Korea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199" w:history="1">
        <w:r w:rsidR="00EC04F3" w:rsidRPr="00933C3B">
          <w:rPr>
            <w:rFonts w:ascii="Verdana" w:eastAsia="Times New Roman" w:hAnsi="Verdana" w:cs="Times New Roman"/>
            <w:color w:val="3333CC"/>
            <w:sz w:val="16"/>
            <w:szCs w:val="16"/>
            <w:u w:val="single"/>
            <w:lang w:eastAsia="en-AU"/>
          </w:rPr>
          <w:t>Republic of Montenegro</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00" w:history="1">
        <w:r w:rsidR="00EC04F3" w:rsidRPr="00933C3B">
          <w:rPr>
            <w:rFonts w:ascii="Verdana" w:eastAsia="Times New Roman" w:hAnsi="Verdana" w:cs="Times New Roman"/>
            <w:color w:val="3333CC"/>
            <w:sz w:val="16"/>
            <w:szCs w:val="16"/>
            <w:u w:val="single"/>
            <w:lang w:eastAsia="en-AU"/>
          </w:rPr>
          <w:t>Republic of Serbia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01" w:history="1">
        <w:r w:rsidR="00EC04F3" w:rsidRPr="00933C3B">
          <w:rPr>
            <w:rFonts w:ascii="Verdana" w:eastAsia="Times New Roman" w:hAnsi="Verdana" w:cs="Times New Roman"/>
            <w:color w:val="3333CC"/>
            <w:sz w:val="16"/>
            <w:szCs w:val="16"/>
            <w:u w:val="single"/>
            <w:lang w:eastAsia="en-AU"/>
          </w:rPr>
          <w:t>Romania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02" w:history="1">
        <w:r w:rsidR="00EC04F3" w:rsidRPr="00933C3B">
          <w:rPr>
            <w:rFonts w:ascii="Verdana" w:eastAsia="Times New Roman" w:hAnsi="Verdana" w:cs="Times New Roman"/>
            <w:color w:val="3333CC"/>
            <w:sz w:val="16"/>
            <w:szCs w:val="16"/>
            <w:u w:val="single"/>
            <w:lang w:eastAsia="en-AU"/>
          </w:rPr>
          <w:t>Russian Federation</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03" w:history="1">
        <w:r w:rsidR="00EC04F3" w:rsidRPr="00933C3B">
          <w:rPr>
            <w:rFonts w:ascii="Verdana" w:eastAsia="Times New Roman" w:hAnsi="Verdana" w:cs="Times New Roman"/>
            <w:color w:val="3333CC"/>
            <w:sz w:val="16"/>
            <w:szCs w:val="16"/>
            <w:u w:val="single"/>
            <w:lang w:eastAsia="en-AU"/>
          </w:rPr>
          <w:t>Samoa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04" w:history="1">
        <w:r w:rsidR="00EC04F3" w:rsidRPr="00933C3B">
          <w:rPr>
            <w:rFonts w:ascii="Verdana" w:eastAsia="Times New Roman" w:hAnsi="Verdana" w:cs="Times New Roman"/>
            <w:color w:val="3333CC"/>
            <w:sz w:val="16"/>
            <w:szCs w:val="16"/>
            <w:u w:val="single"/>
            <w:lang w:eastAsia="en-AU"/>
          </w:rPr>
          <w:t>Senegal</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05" w:history="1">
        <w:r w:rsidR="00EC04F3" w:rsidRPr="00933C3B">
          <w:rPr>
            <w:rFonts w:ascii="Verdana" w:eastAsia="Times New Roman" w:hAnsi="Verdana" w:cs="Times New Roman"/>
            <w:color w:val="3333CC"/>
            <w:sz w:val="16"/>
            <w:szCs w:val="16"/>
            <w:u w:val="single"/>
            <w:lang w:eastAsia="en-AU"/>
          </w:rPr>
          <w:t>Slovakia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06" w:history="1">
        <w:r w:rsidR="00EC04F3" w:rsidRPr="00933C3B">
          <w:rPr>
            <w:rFonts w:ascii="Verdana" w:eastAsia="Times New Roman" w:hAnsi="Verdana" w:cs="Times New Roman"/>
            <w:color w:val="3333CC"/>
            <w:sz w:val="16"/>
            <w:szCs w:val="16"/>
            <w:u w:val="single"/>
            <w:lang w:eastAsia="en-AU"/>
          </w:rPr>
          <w:t>Slovenia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07" w:history="1">
        <w:r w:rsidR="00EC04F3" w:rsidRPr="00933C3B">
          <w:rPr>
            <w:rFonts w:ascii="Verdana" w:eastAsia="Times New Roman" w:hAnsi="Verdana" w:cs="Times New Roman"/>
            <w:color w:val="3333CC"/>
            <w:sz w:val="16"/>
            <w:szCs w:val="16"/>
            <w:u w:val="single"/>
            <w:lang w:eastAsia="en-AU"/>
          </w:rPr>
          <w:t>Solomon Islands</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08" w:history="1">
        <w:r w:rsidR="00EC04F3" w:rsidRPr="00933C3B">
          <w:rPr>
            <w:rFonts w:ascii="Verdana" w:eastAsia="Times New Roman" w:hAnsi="Verdana" w:cs="Times New Roman"/>
            <w:color w:val="3333CC"/>
            <w:sz w:val="16"/>
            <w:szCs w:val="16"/>
            <w:u w:val="single"/>
            <w:lang w:eastAsia="en-AU"/>
          </w:rPr>
          <w:t>South Africa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09" w:history="1">
        <w:r w:rsidR="00EC04F3" w:rsidRPr="00933C3B">
          <w:rPr>
            <w:rFonts w:ascii="Verdana" w:eastAsia="Times New Roman" w:hAnsi="Verdana" w:cs="Times New Roman"/>
            <w:color w:val="3333CC"/>
            <w:sz w:val="16"/>
            <w:szCs w:val="16"/>
            <w:u w:val="single"/>
            <w:lang w:eastAsia="en-AU"/>
          </w:rPr>
          <w:t>Spain</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10" w:history="1">
        <w:r w:rsidR="00EC04F3" w:rsidRPr="00933C3B">
          <w:rPr>
            <w:rFonts w:ascii="Verdana" w:eastAsia="Times New Roman" w:hAnsi="Verdana" w:cs="Times New Roman"/>
            <w:color w:val="3333CC"/>
            <w:sz w:val="16"/>
            <w:szCs w:val="16"/>
            <w:u w:val="single"/>
            <w:lang w:eastAsia="en-AU"/>
          </w:rPr>
          <w:t>Sri Lanka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11" w:history="1">
        <w:r w:rsidR="00EC04F3" w:rsidRPr="00933C3B">
          <w:rPr>
            <w:rFonts w:ascii="Verdana" w:eastAsia="Times New Roman" w:hAnsi="Verdana" w:cs="Times New Roman"/>
            <w:color w:val="3333CC"/>
            <w:sz w:val="16"/>
            <w:szCs w:val="16"/>
            <w:u w:val="single"/>
            <w:lang w:eastAsia="en-AU"/>
          </w:rPr>
          <w:t>Sudan</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12" w:history="1">
        <w:r w:rsidR="00EC04F3" w:rsidRPr="00933C3B">
          <w:rPr>
            <w:rFonts w:ascii="Verdana" w:eastAsia="Times New Roman" w:hAnsi="Verdana" w:cs="Times New Roman"/>
            <w:color w:val="3333CC"/>
            <w:sz w:val="16"/>
            <w:szCs w:val="16"/>
            <w:u w:val="single"/>
            <w:lang w:eastAsia="en-AU"/>
          </w:rPr>
          <w:t>Suriname</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13" w:history="1">
        <w:r w:rsidR="00EC04F3" w:rsidRPr="00933C3B">
          <w:rPr>
            <w:rFonts w:ascii="Verdana" w:eastAsia="Times New Roman" w:hAnsi="Verdana" w:cs="Times New Roman"/>
            <w:color w:val="3333CC"/>
            <w:sz w:val="16"/>
            <w:szCs w:val="16"/>
            <w:u w:val="single"/>
            <w:lang w:eastAsia="en-AU"/>
          </w:rPr>
          <w:t>Sweden</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14" w:history="1">
        <w:r w:rsidR="00EC04F3" w:rsidRPr="00933C3B">
          <w:rPr>
            <w:rFonts w:ascii="Verdana" w:eastAsia="Times New Roman" w:hAnsi="Verdana" w:cs="Times New Roman"/>
            <w:color w:val="3333CC"/>
            <w:sz w:val="16"/>
            <w:szCs w:val="16"/>
            <w:u w:val="single"/>
            <w:lang w:eastAsia="en-AU"/>
          </w:rPr>
          <w:t>Switzerland</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15" w:history="1">
        <w:r w:rsidR="00EC04F3" w:rsidRPr="00933C3B">
          <w:rPr>
            <w:rFonts w:ascii="Verdana" w:eastAsia="Times New Roman" w:hAnsi="Verdana" w:cs="Times New Roman"/>
            <w:color w:val="3333CC"/>
            <w:sz w:val="16"/>
            <w:szCs w:val="16"/>
            <w:u w:val="single"/>
            <w:lang w:eastAsia="en-AU"/>
          </w:rPr>
          <w:t>Syrian Arab Republic</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16" w:history="1">
        <w:r w:rsidR="00EC04F3" w:rsidRPr="00933C3B">
          <w:rPr>
            <w:rFonts w:ascii="Verdana" w:eastAsia="Times New Roman" w:hAnsi="Verdana" w:cs="Times New Roman"/>
            <w:color w:val="3333CC"/>
            <w:sz w:val="16"/>
            <w:szCs w:val="16"/>
            <w:u w:val="single"/>
            <w:lang w:eastAsia="en-AU"/>
          </w:rPr>
          <w:t>Thailand</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17" w:history="1">
        <w:r w:rsidR="00EC04F3" w:rsidRPr="00933C3B">
          <w:rPr>
            <w:rFonts w:ascii="Verdana" w:eastAsia="Times New Roman" w:hAnsi="Verdana" w:cs="Times New Roman"/>
            <w:color w:val="3333CC"/>
            <w:sz w:val="16"/>
            <w:szCs w:val="16"/>
            <w:u w:val="single"/>
            <w:lang w:eastAsia="en-AU"/>
          </w:rPr>
          <w:t>The Former Yugoslav Republic of Macedonia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18" w:history="1">
        <w:r w:rsidR="00EC04F3" w:rsidRPr="00933C3B">
          <w:rPr>
            <w:rFonts w:ascii="Verdana" w:eastAsia="Times New Roman" w:hAnsi="Verdana" w:cs="Times New Roman"/>
            <w:color w:val="3333CC"/>
            <w:sz w:val="16"/>
            <w:szCs w:val="16"/>
            <w:u w:val="single"/>
            <w:lang w:eastAsia="en-AU"/>
          </w:rPr>
          <w:t>Trinidad and Tobago</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19" w:history="1">
        <w:r w:rsidR="00EC04F3" w:rsidRPr="00933C3B">
          <w:rPr>
            <w:rFonts w:ascii="Verdana" w:eastAsia="Times New Roman" w:hAnsi="Verdana" w:cs="Times New Roman"/>
            <w:color w:val="3333CC"/>
            <w:sz w:val="16"/>
            <w:szCs w:val="16"/>
            <w:u w:val="single"/>
            <w:lang w:eastAsia="en-AU"/>
          </w:rPr>
          <w:t>Tunisia</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20" w:history="1">
        <w:r w:rsidR="00EC04F3" w:rsidRPr="00933C3B">
          <w:rPr>
            <w:rFonts w:ascii="Verdana" w:eastAsia="Times New Roman" w:hAnsi="Verdana" w:cs="Times New Roman"/>
            <w:color w:val="3333CC"/>
            <w:sz w:val="16"/>
            <w:szCs w:val="16"/>
            <w:u w:val="single"/>
            <w:lang w:eastAsia="en-AU"/>
          </w:rPr>
          <w:t>Turkey</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21" w:history="1">
        <w:r w:rsidR="00EC04F3" w:rsidRPr="00933C3B">
          <w:rPr>
            <w:rFonts w:ascii="Verdana" w:eastAsia="Times New Roman" w:hAnsi="Verdana" w:cs="Times New Roman"/>
            <w:color w:val="3333CC"/>
            <w:sz w:val="16"/>
            <w:szCs w:val="16"/>
            <w:u w:val="single"/>
            <w:lang w:eastAsia="en-AU"/>
          </w:rPr>
          <w:t>Tuvalu</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22" w:history="1">
        <w:r w:rsidR="00EC04F3" w:rsidRPr="00933C3B">
          <w:rPr>
            <w:rFonts w:ascii="Verdana" w:eastAsia="Times New Roman" w:hAnsi="Verdana" w:cs="Times New Roman"/>
            <w:color w:val="3333CC"/>
            <w:sz w:val="16"/>
            <w:szCs w:val="16"/>
            <w:u w:val="single"/>
            <w:lang w:eastAsia="en-AU"/>
          </w:rPr>
          <w:t>Ukraine</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23" w:history="1">
        <w:r w:rsidR="00EC04F3" w:rsidRPr="00933C3B">
          <w:rPr>
            <w:rFonts w:ascii="Verdana" w:eastAsia="Times New Roman" w:hAnsi="Verdana" w:cs="Times New Roman"/>
            <w:color w:val="3333CC"/>
            <w:sz w:val="16"/>
            <w:szCs w:val="16"/>
            <w:u w:val="single"/>
            <w:lang w:eastAsia="en-AU"/>
          </w:rPr>
          <w:t>United Kingdom of Great Britain and Northern Ireland</w:t>
        </w:r>
      </w:hyperlink>
    </w:p>
    <w:p w:rsidR="00EC04F3" w:rsidRPr="00933C3B"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6"/>
          <w:szCs w:val="16"/>
          <w:lang w:eastAsia="en-AU"/>
        </w:rPr>
      </w:pPr>
      <w:hyperlink r:id="rId224" w:history="1">
        <w:r w:rsidR="00EC04F3" w:rsidRPr="00933C3B">
          <w:rPr>
            <w:rFonts w:ascii="Verdana" w:eastAsia="Times New Roman" w:hAnsi="Verdana" w:cs="Times New Roman"/>
            <w:color w:val="3333CC"/>
            <w:sz w:val="16"/>
            <w:szCs w:val="16"/>
            <w:u w:val="single"/>
            <w:lang w:eastAsia="en-AU"/>
          </w:rPr>
          <w:t>United States of America</w:t>
        </w:r>
      </w:hyperlink>
    </w:p>
    <w:p w:rsidR="00EC04F3" w:rsidRPr="00497C0F"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AU"/>
        </w:rPr>
      </w:pPr>
      <w:hyperlink r:id="rId225" w:history="1">
        <w:r w:rsidR="00EC04F3" w:rsidRPr="00497C0F">
          <w:rPr>
            <w:rFonts w:ascii="Verdana" w:eastAsia="Times New Roman" w:hAnsi="Verdana" w:cs="Times New Roman"/>
            <w:color w:val="3333CC"/>
            <w:sz w:val="17"/>
            <w:szCs w:val="17"/>
            <w:u w:val="single"/>
            <w:lang w:eastAsia="en-AU"/>
          </w:rPr>
          <w:t>Uruguay</w:t>
        </w:r>
      </w:hyperlink>
    </w:p>
    <w:p w:rsidR="00EC04F3" w:rsidRPr="00497C0F"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AU"/>
        </w:rPr>
      </w:pPr>
      <w:hyperlink r:id="rId226" w:history="1">
        <w:r w:rsidR="00EC04F3" w:rsidRPr="00497C0F">
          <w:rPr>
            <w:rFonts w:ascii="Verdana" w:eastAsia="Times New Roman" w:hAnsi="Verdana" w:cs="Times New Roman"/>
            <w:color w:val="3333CC"/>
            <w:sz w:val="17"/>
            <w:szCs w:val="17"/>
            <w:u w:val="single"/>
            <w:lang w:eastAsia="en-AU"/>
          </w:rPr>
          <w:t>Venezuela</w:t>
        </w:r>
      </w:hyperlink>
    </w:p>
    <w:p w:rsidR="00EC04F3" w:rsidRPr="00497C0F"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AU"/>
        </w:rPr>
      </w:pPr>
      <w:hyperlink r:id="rId227" w:history="1">
        <w:r w:rsidR="00EC04F3" w:rsidRPr="00497C0F">
          <w:rPr>
            <w:rFonts w:ascii="Verdana" w:eastAsia="Times New Roman" w:hAnsi="Verdana" w:cs="Times New Roman"/>
            <w:color w:val="3333CC"/>
            <w:sz w:val="17"/>
            <w:szCs w:val="17"/>
            <w:u w:val="single"/>
            <w:lang w:eastAsia="en-AU"/>
          </w:rPr>
          <w:t>Viet Nam</w:t>
        </w:r>
      </w:hyperlink>
    </w:p>
    <w:p w:rsidR="00EC04F3" w:rsidRPr="00497C0F"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AU"/>
        </w:rPr>
      </w:pPr>
      <w:hyperlink r:id="rId228" w:history="1">
        <w:r w:rsidR="00EC04F3" w:rsidRPr="00497C0F">
          <w:rPr>
            <w:rFonts w:ascii="Verdana" w:eastAsia="Times New Roman" w:hAnsi="Verdana" w:cs="Times New Roman"/>
            <w:color w:val="3333CC"/>
            <w:sz w:val="17"/>
            <w:szCs w:val="17"/>
            <w:u w:val="single"/>
            <w:lang w:eastAsia="en-AU"/>
          </w:rPr>
          <w:t>Yemen</w:t>
        </w:r>
      </w:hyperlink>
    </w:p>
    <w:p w:rsidR="00EC04F3" w:rsidRPr="00497C0F" w:rsidRDefault="0070279B" w:rsidP="00EC04F3">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AU"/>
        </w:rPr>
      </w:pPr>
      <w:hyperlink r:id="rId229" w:history="1">
        <w:r w:rsidR="00EC04F3" w:rsidRPr="00497C0F">
          <w:rPr>
            <w:rFonts w:ascii="Verdana" w:eastAsia="Times New Roman" w:hAnsi="Verdana" w:cs="Times New Roman"/>
            <w:color w:val="3333CC"/>
            <w:sz w:val="17"/>
            <w:szCs w:val="17"/>
            <w:u w:val="single"/>
            <w:lang w:eastAsia="en-AU"/>
          </w:rPr>
          <w:t>Zimbabwe</w:t>
        </w:r>
      </w:hyperlink>
    </w:p>
    <w:p w:rsidR="00EC04F3" w:rsidRDefault="00EC04F3" w:rsidP="002305EB">
      <w:pPr>
        <w:pStyle w:val="NormalWeb"/>
        <w:shd w:val="clear" w:color="auto" w:fill="FFFFFF"/>
        <w:rPr>
          <w:rFonts w:ascii="Arial" w:hAnsi="Arial" w:cs="Arial"/>
          <w:color w:val="000000"/>
          <w:sz w:val="18"/>
          <w:szCs w:val="18"/>
        </w:rPr>
      </w:pPr>
    </w:p>
    <w:p w:rsidR="00EC04F3" w:rsidRDefault="00EC04F3" w:rsidP="002305EB">
      <w:pPr>
        <w:pStyle w:val="NormalWeb"/>
        <w:shd w:val="clear" w:color="auto" w:fill="FFFFFF"/>
        <w:rPr>
          <w:rFonts w:ascii="Arial" w:hAnsi="Arial" w:cs="Arial"/>
          <w:color w:val="000000"/>
          <w:sz w:val="18"/>
          <w:szCs w:val="18"/>
        </w:rPr>
      </w:pPr>
    </w:p>
    <w:p w:rsidR="00933C3B" w:rsidRDefault="00933C3B">
      <w:pPr>
        <w:rPr>
          <w:rFonts w:ascii="Arial" w:eastAsia="Times New Roman" w:hAnsi="Arial" w:cs="Arial"/>
          <w:color w:val="000000"/>
          <w:sz w:val="18"/>
          <w:szCs w:val="18"/>
          <w:lang w:eastAsia="en-AU"/>
        </w:rPr>
      </w:pPr>
      <w:r>
        <w:rPr>
          <w:rFonts w:ascii="Arial" w:hAnsi="Arial" w:cs="Arial"/>
          <w:color w:val="000000"/>
          <w:sz w:val="18"/>
          <w:szCs w:val="18"/>
        </w:rPr>
        <w:br w:type="page"/>
      </w:r>
    </w:p>
    <w:p w:rsidR="00EC04F3" w:rsidRDefault="00933C3B" w:rsidP="00933C3B">
      <w:pPr>
        <w:pStyle w:val="NormalWeb"/>
        <w:shd w:val="clear" w:color="auto" w:fill="FFFFFF"/>
        <w:ind w:left="6480"/>
        <w:rPr>
          <w:rFonts w:ascii="Arial" w:hAnsi="Arial" w:cs="Arial"/>
          <w:color w:val="000000"/>
          <w:sz w:val="18"/>
          <w:szCs w:val="18"/>
        </w:rPr>
      </w:pPr>
      <w:r w:rsidRPr="002305EB">
        <w:rPr>
          <w:b/>
          <w:sz w:val="28"/>
          <w:szCs w:val="28"/>
        </w:rPr>
        <w:lastRenderedPageBreak/>
        <w:t xml:space="preserve">ATTACHMENT   </w:t>
      </w:r>
      <w:r>
        <w:rPr>
          <w:b/>
          <w:sz w:val="28"/>
          <w:szCs w:val="28"/>
        </w:rPr>
        <w:t>4</w:t>
      </w:r>
    </w:p>
    <w:p w:rsidR="00933C3B" w:rsidRDefault="00933C3B" w:rsidP="00933C3B">
      <w:pPr>
        <w:pStyle w:val="Default"/>
        <w:rPr>
          <w:b/>
          <w:bCs/>
          <w:sz w:val="32"/>
          <w:szCs w:val="32"/>
        </w:rPr>
      </w:pPr>
      <w:r>
        <w:rPr>
          <w:b/>
          <w:bCs/>
          <w:sz w:val="32"/>
          <w:szCs w:val="32"/>
        </w:rPr>
        <w:t xml:space="preserve">New Zealand  - Eligibility and Quantum of Compensation for Wrongful Imprisonment </w:t>
      </w:r>
    </w:p>
    <w:p w:rsidR="00933C3B" w:rsidRDefault="00933C3B" w:rsidP="00933C3B">
      <w:pPr>
        <w:pStyle w:val="Default"/>
        <w:rPr>
          <w:b/>
          <w:bCs/>
          <w:sz w:val="32"/>
          <w:szCs w:val="32"/>
        </w:rPr>
      </w:pPr>
    </w:p>
    <w:p w:rsidR="00933C3B" w:rsidRDefault="00933C3B" w:rsidP="00933C3B">
      <w:pPr>
        <w:pStyle w:val="Default"/>
        <w:rPr>
          <w:rFonts w:eastAsia="Times New Roman"/>
          <w:color w:val="222222"/>
          <w:sz w:val="20"/>
          <w:szCs w:val="20"/>
          <w:lang w:val="en" w:eastAsia="en-AU"/>
        </w:rPr>
      </w:pPr>
      <w:r>
        <w:rPr>
          <w:rFonts w:eastAsia="Times New Roman"/>
          <w:color w:val="222222"/>
          <w:sz w:val="20"/>
          <w:szCs w:val="20"/>
          <w:lang w:val="en" w:eastAsia="en-AU"/>
        </w:rPr>
        <w:t>Source:</w:t>
      </w:r>
      <w:r>
        <w:rPr>
          <w:rFonts w:eastAsia="Times New Roman"/>
          <w:color w:val="222222"/>
          <w:sz w:val="20"/>
          <w:szCs w:val="20"/>
          <w:lang w:val="en" w:eastAsia="en-AU"/>
        </w:rPr>
        <w:tab/>
      </w:r>
      <w:r w:rsidRPr="002A3DD1">
        <w:rPr>
          <w:rFonts w:eastAsia="Times New Roman"/>
          <w:color w:val="222222"/>
          <w:sz w:val="20"/>
          <w:szCs w:val="20"/>
          <w:lang w:val="en" w:eastAsia="en-AU"/>
        </w:rPr>
        <w:t>(New Zealand POL Min (01) 34/5, 12 December 2001</w:t>
      </w:r>
      <w:r>
        <w:rPr>
          <w:rFonts w:eastAsia="Times New Roman"/>
          <w:color w:val="222222"/>
          <w:sz w:val="20"/>
          <w:szCs w:val="20"/>
          <w:lang w:val="en" w:eastAsia="en-AU"/>
        </w:rPr>
        <w:t xml:space="preserve"> - </w:t>
      </w:r>
      <w:r w:rsidRPr="002A3DD1">
        <w:rPr>
          <w:rFonts w:eastAsia="Times New Roman"/>
          <w:color w:val="222222"/>
          <w:sz w:val="20"/>
          <w:szCs w:val="20"/>
          <w:lang w:val="en" w:eastAsia="en-AU"/>
        </w:rPr>
        <w:t xml:space="preserve">Compensation and Ex Gratia Payments for Persons Wrongly Convicted and Imprisoned in Criminal Cases </w:t>
      </w:r>
    </w:p>
    <w:p w:rsidR="00933C3B" w:rsidRDefault="00933C3B" w:rsidP="00933C3B">
      <w:pPr>
        <w:pStyle w:val="Default"/>
        <w:rPr>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2744"/>
        <w:gridCol w:w="6426"/>
      </w:tblGrid>
      <w:tr w:rsidR="00933C3B" w:rsidRPr="00933C3B" w:rsidTr="0040264A">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after="240"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b/>
                <w:bCs/>
                <w:color w:val="333333"/>
                <w:sz w:val="28"/>
                <w:szCs w:val="28"/>
                <w:lang w:eastAsia="en-AU"/>
              </w:rPr>
              <w:t>Cabinet guidelines</w:t>
            </w:r>
          </w:p>
        </w:tc>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color w:val="333333"/>
                <w:sz w:val="28"/>
                <w:szCs w:val="28"/>
                <w:lang w:eastAsia="en-AU"/>
              </w:rPr>
              <w:t>Cabinet has established guidelines for deciding whether or not someone receives compensation for wrongful conviction and imprisonment and how much compensation they receive.</w:t>
            </w:r>
          </w:p>
        </w:tc>
      </w:tr>
      <w:tr w:rsidR="00933C3B" w:rsidRPr="00933C3B" w:rsidTr="0040264A">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i/>
                <w:iCs/>
                <w:color w:val="333333"/>
                <w:sz w:val="28"/>
                <w:szCs w:val="28"/>
                <w:lang w:eastAsia="en-AU"/>
              </w:rPr>
              <w:t>Eligible claimants must be imprisoned, and subsequently pardoned or convictions quashed</w:t>
            </w:r>
          </w:p>
        </w:tc>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color w:val="333333"/>
                <w:sz w:val="28"/>
                <w:szCs w:val="28"/>
                <w:lang w:eastAsia="en-AU"/>
              </w:rPr>
              <w:t xml:space="preserve">The Cabinet guidelines require claimants to: </w:t>
            </w:r>
            <w:r w:rsidRPr="00933C3B">
              <w:rPr>
                <w:rFonts w:ascii="Times New Roman" w:eastAsia="Times New Roman" w:hAnsi="Times New Roman" w:cs="Times New Roman"/>
                <w:color w:val="333333"/>
                <w:sz w:val="28"/>
                <w:szCs w:val="28"/>
                <w:lang w:eastAsia="en-AU"/>
              </w:rPr>
              <w:br/>
              <w:t>• be alive at the time of application</w:t>
            </w:r>
            <w:r w:rsidRPr="00933C3B">
              <w:rPr>
                <w:rFonts w:ascii="Times New Roman" w:eastAsia="Times New Roman" w:hAnsi="Times New Roman" w:cs="Times New Roman"/>
                <w:color w:val="333333"/>
                <w:sz w:val="28"/>
                <w:szCs w:val="28"/>
                <w:lang w:eastAsia="en-AU"/>
              </w:rPr>
              <w:br/>
              <w:t>• have served all or part of a sentence of imprisonment</w:t>
            </w:r>
            <w:r w:rsidRPr="00933C3B">
              <w:rPr>
                <w:rFonts w:ascii="Times New Roman" w:eastAsia="Times New Roman" w:hAnsi="Times New Roman" w:cs="Times New Roman"/>
                <w:color w:val="333333"/>
                <w:sz w:val="28"/>
                <w:szCs w:val="28"/>
                <w:lang w:eastAsia="en-AU"/>
              </w:rPr>
              <w:br/>
              <w:t>• have received a free pardon or have had their convictions quashed on appeal without order of retrial.</w:t>
            </w:r>
          </w:p>
        </w:tc>
      </w:tr>
      <w:tr w:rsidR="00933C3B" w:rsidRPr="00933C3B" w:rsidTr="0040264A">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i/>
                <w:iCs/>
                <w:color w:val="333333"/>
                <w:sz w:val="28"/>
                <w:szCs w:val="28"/>
                <w:lang w:eastAsia="en-AU"/>
              </w:rPr>
              <w:t>Investigation and determination of claims</w:t>
            </w:r>
          </w:p>
        </w:tc>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color w:val="333333"/>
                <w:sz w:val="28"/>
                <w:szCs w:val="28"/>
                <w:lang w:eastAsia="en-AU"/>
              </w:rPr>
              <w:t>The Ministry of Justice initially assesses each claim.  Claims meriting further assessment are referred by the Minister of Justice to a Queen’s Counsel for advice. The Queen’s Counsel then reports to the Minister on the merits of the claim. If the Queen’s Counsel is satisfied that the applicant is innocent on the balance of probabilities, the Queen’s Counsel will recommend an appropriate amount of compensation in line with the guidelines. Cabinet makes the final decision on the recommendation of the Minister.</w:t>
            </w:r>
          </w:p>
        </w:tc>
      </w:tr>
      <w:tr w:rsidR="00933C3B" w:rsidRPr="00933C3B" w:rsidTr="0040264A">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i/>
                <w:iCs/>
                <w:color w:val="333333"/>
                <w:sz w:val="28"/>
                <w:szCs w:val="28"/>
                <w:lang w:eastAsia="en-AU"/>
              </w:rPr>
              <w:t>Types of compensation</w:t>
            </w:r>
          </w:p>
        </w:tc>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color w:val="333333"/>
                <w:sz w:val="28"/>
                <w:szCs w:val="28"/>
                <w:lang w:eastAsia="en-AU"/>
              </w:rPr>
              <w:t xml:space="preserve">The Cabinet guidelines contemplate three kinds of compensation for successful claimants: </w:t>
            </w:r>
            <w:r w:rsidRPr="00933C3B">
              <w:rPr>
                <w:rFonts w:ascii="Times New Roman" w:eastAsia="Times New Roman" w:hAnsi="Times New Roman" w:cs="Times New Roman"/>
                <w:color w:val="333333"/>
                <w:sz w:val="28"/>
                <w:szCs w:val="28"/>
                <w:lang w:eastAsia="en-AU"/>
              </w:rPr>
              <w:br/>
              <w:t>• payments for non-pecuniary losses following conviction (for example, loss of liberty or emotional harm) – based on a starting figure of $100,000 for each year in custody</w:t>
            </w:r>
            <w:r w:rsidRPr="00933C3B">
              <w:rPr>
                <w:rFonts w:ascii="Times New Roman" w:eastAsia="Times New Roman" w:hAnsi="Times New Roman" w:cs="Times New Roman"/>
                <w:color w:val="333333"/>
                <w:sz w:val="28"/>
                <w:szCs w:val="28"/>
                <w:lang w:eastAsia="en-AU"/>
              </w:rPr>
              <w:br/>
              <w:t xml:space="preserve">• payments for pecuniary losses following conviction (for example, loss of livelihood and future earnings) </w:t>
            </w:r>
            <w:r w:rsidRPr="00933C3B">
              <w:rPr>
                <w:rFonts w:ascii="Times New Roman" w:eastAsia="Times New Roman" w:hAnsi="Times New Roman" w:cs="Times New Roman"/>
                <w:color w:val="333333"/>
                <w:sz w:val="28"/>
                <w:szCs w:val="28"/>
                <w:lang w:eastAsia="en-AU"/>
              </w:rPr>
              <w:br/>
              <w:t>• a public apology or statement of innocence.</w:t>
            </w:r>
          </w:p>
        </w:tc>
      </w:tr>
      <w:tr w:rsidR="00933C3B" w:rsidRPr="00933C3B" w:rsidTr="0040264A">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i/>
                <w:iCs/>
                <w:color w:val="333333"/>
                <w:sz w:val="28"/>
                <w:szCs w:val="28"/>
                <w:lang w:eastAsia="en-AU"/>
              </w:rPr>
              <w:t>Process for determining eligibility and quantum of compensation</w:t>
            </w:r>
          </w:p>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color w:val="333333"/>
                <w:sz w:val="28"/>
                <w:szCs w:val="28"/>
                <w:lang w:eastAsia="en-AU"/>
              </w:rPr>
              <w:lastRenderedPageBreak/>
              <w:t> </w:t>
            </w:r>
          </w:p>
        </w:tc>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color w:val="333333"/>
                <w:sz w:val="28"/>
                <w:szCs w:val="28"/>
                <w:lang w:eastAsia="en-AU"/>
              </w:rPr>
              <w:lastRenderedPageBreak/>
              <w:t xml:space="preserve">The process for determining eligibility and quantum of compensation for claims within Cabinet guidelines is set out in this </w:t>
            </w:r>
            <w:hyperlink r:id="rId230" w:tooltip="Process for determining eligibility and quantum of compensation" w:history="1">
              <w:r w:rsidRPr="00933C3B">
                <w:rPr>
                  <w:rFonts w:ascii="Times New Roman" w:eastAsia="Times New Roman" w:hAnsi="Times New Roman" w:cs="Times New Roman"/>
                  <w:color w:val="0000FF"/>
                  <w:sz w:val="28"/>
                  <w:szCs w:val="28"/>
                  <w:u w:val="single"/>
                  <w:lang w:eastAsia="en-AU"/>
                </w:rPr>
                <w:t>flow chart</w:t>
              </w:r>
            </w:hyperlink>
            <w:r w:rsidRPr="00933C3B">
              <w:rPr>
                <w:rFonts w:ascii="Times New Roman" w:eastAsia="Times New Roman" w:hAnsi="Times New Roman" w:cs="Times New Roman"/>
                <w:color w:val="333333"/>
                <w:sz w:val="28"/>
                <w:szCs w:val="28"/>
                <w:lang w:eastAsia="en-AU"/>
              </w:rPr>
              <w:t>.</w:t>
            </w:r>
          </w:p>
        </w:tc>
      </w:tr>
      <w:tr w:rsidR="00933C3B" w:rsidRPr="00933C3B" w:rsidTr="0040264A">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b/>
                <w:bCs/>
                <w:color w:val="333333"/>
                <w:sz w:val="28"/>
                <w:szCs w:val="28"/>
                <w:lang w:eastAsia="en-AU"/>
              </w:rPr>
              <w:lastRenderedPageBreak/>
              <w:t>Claims outside guidelines</w:t>
            </w:r>
          </w:p>
        </w:tc>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color w:val="333333"/>
                <w:sz w:val="28"/>
                <w:szCs w:val="28"/>
                <w:lang w:eastAsia="en-AU"/>
              </w:rPr>
              <w:t xml:space="preserve">In making the guidelines, Cabinet reserved the discretion to pay compensation to an applicant who was not eligible in extraordinary circumstances, where it is in the interests of justice. </w:t>
            </w:r>
            <w:r w:rsidRPr="00933C3B">
              <w:rPr>
                <w:rFonts w:ascii="Times New Roman" w:eastAsia="Times New Roman" w:hAnsi="Times New Roman" w:cs="Times New Roman"/>
                <w:color w:val="333333"/>
                <w:sz w:val="28"/>
                <w:szCs w:val="28"/>
                <w:lang w:eastAsia="en-AU"/>
              </w:rPr>
              <w:br/>
            </w:r>
            <w:r w:rsidRPr="00933C3B">
              <w:rPr>
                <w:rFonts w:ascii="Times New Roman" w:eastAsia="Times New Roman" w:hAnsi="Times New Roman" w:cs="Times New Roman"/>
                <w:i/>
                <w:iCs/>
                <w:color w:val="333333"/>
                <w:sz w:val="28"/>
                <w:szCs w:val="28"/>
                <w:lang w:eastAsia="en-AU"/>
              </w:rPr>
              <w:t>Non-eligible</w:t>
            </w:r>
            <w:r w:rsidRPr="00933C3B">
              <w:rPr>
                <w:rFonts w:ascii="Times New Roman" w:eastAsia="Times New Roman" w:hAnsi="Times New Roman" w:cs="Times New Roman"/>
                <w:color w:val="333333"/>
                <w:sz w:val="28"/>
                <w:szCs w:val="28"/>
                <w:lang w:eastAsia="en-AU"/>
              </w:rPr>
              <w:t xml:space="preserve"> claimants include persons who have had their convictions quashed or set aside under the following circumstances:</w:t>
            </w:r>
            <w:r w:rsidRPr="00933C3B">
              <w:rPr>
                <w:rFonts w:ascii="Times New Roman" w:eastAsia="Times New Roman" w:hAnsi="Times New Roman" w:cs="Times New Roman"/>
                <w:color w:val="333333"/>
                <w:sz w:val="28"/>
                <w:szCs w:val="28"/>
                <w:lang w:eastAsia="en-AU"/>
              </w:rPr>
              <w:br/>
              <w:t>• where a retrial is ordered by an appeal court but the trial does not proceed;</w:t>
            </w:r>
            <w:r w:rsidRPr="00933C3B">
              <w:rPr>
                <w:rFonts w:ascii="Times New Roman" w:eastAsia="Times New Roman" w:hAnsi="Times New Roman" w:cs="Times New Roman"/>
                <w:color w:val="333333"/>
                <w:sz w:val="28"/>
                <w:szCs w:val="28"/>
                <w:lang w:eastAsia="en-AU"/>
              </w:rPr>
              <w:br/>
              <w:t>• where a retrial is ordered by an appeal court and the person is acquitted at the retrial; or</w:t>
            </w:r>
            <w:r w:rsidRPr="00933C3B">
              <w:rPr>
                <w:rFonts w:ascii="Times New Roman" w:eastAsia="Times New Roman" w:hAnsi="Times New Roman" w:cs="Times New Roman"/>
                <w:color w:val="333333"/>
                <w:sz w:val="28"/>
                <w:szCs w:val="28"/>
                <w:lang w:eastAsia="en-AU"/>
              </w:rPr>
              <w:br/>
              <w:t>• where the conviction is quashed on a rehearing in the District Court.</w:t>
            </w:r>
          </w:p>
        </w:tc>
      </w:tr>
      <w:tr w:rsidR="00933C3B" w:rsidRPr="00933C3B" w:rsidTr="0040264A">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i/>
                <w:iCs/>
                <w:color w:val="333333"/>
                <w:sz w:val="28"/>
                <w:szCs w:val="28"/>
                <w:lang w:eastAsia="en-AU"/>
              </w:rPr>
              <w:t>Investigation and determination of claims outside guidelines</w:t>
            </w:r>
          </w:p>
        </w:tc>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color w:val="333333"/>
                <w:sz w:val="28"/>
                <w:szCs w:val="28"/>
                <w:lang w:eastAsia="en-AU"/>
              </w:rPr>
              <w:t>Cabinet prescribed no additional criteria or process for consideration of claims falling outside the Cabinet guidelines.  However, current practice is to ensure that, where relevant, important principles in the Cabinet guidelines are applied in a consistent manner to such claims.</w:t>
            </w:r>
            <w:r w:rsidRPr="00933C3B">
              <w:rPr>
                <w:rFonts w:ascii="Times New Roman" w:eastAsia="Times New Roman" w:hAnsi="Times New Roman" w:cs="Times New Roman"/>
                <w:color w:val="333333"/>
                <w:sz w:val="28"/>
                <w:szCs w:val="28"/>
                <w:lang w:eastAsia="en-AU"/>
              </w:rPr>
              <w:br/>
              <w:t>Claimants outside guidelines must show, at a minimum, that they are innocent on the balance of probabilities.  They must also show that there are extraordinary circumstances that justify compensation.</w:t>
            </w:r>
            <w:r w:rsidRPr="00933C3B">
              <w:rPr>
                <w:rFonts w:ascii="Times New Roman" w:eastAsia="Times New Roman" w:hAnsi="Times New Roman" w:cs="Times New Roman"/>
                <w:color w:val="333333"/>
                <w:sz w:val="28"/>
                <w:szCs w:val="28"/>
                <w:lang w:eastAsia="en-AU"/>
              </w:rPr>
              <w:br/>
              <w:t>Unlike claims inside the Cabinet guidelines, there is no requirement that the claim be considered by a Queen’s Counsel.  The Ministry of Justice may, however, seek a Queen’s Counsel’s assistance in relation to any or all aspects of a claim.</w:t>
            </w:r>
          </w:p>
        </w:tc>
      </w:tr>
      <w:tr w:rsidR="00933C3B" w:rsidRPr="00933C3B" w:rsidTr="0040264A">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i/>
                <w:iCs/>
                <w:color w:val="333333"/>
                <w:sz w:val="28"/>
                <w:szCs w:val="28"/>
                <w:lang w:eastAsia="en-AU"/>
              </w:rPr>
              <w:t>Types of compensation</w:t>
            </w:r>
          </w:p>
        </w:tc>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color w:val="333333"/>
                <w:sz w:val="28"/>
                <w:szCs w:val="28"/>
                <w:lang w:eastAsia="en-AU"/>
              </w:rPr>
              <w:t>There is no requirement to apply the Cabinet guidelines relating to calculation of compensation.  However, an approach is usually adopted that is generally consistent with the guidelines.</w:t>
            </w:r>
          </w:p>
        </w:tc>
      </w:tr>
      <w:tr w:rsidR="00933C3B" w:rsidRPr="00933C3B" w:rsidTr="0040264A">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i/>
                <w:iCs/>
                <w:color w:val="333333"/>
                <w:sz w:val="28"/>
                <w:szCs w:val="28"/>
                <w:lang w:eastAsia="en-AU"/>
              </w:rPr>
              <w:t>Process for determining eligibility and quantum of compensation</w:t>
            </w:r>
          </w:p>
        </w:tc>
        <w:tc>
          <w:tcPr>
            <w:tcW w:w="0" w:type="auto"/>
            <w:tcBorders>
              <w:top w:val="single" w:sz="6" w:space="0" w:color="DDDDDD"/>
              <w:left w:val="single" w:sz="6" w:space="0" w:color="DDDDDD"/>
              <w:bottom w:val="single" w:sz="6" w:space="0" w:color="DDDDDD"/>
              <w:right w:val="single" w:sz="6" w:space="0" w:color="DDDDDD"/>
            </w:tcBorders>
            <w:tcMar>
              <w:top w:w="72" w:type="dxa"/>
              <w:left w:w="72" w:type="dxa"/>
              <w:bottom w:w="72" w:type="dxa"/>
              <w:right w:w="72" w:type="dxa"/>
            </w:tcMar>
            <w:hideMark/>
          </w:tcPr>
          <w:p w:rsidR="00933C3B" w:rsidRPr="00933C3B" w:rsidRDefault="00933C3B" w:rsidP="0040264A">
            <w:pPr>
              <w:spacing w:before="100" w:beforeAutospacing="1" w:after="100" w:afterAutospacing="1" w:line="240" w:lineRule="auto"/>
              <w:rPr>
                <w:rFonts w:ascii="Times New Roman" w:eastAsia="Times New Roman" w:hAnsi="Times New Roman" w:cs="Times New Roman"/>
                <w:color w:val="333333"/>
                <w:sz w:val="28"/>
                <w:szCs w:val="28"/>
                <w:lang w:eastAsia="en-AU"/>
              </w:rPr>
            </w:pPr>
            <w:r w:rsidRPr="00933C3B">
              <w:rPr>
                <w:rFonts w:ascii="Times New Roman" w:eastAsia="Times New Roman" w:hAnsi="Times New Roman" w:cs="Times New Roman"/>
                <w:color w:val="333333"/>
                <w:sz w:val="28"/>
                <w:szCs w:val="28"/>
                <w:lang w:eastAsia="en-AU"/>
              </w:rPr>
              <w:t xml:space="preserve">The process for determining eligibility and quantum of compensation for claims outside guidelines is set out in this </w:t>
            </w:r>
            <w:hyperlink r:id="rId231" w:tooltip="Process for determining eligibility and quantum of compensation" w:history="1">
              <w:r w:rsidRPr="00933C3B">
                <w:rPr>
                  <w:rFonts w:ascii="Times New Roman" w:eastAsia="Times New Roman" w:hAnsi="Times New Roman" w:cs="Times New Roman"/>
                  <w:color w:val="0000FF"/>
                  <w:sz w:val="28"/>
                  <w:szCs w:val="28"/>
                  <w:u w:val="single"/>
                  <w:lang w:eastAsia="en-AU"/>
                </w:rPr>
                <w:t>flow chart</w:t>
              </w:r>
            </w:hyperlink>
            <w:r w:rsidRPr="00933C3B">
              <w:rPr>
                <w:rFonts w:ascii="Times New Roman" w:eastAsia="Times New Roman" w:hAnsi="Times New Roman" w:cs="Times New Roman"/>
                <w:color w:val="333333"/>
                <w:sz w:val="28"/>
                <w:szCs w:val="28"/>
                <w:lang w:eastAsia="en-AU"/>
              </w:rPr>
              <w:t>.</w:t>
            </w:r>
          </w:p>
        </w:tc>
      </w:tr>
    </w:tbl>
    <w:p w:rsidR="00933C3B" w:rsidRPr="00933C3B" w:rsidRDefault="00933C3B" w:rsidP="00933C3B">
      <w:pPr>
        <w:rPr>
          <w:rFonts w:ascii="Times New Roman" w:hAnsi="Times New Roman" w:cs="Times New Roman"/>
          <w:sz w:val="28"/>
          <w:szCs w:val="28"/>
        </w:rPr>
      </w:pPr>
    </w:p>
    <w:p w:rsidR="00933C3B" w:rsidRDefault="00933C3B" w:rsidP="00933C3B">
      <w:pPr>
        <w:pStyle w:val="Default"/>
        <w:rPr>
          <w:rFonts w:ascii="Times New Roman" w:hAnsi="Times New Roman" w:cs="Times New Roman"/>
          <w:sz w:val="28"/>
          <w:szCs w:val="28"/>
        </w:rPr>
      </w:pPr>
    </w:p>
    <w:p w:rsidR="00933C3B" w:rsidRDefault="00933C3B" w:rsidP="00933C3B">
      <w:pPr>
        <w:pStyle w:val="Default"/>
        <w:rPr>
          <w:rFonts w:ascii="Times New Roman" w:hAnsi="Times New Roman" w:cs="Times New Roman"/>
          <w:sz w:val="28"/>
          <w:szCs w:val="28"/>
        </w:rPr>
      </w:pPr>
    </w:p>
    <w:p w:rsidR="00933C3B" w:rsidRPr="00933C3B" w:rsidRDefault="00933C3B" w:rsidP="00933C3B">
      <w:pPr>
        <w:pStyle w:val="Default"/>
        <w:rPr>
          <w:rFonts w:ascii="Times New Roman" w:hAnsi="Times New Roman" w:cs="Times New Roman"/>
          <w:sz w:val="28"/>
          <w:szCs w:val="28"/>
        </w:rPr>
      </w:pPr>
    </w:p>
    <w:p w:rsidR="00933C3B" w:rsidRPr="00933C3B" w:rsidRDefault="00933C3B" w:rsidP="00933C3B">
      <w:pPr>
        <w:pStyle w:val="Default"/>
        <w:rPr>
          <w:rFonts w:ascii="Times New Roman" w:hAnsi="Times New Roman" w:cs="Times New Roman"/>
          <w:sz w:val="28"/>
          <w:szCs w:val="28"/>
        </w:rPr>
      </w:pPr>
      <w:r w:rsidRPr="00933C3B">
        <w:rPr>
          <w:rFonts w:ascii="Times New Roman" w:hAnsi="Times New Roman" w:cs="Times New Roman"/>
          <w:b/>
          <w:bCs/>
          <w:sz w:val="28"/>
          <w:szCs w:val="28"/>
        </w:rPr>
        <w:t xml:space="preserve">Process for determining eligibility and quantum of compensation </w:t>
      </w:r>
    </w:p>
    <w:p w:rsidR="00933C3B" w:rsidRPr="00933C3B" w:rsidRDefault="00933C3B" w:rsidP="00933C3B">
      <w:pPr>
        <w:rPr>
          <w:rFonts w:ascii="Times New Roman" w:hAnsi="Times New Roman" w:cs="Times New Roman"/>
          <w:sz w:val="28"/>
          <w:szCs w:val="28"/>
        </w:rPr>
      </w:pPr>
    </w:p>
    <w:p w:rsidR="00933C3B" w:rsidRPr="00933C3B" w:rsidRDefault="00933C3B" w:rsidP="00933C3B">
      <w:pPr>
        <w:rPr>
          <w:rFonts w:ascii="Times New Roman" w:hAnsi="Times New Roman" w:cs="Times New Roman"/>
          <w:sz w:val="28"/>
          <w:szCs w:val="28"/>
        </w:rPr>
      </w:pPr>
      <w:r w:rsidRPr="00933C3B">
        <w:rPr>
          <w:rFonts w:ascii="Times New Roman" w:hAnsi="Times New Roman" w:cs="Times New Roman"/>
          <w:sz w:val="28"/>
          <w:szCs w:val="28"/>
        </w:rPr>
        <w:t>Compensation for wrongful conviction and imprisonment Conviction set aside or quashed Applicant writes to Minister of Justice seeking compensation Minister seeks advice of Ministry of Justice Ministry advises Minister whether claim “merits further assessment” Ministry assesses whether there are “extraordinary circumstances” Advice is NO Minister writes to applicant declining compensation Eligible for consideration under Cabinet guidelines Not eligible under Cabinet guidelines But discretion to compensate in “extraordinary circumstances" Advice is YES, Minister appoints QC to assess the claim QC advises whether the applicant is “innocent on the balance of probabilities” If YES, QC recommends an amount of compensation calculated under Cabinet guidelines Minister makes recommendation to Cabinet, which decides on payment of compensation Applicant must be “innocent on the balance of probabilities” and there must be extraordinary circumstances such that it is in the interests of justice that compensation be paid Advice is YES, Ministry recommends amount of compensation taking Cabinet guidelines into account</w:t>
      </w:r>
    </w:p>
    <w:p w:rsidR="002305EB" w:rsidRPr="002305EB" w:rsidRDefault="002305EB" w:rsidP="002305EB">
      <w:pPr>
        <w:rPr>
          <w:b/>
          <w:sz w:val="28"/>
          <w:szCs w:val="28"/>
        </w:rPr>
      </w:pPr>
    </w:p>
    <w:sectPr w:rsidR="002305EB" w:rsidRPr="00230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16795"/>
    <w:multiLevelType w:val="multilevel"/>
    <w:tmpl w:val="F2BA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F667E4"/>
    <w:multiLevelType w:val="multilevel"/>
    <w:tmpl w:val="A53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EB"/>
    <w:rsid w:val="002305EB"/>
    <w:rsid w:val="0070279B"/>
    <w:rsid w:val="007A7D2E"/>
    <w:rsid w:val="00933C3B"/>
    <w:rsid w:val="00EC0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05EB"/>
    <w:pPr>
      <w:spacing w:before="100" w:beforeAutospacing="1" w:after="100" w:afterAutospacing="1" w:line="240" w:lineRule="auto"/>
      <w:outlineLvl w:val="0"/>
    </w:pPr>
    <w:rPr>
      <w:rFonts w:ascii="Georgia" w:eastAsia="Times New Roman" w:hAnsi="Georgia" w:cs="Times New Roman"/>
      <w:b/>
      <w:bCs/>
      <w:kern w:val="36"/>
      <w:sz w:val="55"/>
      <w:szCs w:val="5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5EB"/>
    <w:rPr>
      <w:rFonts w:ascii="Georgia" w:eastAsia="Times New Roman" w:hAnsi="Georgia" w:cs="Times New Roman"/>
      <w:b/>
      <w:bCs/>
      <w:kern w:val="36"/>
      <w:sz w:val="55"/>
      <w:szCs w:val="55"/>
      <w:lang w:eastAsia="en-AU"/>
    </w:rPr>
  </w:style>
  <w:style w:type="paragraph" w:styleId="NormalWeb">
    <w:name w:val="Normal (Web)"/>
    <w:basedOn w:val="Normal"/>
    <w:uiPriority w:val="99"/>
    <w:unhideWhenUsed/>
    <w:rsid w:val="002305EB"/>
    <w:pPr>
      <w:spacing w:before="100" w:beforeAutospacing="1" w:after="100" w:afterAutospacing="1" w:line="240" w:lineRule="auto"/>
    </w:pPr>
    <w:rPr>
      <w:rFonts w:ascii="Times New Roman" w:eastAsia="Times New Roman" w:hAnsi="Times New Roman" w:cs="Times New Roman"/>
      <w:color w:val="333333"/>
      <w:sz w:val="29"/>
      <w:szCs w:val="29"/>
      <w:lang w:eastAsia="en-AU"/>
    </w:rPr>
  </w:style>
  <w:style w:type="character" w:styleId="Hyperlink">
    <w:name w:val="Hyperlink"/>
    <w:basedOn w:val="DefaultParagraphFont"/>
    <w:uiPriority w:val="99"/>
    <w:unhideWhenUsed/>
    <w:rsid w:val="002305EB"/>
    <w:rPr>
      <w:color w:val="3333CC"/>
      <w:u w:val="single"/>
    </w:rPr>
  </w:style>
  <w:style w:type="character" w:styleId="Strong">
    <w:name w:val="Strong"/>
    <w:basedOn w:val="DefaultParagraphFont"/>
    <w:uiPriority w:val="22"/>
    <w:qFormat/>
    <w:rsid w:val="002305EB"/>
    <w:rPr>
      <w:b/>
      <w:bCs/>
    </w:rPr>
  </w:style>
  <w:style w:type="paragraph" w:customStyle="1" w:styleId="lead">
    <w:name w:val="lead"/>
    <w:basedOn w:val="Normal"/>
    <w:rsid w:val="002305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one">
    <w:name w:val="gone"/>
    <w:basedOn w:val="DefaultParagraphFont"/>
    <w:rsid w:val="002305EB"/>
  </w:style>
  <w:style w:type="paragraph" w:styleId="EndnoteText">
    <w:name w:val="endnote text"/>
    <w:basedOn w:val="Normal"/>
    <w:link w:val="EndnoteTextChar"/>
    <w:uiPriority w:val="99"/>
    <w:semiHidden/>
    <w:unhideWhenUsed/>
    <w:rsid w:val="00EC04F3"/>
    <w:pPr>
      <w:spacing w:after="0" w:line="240" w:lineRule="auto"/>
    </w:pPr>
    <w:rPr>
      <w:rFonts w:ascii="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EC04F3"/>
    <w:rPr>
      <w:rFonts w:ascii="Times New Roman" w:hAnsi="Times New Roman" w:cs="Times New Roman"/>
      <w:sz w:val="20"/>
      <w:szCs w:val="20"/>
      <w:lang w:val="en-US"/>
    </w:rPr>
  </w:style>
  <w:style w:type="paragraph" w:customStyle="1" w:styleId="Default">
    <w:name w:val="Default"/>
    <w:rsid w:val="00933C3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33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05EB"/>
    <w:pPr>
      <w:spacing w:before="100" w:beforeAutospacing="1" w:after="100" w:afterAutospacing="1" w:line="240" w:lineRule="auto"/>
      <w:outlineLvl w:val="0"/>
    </w:pPr>
    <w:rPr>
      <w:rFonts w:ascii="Georgia" w:eastAsia="Times New Roman" w:hAnsi="Georgia" w:cs="Times New Roman"/>
      <w:b/>
      <w:bCs/>
      <w:kern w:val="36"/>
      <w:sz w:val="55"/>
      <w:szCs w:val="5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5EB"/>
    <w:rPr>
      <w:rFonts w:ascii="Georgia" w:eastAsia="Times New Roman" w:hAnsi="Georgia" w:cs="Times New Roman"/>
      <w:b/>
      <w:bCs/>
      <w:kern w:val="36"/>
      <w:sz w:val="55"/>
      <w:szCs w:val="55"/>
      <w:lang w:eastAsia="en-AU"/>
    </w:rPr>
  </w:style>
  <w:style w:type="paragraph" w:styleId="NormalWeb">
    <w:name w:val="Normal (Web)"/>
    <w:basedOn w:val="Normal"/>
    <w:uiPriority w:val="99"/>
    <w:unhideWhenUsed/>
    <w:rsid w:val="002305EB"/>
    <w:pPr>
      <w:spacing w:before="100" w:beforeAutospacing="1" w:after="100" w:afterAutospacing="1" w:line="240" w:lineRule="auto"/>
    </w:pPr>
    <w:rPr>
      <w:rFonts w:ascii="Times New Roman" w:eastAsia="Times New Roman" w:hAnsi="Times New Roman" w:cs="Times New Roman"/>
      <w:color w:val="333333"/>
      <w:sz w:val="29"/>
      <w:szCs w:val="29"/>
      <w:lang w:eastAsia="en-AU"/>
    </w:rPr>
  </w:style>
  <w:style w:type="character" w:styleId="Hyperlink">
    <w:name w:val="Hyperlink"/>
    <w:basedOn w:val="DefaultParagraphFont"/>
    <w:uiPriority w:val="99"/>
    <w:unhideWhenUsed/>
    <w:rsid w:val="002305EB"/>
    <w:rPr>
      <w:color w:val="3333CC"/>
      <w:u w:val="single"/>
    </w:rPr>
  </w:style>
  <w:style w:type="character" w:styleId="Strong">
    <w:name w:val="Strong"/>
    <w:basedOn w:val="DefaultParagraphFont"/>
    <w:uiPriority w:val="22"/>
    <w:qFormat/>
    <w:rsid w:val="002305EB"/>
    <w:rPr>
      <w:b/>
      <w:bCs/>
    </w:rPr>
  </w:style>
  <w:style w:type="paragraph" w:customStyle="1" w:styleId="lead">
    <w:name w:val="lead"/>
    <w:basedOn w:val="Normal"/>
    <w:rsid w:val="002305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one">
    <w:name w:val="gone"/>
    <w:basedOn w:val="DefaultParagraphFont"/>
    <w:rsid w:val="002305EB"/>
  </w:style>
  <w:style w:type="paragraph" w:styleId="EndnoteText">
    <w:name w:val="endnote text"/>
    <w:basedOn w:val="Normal"/>
    <w:link w:val="EndnoteTextChar"/>
    <w:uiPriority w:val="99"/>
    <w:semiHidden/>
    <w:unhideWhenUsed/>
    <w:rsid w:val="00EC04F3"/>
    <w:pPr>
      <w:spacing w:after="0" w:line="240" w:lineRule="auto"/>
    </w:pPr>
    <w:rPr>
      <w:rFonts w:ascii="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EC04F3"/>
    <w:rPr>
      <w:rFonts w:ascii="Times New Roman" w:hAnsi="Times New Roman" w:cs="Times New Roman"/>
      <w:sz w:val="20"/>
      <w:szCs w:val="20"/>
      <w:lang w:val="en-US"/>
    </w:rPr>
  </w:style>
  <w:style w:type="paragraph" w:customStyle="1" w:styleId="Default">
    <w:name w:val="Default"/>
    <w:rsid w:val="00933C3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33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orejustice.org/db/location/Zukanovic--Mirza.html" TargetMode="External"/><Relationship Id="rId21" Type="http://schemas.openxmlformats.org/officeDocument/2006/relationships/hyperlink" Target="http://forejustice.org/db/location/Campbell--Don-Gordon.html" TargetMode="External"/><Relationship Id="rId42" Type="http://schemas.openxmlformats.org/officeDocument/2006/relationships/hyperlink" Target="http://forejustice.org/db/location/Ettridge--David.html" TargetMode="External"/><Relationship Id="rId63" Type="http://schemas.openxmlformats.org/officeDocument/2006/relationships/hyperlink" Target="http://forejustice.org/db/location/J.--A..html" TargetMode="External"/><Relationship Id="rId84" Type="http://schemas.openxmlformats.org/officeDocument/2006/relationships/hyperlink" Target="http://forejustice.org/db/location/Mickelberg--Peter.html" TargetMode="External"/><Relationship Id="rId138" Type="http://schemas.openxmlformats.org/officeDocument/2006/relationships/hyperlink" Target="http://www.bayefsky.com/docs.php/area/reservations/treaty/ccpr/opt/0/node/3/state/35" TargetMode="External"/><Relationship Id="rId159" Type="http://schemas.openxmlformats.org/officeDocument/2006/relationships/hyperlink" Target="http://www.bayefsky.com/docs.php/area/reservations/treaty/ccpr/opt/0/node/3/state/68" TargetMode="External"/><Relationship Id="rId170" Type="http://schemas.openxmlformats.org/officeDocument/2006/relationships/hyperlink" Target="http://www.bayefsky.com/docs.php/area/reservations/treaty/ccpr/opt/0/node/3/state/85" TargetMode="External"/><Relationship Id="rId191" Type="http://schemas.openxmlformats.org/officeDocument/2006/relationships/hyperlink" Target="http://www.bayefsky.com/docs.php/area/reservations/treaty/ccpr/opt/0/node/3/state/130" TargetMode="External"/><Relationship Id="rId205" Type="http://schemas.openxmlformats.org/officeDocument/2006/relationships/hyperlink" Target="http://www.bayefsky.com/docs.php/area/reservations/treaty/ccpr/opt/0/node/3/state/156" TargetMode="External"/><Relationship Id="rId226" Type="http://schemas.openxmlformats.org/officeDocument/2006/relationships/hyperlink" Target="http://www.bayefsky.com/docs.php/area/reservations/treaty/ccpr/opt/0/node/3/state/188" TargetMode="External"/><Relationship Id="rId107" Type="http://schemas.openxmlformats.org/officeDocument/2006/relationships/hyperlink" Target="http://forejustice.org/db/location/Taufahema--Motekiai.html" TargetMode="External"/><Relationship Id="rId11" Type="http://schemas.openxmlformats.org/officeDocument/2006/relationships/hyperlink" Target="http://forejustice.org/db/location/B--Unnamed-Defendant.html" TargetMode="External"/><Relationship Id="rId32" Type="http://schemas.openxmlformats.org/officeDocument/2006/relationships/hyperlink" Target="http://forejustice.org/db/location/Conor--Colin.html" TargetMode="External"/><Relationship Id="rId53" Type="http://schemas.openxmlformats.org/officeDocument/2006/relationships/hyperlink" Target="http://forejustice.org/db/location/Greensill--Josephine-Mary.html" TargetMode="External"/><Relationship Id="rId74" Type="http://schemas.openxmlformats.org/officeDocument/2006/relationships/hyperlink" Target="http://forejustice.org/db/location/Lustig--Peter.html" TargetMode="External"/><Relationship Id="rId128" Type="http://schemas.openxmlformats.org/officeDocument/2006/relationships/hyperlink" Target="http://www.bayefsky.com/docs.php/area/reservations/treaty/ccpr/opt/0/node/3/state/15" TargetMode="External"/><Relationship Id="rId149" Type="http://schemas.openxmlformats.org/officeDocument/2006/relationships/hyperlink" Target="http://www.bayefsky.com/docs.php/area/reservations/treaty/ccpr/opt/0/node/3/state/54" TargetMode="External"/><Relationship Id="rId5" Type="http://schemas.openxmlformats.org/officeDocument/2006/relationships/webSettings" Target="webSettings.xml"/><Relationship Id="rId95" Type="http://schemas.openxmlformats.org/officeDocument/2006/relationships/hyperlink" Target="http://forejustice.org/db/location/Raiskio--Elsa.html" TargetMode="External"/><Relationship Id="rId160" Type="http://schemas.openxmlformats.org/officeDocument/2006/relationships/hyperlink" Target="http://www.bayefsky.com/docs.php/area/reservations/treaty/ccpr/opt/0/node/3/state/70" TargetMode="External"/><Relationship Id="rId181" Type="http://schemas.openxmlformats.org/officeDocument/2006/relationships/hyperlink" Target="http://www.bayefsky.com/docs.php/area/reservations/treaty/ccpr/opt/0/node/3/state/110" TargetMode="External"/><Relationship Id="rId216" Type="http://schemas.openxmlformats.org/officeDocument/2006/relationships/hyperlink" Target="http://www.bayefsky.com/docs.php/area/reservations/treaty/ccpr/opt/0/node/3/state/170" TargetMode="External"/><Relationship Id="rId22" Type="http://schemas.openxmlformats.org/officeDocument/2006/relationships/hyperlink" Target="http://forejustice.org/db/location/Campbell--Garry.html" TargetMode="External"/><Relationship Id="rId27" Type="http://schemas.openxmlformats.org/officeDocument/2006/relationships/hyperlink" Target="http://forejustice.org/db/location/Chamberlain--Lindy.html" TargetMode="External"/><Relationship Id="rId43" Type="http://schemas.openxmlformats.org/officeDocument/2006/relationships/hyperlink" Target="http://forejustice.org/db/location/Father--Queensland.html" TargetMode="External"/><Relationship Id="rId48" Type="http://schemas.openxmlformats.org/officeDocument/2006/relationships/hyperlink" Target="http://forejustice.org/db/location/Gardiner--Stephen.html" TargetMode="External"/><Relationship Id="rId64" Type="http://schemas.openxmlformats.org/officeDocument/2006/relationships/hyperlink" Target="http://forejustice.org/db/location/Jama--Farah.html" TargetMode="External"/><Relationship Id="rId69" Type="http://schemas.openxmlformats.org/officeDocument/2006/relationships/hyperlink" Target="http://forejustice.org/db/location/Klamo--Tomas.html" TargetMode="External"/><Relationship Id="rId113" Type="http://schemas.openxmlformats.org/officeDocument/2006/relationships/hyperlink" Target="http://forejustice.org/db/location/Tran--Long-Thanh.html" TargetMode="External"/><Relationship Id="rId118" Type="http://schemas.openxmlformats.org/officeDocument/2006/relationships/hyperlink" Target="http://www.bayefsky.com/docs.php/area/reservations/treaty/ccpr/opt/0/node/3/state/1" TargetMode="External"/><Relationship Id="rId134" Type="http://schemas.openxmlformats.org/officeDocument/2006/relationships/hyperlink" Target="http://www.bayefsky.com/docs.php/area/reservations/treaty/ccpr/opt/0/node/3/state/23" TargetMode="External"/><Relationship Id="rId139" Type="http://schemas.openxmlformats.org/officeDocument/2006/relationships/hyperlink" Target="http://www.bayefsky.com/docs.php/area/reservations/treaty/ccpr/opt/0/node/3/state/36" TargetMode="External"/><Relationship Id="rId80" Type="http://schemas.openxmlformats.org/officeDocument/2006/relationships/hyperlink" Target="http://forejustice.org/db/location/May--Scott-Alan.html" TargetMode="External"/><Relationship Id="rId85" Type="http://schemas.openxmlformats.org/officeDocument/2006/relationships/hyperlink" Target="http://forejustice.org/db/location/Mickelberg--Raymond.html" TargetMode="External"/><Relationship Id="rId150" Type="http://schemas.openxmlformats.org/officeDocument/2006/relationships/hyperlink" Target="http://www.bayefsky.com/docs.php/area/reservations/treaty/ccpr/opt/0/node/3/state/55" TargetMode="External"/><Relationship Id="rId155" Type="http://schemas.openxmlformats.org/officeDocument/2006/relationships/hyperlink" Target="http://www.bayefsky.com/docs.php/area/reservations/treaty/ccpr/opt/0/node/3/state/64" TargetMode="External"/><Relationship Id="rId171" Type="http://schemas.openxmlformats.org/officeDocument/2006/relationships/hyperlink" Target="http://www.bayefsky.com/docs.php/area/reservations/treaty/ccpr/opt/0/node/3/state/86" TargetMode="External"/><Relationship Id="rId176" Type="http://schemas.openxmlformats.org/officeDocument/2006/relationships/hyperlink" Target="http://www.bayefsky.com/docs.php/area/reservations/treaty/ccpr/opt/0/node/3/state/99" TargetMode="External"/><Relationship Id="rId192" Type="http://schemas.openxmlformats.org/officeDocument/2006/relationships/hyperlink" Target="http://www.bayefsky.com/docs.php/area/reservations/treaty/ccpr/opt/0/node/3/state/132" TargetMode="External"/><Relationship Id="rId197" Type="http://schemas.openxmlformats.org/officeDocument/2006/relationships/hyperlink" Target="http://www.bayefsky.com/docs.php/area/reservations/treaty/ccpr/opt/0/node/3/state/138" TargetMode="External"/><Relationship Id="rId206" Type="http://schemas.openxmlformats.org/officeDocument/2006/relationships/hyperlink" Target="http://www.bayefsky.com/docs.php/area/reservations/treaty/ccpr/opt/0/node/3/state/157" TargetMode="External"/><Relationship Id="rId227" Type="http://schemas.openxmlformats.org/officeDocument/2006/relationships/hyperlink" Target="http://www.bayefsky.com/docs.php/area/reservations/treaty/ccpr/opt/0/node/3/state/189" TargetMode="External"/><Relationship Id="rId201" Type="http://schemas.openxmlformats.org/officeDocument/2006/relationships/hyperlink" Target="http://www.bayefsky.com/docs.php/area/reservations/treaty/ccpr/opt/0/node/3/state/142" TargetMode="External"/><Relationship Id="rId222" Type="http://schemas.openxmlformats.org/officeDocument/2006/relationships/hyperlink" Target="http://www.bayefsky.com/docs.php/area/reservations/treaty/ccpr/opt/0/node/3/state/180" TargetMode="External"/><Relationship Id="rId12" Type="http://schemas.openxmlformats.org/officeDocument/2006/relationships/hyperlink" Target="http://forejustice.org/db/location/Beamish--Darryl.html" TargetMode="External"/><Relationship Id="rId17" Type="http://schemas.openxmlformats.org/officeDocument/2006/relationships/hyperlink" Target="http://forejustice.org/db/location/Butler--Lawrence.html" TargetMode="External"/><Relationship Id="rId33" Type="http://schemas.openxmlformats.org/officeDocument/2006/relationships/hyperlink" Target="http://forejustice.org/db/location/Davy--Raymond-Paul.html" TargetMode="External"/><Relationship Id="rId38" Type="http://schemas.openxmlformats.org/officeDocument/2006/relationships/hyperlink" Target="http://forejustice.org/db/location/Dowling--Tim.html" TargetMode="External"/><Relationship Id="rId59" Type="http://schemas.openxmlformats.org/officeDocument/2006/relationships/hyperlink" Target="http://forejustice.org/db/location/Hutton--Drew.html" TargetMode="External"/><Relationship Id="rId103" Type="http://schemas.openxmlformats.org/officeDocument/2006/relationships/hyperlink" Target="http://forejustice.org/db/location/Stafford--Graham-Stuart.html" TargetMode="External"/><Relationship Id="rId108" Type="http://schemas.openxmlformats.org/officeDocument/2006/relationships/hyperlink" Target="http://forejustice.org/db/location/Tauszik--Anthony-John.html" TargetMode="External"/><Relationship Id="rId124" Type="http://schemas.openxmlformats.org/officeDocument/2006/relationships/hyperlink" Target="http://www.bayefsky.com/docs.php/area/reservations/treaty/ccpr/opt/0/node/3/state/11" TargetMode="External"/><Relationship Id="rId129" Type="http://schemas.openxmlformats.org/officeDocument/2006/relationships/hyperlink" Target="http://www.bayefsky.com/docs.php/area/reservations/treaty/ccpr/opt/0/node/3/state/16" TargetMode="External"/><Relationship Id="rId54" Type="http://schemas.openxmlformats.org/officeDocument/2006/relationships/hyperlink" Target="http://forejustice.org/db/location/H--PA.html" TargetMode="External"/><Relationship Id="rId70" Type="http://schemas.openxmlformats.org/officeDocument/2006/relationships/hyperlink" Target="http://forejustice.org/db/location/Lam--Cuong.html" TargetMode="External"/><Relationship Id="rId75" Type="http://schemas.openxmlformats.org/officeDocument/2006/relationships/hyperlink" Target="http://forejustice.org/db/location/Makasa--Likumbo.html" TargetMode="External"/><Relationship Id="rId91" Type="http://schemas.openxmlformats.org/officeDocument/2006/relationships/hyperlink" Target="http://forejustice.org/db/location/Perry--Emily.html" TargetMode="External"/><Relationship Id="rId96" Type="http://schemas.openxmlformats.org/officeDocument/2006/relationships/hyperlink" Target="http://forejustice.org/db/location/Rotumah--Brett.html" TargetMode="External"/><Relationship Id="rId140" Type="http://schemas.openxmlformats.org/officeDocument/2006/relationships/hyperlink" Target="http://www.bayefsky.com/docs.php/area/reservations/treaty/ccpr/opt/0/node/3/state/37" TargetMode="External"/><Relationship Id="rId145" Type="http://schemas.openxmlformats.org/officeDocument/2006/relationships/hyperlink" Target="http://www.bayefsky.com/docs.php/area/reservations/treaty/ccpr/opt/0/node/3/state/46" TargetMode="External"/><Relationship Id="rId161" Type="http://schemas.openxmlformats.org/officeDocument/2006/relationships/hyperlink" Target="http://www.bayefsky.com/docs.php/area/reservations/treaty/ccpr/opt/0/node/3/state/71" TargetMode="External"/><Relationship Id="rId166" Type="http://schemas.openxmlformats.org/officeDocument/2006/relationships/hyperlink" Target="http://www.bayefsky.com/docs.php/area/reservations/treaty/ccpr/opt/0/node/3/state/80" TargetMode="External"/><Relationship Id="rId182" Type="http://schemas.openxmlformats.org/officeDocument/2006/relationships/hyperlink" Target="http://www.bayefsky.com/docs.php/area/reservations/treaty/ccpr/opt/0/node/3/state/112" TargetMode="External"/><Relationship Id="rId187" Type="http://schemas.openxmlformats.org/officeDocument/2006/relationships/hyperlink" Target="http://www.bayefsky.com/docs.php/area/reservations/treaty/ccpr/opt/0/node/3/state/122" TargetMode="External"/><Relationship Id="rId217" Type="http://schemas.openxmlformats.org/officeDocument/2006/relationships/hyperlink" Target="http://www.bayefsky.com/docs.php/area/reservations/treaty/ccpr/opt/0/node/3/state/171" TargetMode="External"/><Relationship Id="rId1" Type="http://schemas.openxmlformats.org/officeDocument/2006/relationships/numbering" Target="numbering.xml"/><Relationship Id="rId6" Type="http://schemas.openxmlformats.org/officeDocument/2006/relationships/hyperlink" Target="http://www.smh.com.au/federal-politics/society-and-culture/the-cruelty-and-injustice-of-a-poorly-funded-legal-aid-system-20111221-1p5je.html" TargetMode="External"/><Relationship Id="rId212" Type="http://schemas.openxmlformats.org/officeDocument/2006/relationships/hyperlink" Target="http://www.bayefsky.com/docs.php/area/reservations/treaty/ccpr/opt/0/node/3/state/164" TargetMode="External"/><Relationship Id="rId233" Type="http://schemas.openxmlformats.org/officeDocument/2006/relationships/theme" Target="theme/theme1.xml"/><Relationship Id="rId23" Type="http://schemas.openxmlformats.org/officeDocument/2006/relationships/hyperlink" Target="http://forejustice.org/db/location/Campbell--Ian.html" TargetMode="External"/><Relationship Id="rId28" Type="http://schemas.openxmlformats.org/officeDocument/2006/relationships/hyperlink" Target="http://forejustice.org/db/location/Chamberlain--Michael.html" TargetMode="External"/><Relationship Id="rId49" Type="http://schemas.openxmlformats.org/officeDocument/2006/relationships/hyperlink" Target="http://forejustice.org/db/location/Geesing--Raymond.html" TargetMode="External"/><Relationship Id="rId114" Type="http://schemas.openxmlformats.org/officeDocument/2006/relationships/hyperlink" Target="http://forejustice.org/db/location/Van--Hung.html" TargetMode="External"/><Relationship Id="rId119" Type="http://schemas.openxmlformats.org/officeDocument/2006/relationships/hyperlink" Target="http://www.bayefsky.com/docs.php/area/reservations/treaty/ccpr/opt/0/node/3/state/3" TargetMode="External"/><Relationship Id="rId44" Type="http://schemas.openxmlformats.org/officeDocument/2006/relationships/hyperlink" Target="http://forejustice.org/db/location/Fazzari--Salvatore--Sam-.html" TargetMode="External"/><Relationship Id="rId60" Type="http://schemas.openxmlformats.org/officeDocument/2006/relationships/hyperlink" Target="http://forejustice.org/db/location/Ireland--Dean.html" TargetMode="External"/><Relationship Id="rId65" Type="http://schemas.openxmlformats.org/officeDocument/2006/relationships/hyperlink" Target="http://forejustice.org/db/location/John-Sharpley--Robert.html" TargetMode="External"/><Relationship Id="rId81" Type="http://schemas.openxmlformats.org/officeDocument/2006/relationships/hyperlink" Target="http://forejustice.org/db/location/Michael-King--Stefan.html" TargetMode="External"/><Relationship Id="rId86" Type="http://schemas.openxmlformats.org/officeDocument/2006/relationships/hyperlink" Target="http://forejustice.org/db/location/Mraz---First-name-withheld-.html" TargetMode="External"/><Relationship Id="rId130" Type="http://schemas.openxmlformats.org/officeDocument/2006/relationships/hyperlink" Target="http://www.bayefsky.com/docs.php/area/reservations/treaty/ccpr/opt/0/node/3/state/17" TargetMode="External"/><Relationship Id="rId135" Type="http://schemas.openxmlformats.org/officeDocument/2006/relationships/hyperlink" Target="http://www.bayefsky.com/docs.php/area/reservations/treaty/ccpr/opt/0/node/3/state/26" TargetMode="External"/><Relationship Id="rId151" Type="http://schemas.openxmlformats.org/officeDocument/2006/relationships/hyperlink" Target="http://www.bayefsky.com/docs.php/area/reservations/treaty/ccpr/opt/0/node/3/state/58" TargetMode="External"/><Relationship Id="rId156" Type="http://schemas.openxmlformats.org/officeDocument/2006/relationships/hyperlink" Target="http://www.bayefsky.com/docs.php/area/reservations/treaty/ccpr/opt/0/node/3/state/65" TargetMode="External"/><Relationship Id="rId177" Type="http://schemas.openxmlformats.org/officeDocument/2006/relationships/hyperlink" Target="http://www.bayefsky.com/docs.php/area/reservations/treaty/ccpr/opt/0/node/3/state/100" TargetMode="External"/><Relationship Id="rId198" Type="http://schemas.openxmlformats.org/officeDocument/2006/relationships/hyperlink" Target="http://www.bayefsky.com/docs.php/area/reservations/treaty/ccpr/opt/0/node/3/state/140" TargetMode="External"/><Relationship Id="rId172" Type="http://schemas.openxmlformats.org/officeDocument/2006/relationships/hyperlink" Target="http://www.bayefsky.com/docs.php/area/reservations/treaty/ccpr/opt/0/node/3/state/87" TargetMode="External"/><Relationship Id="rId193" Type="http://schemas.openxmlformats.org/officeDocument/2006/relationships/hyperlink" Target="http://www.bayefsky.com/docs.php/area/reservations/treaty/ccpr/opt/0/node/3/state/134" TargetMode="External"/><Relationship Id="rId202" Type="http://schemas.openxmlformats.org/officeDocument/2006/relationships/hyperlink" Target="http://www.bayefsky.com/docs.php/area/reservations/treaty/ccpr/opt/0/node/3/state/143" TargetMode="External"/><Relationship Id="rId207" Type="http://schemas.openxmlformats.org/officeDocument/2006/relationships/hyperlink" Target="http://www.bayefsky.com/docs.php/area/reservations/treaty/ccpr/opt/0/node/3/state/158" TargetMode="External"/><Relationship Id="rId223" Type="http://schemas.openxmlformats.org/officeDocument/2006/relationships/hyperlink" Target="http://www.bayefsky.com/docs.php/area/reservations/treaty/ccpr/opt/0/node/3/state/182" TargetMode="External"/><Relationship Id="rId228" Type="http://schemas.openxmlformats.org/officeDocument/2006/relationships/hyperlink" Target="http://www.bayefsky.com/docs.php/area/reservations/treaty/ccpr/opt/0/node/3/state/190" TargetMode="External"/><Relationship Id="rId13" Type="http://schemas.openxmlformats.org/officeDocument/2006/relationships/hyperlink" Target="http://forejustice.org/db/location/Boekeman--Janel-Anne.html" TargetMode="External"/><Relationship Id="rId18" Type="http://schemas.openxmlformats.org/officeDocument/2006/relationships/hyperlink" Target="http://forejustice.org/db/location/Button--Frank-Alan.html" TargetMode="External"/><Relationship Id="rId39" Type="http://schemas.openxmlformats.org/officeDocument/2006/relationships/hyperlink" Target="http://forejustice.org/db/location/Dunn--Ross.html" TargetMode="External"/><Relationship Id="rId109" Type="http://schemas.openxmlformats.org/officeDocument/2006/relationships/hyperlink" Target="http://forejustice.org/db/location/Thaiday--Patrick-Dominic.html" TargetMode="External"/><Relationship Id="rId34" Type="http://schemas.openxmlformats.org/officeDocument/2006/relationships/hyperlink" Target="http://forejustice.org/db/location/De-Simone--Giuseppe.html" TargetMode="External"/><Relationship Id="rId50" Type="http://schemas.openxmlformats.org/officeDocument/2006/relationships/hyperlink" Target="http://forejustice.org/db/location/Goldie--Adele.html" TargetMode="External"/><Relationship Id="rId55" Type="http://schemas.openxmlformats.org/officeDocument/2006/relationships/hyperlink" Target="http://forejustice.org/db/location/Hanson--Pauline.html" TargetMode="External"/><Relationship Id="rId76" Type="http://schemas.openxmlformats.org/officeDocument/2006/relationships/hyperlink" Target="http://forejustice.org/db/location/Mallard--Andrew.html" TargetMode="External"/><Relationship Id="rId97" Type="http://schemas.openxmlformats.org/officeDocument/2006/relationships/hyperlink" Target="http://forejustice.org/db/location/Rotumah--Steven.html" TargetMode="External"/><Relationship Id="rId104" Type="http://schemas.openxmlformats.org/officeDocument/2006/relationships/hyperlink" Target="http://forejustice.org/db/location/Stegman--Geoffrey-Robert.html" TargetMode="External"/><Relationship Id="rId120" Type="http://schemas.openxmlformats.org/officeDocument/2006/relationships/hyperlink" Target="http://www.bayefsky.com/docs.php/area/reservations/treaty/ccpr/opt/0/node/3/state/7" TargetMode="External"/><Relationship Id="rId125" Type="http://schemas.openxmlformats.org/officeDocument/2006/relationships/hyperlink" Target="http://www.bayefsky.com/docs.php/area/reservations/treaty/ccpr/opt/0/node/3/state/12" TargetMode="External"/><Relationship Id="rId141" Type="http://schemas.openxmlformats.org/officeDocument/2006/relationships/hyperlink" Target="http://www.bayefsky.com/docs.php/area/reservations/treaty/ccpr/opt/0/node/3/state/39" TargetMode="External"/><Relationship Id="rId146" Type="http://schemas.openxmlformats.org/officeDocument/2006/relationships/hyperlink" Target="http://www.bayefsky.com/docs.php/area/reservations/treaty/ccpr/opt/0/node/3/state/47" TargetMode="External"/><Relationship Id="rId167" Type="http://schemas.openxmlformats.org/officeDocument/2006/relationships/hyperlink" Target="http://www.bayefsky.com/docs.php/area/reservations/treaty/ccpr/opt/0/node/3/state/82" TargetMode="External"/><Relationship Id="rId188" Type="http://schemas.openxmlformats.org/officeDocument/2006/relationships/hyperlink" Target="http://www.bayefsky.com/docs.php/area/reservations/treaty/ccpr/opt/0/node/3/state/123" TargetMode="External"/><Relationship Id="rId7" Type="http://schemas.openxmlformats.org/officeDocument/2006/relationships/hyperlink" Target="http://forejustice.org/db/location/innocents_l.html" TargetMode="External"/><Relationship Id="rId71" Type="http://schemas.openxmlformats.org/officeDocument/2006/relationships/hyperlink" Target="http://forejustice.org/db/location/Landini--Henry.html" TargetMode="External"/><Relationship Id="rId92" Type="http://schemas.openxmlformats.org/officeDocument/2006/relationships/hyperlink" Target="http://forejustice.org/db/location/Poduska--Paul-Jacob.html" TargetMode="External"/><Relationship Id="rId162" Type="http://schemas.openxmlformats.org/officeDocument/2006/relationships/hyperlink" Target="http://www.bayefsky.com/docs.php/area/reservations/treaty/ccpr/opt/0/node/3/state/73" TargetMode="External"/><Relationship Id="rId183" Type="http://schemas.openxmlformats.org/officeDocument/2006/relationships/hyperlink" Target="http://www.bayefsky.com/docs.php/area/reservations/treaty/ccpr/opt/0/node/3/state/114" TargetMode="External"/><Relationship Id="rId213" Type="http://schemas.openxmlformats.org/officeDocument/2006/relationships/hyperlink" Target="http://www.bayefsky.com/docs.php/area/reservations/treaty/ccpr/opt/0/node/3/state/166" TargetMode="External"/><Relationship Id="rId218" Type="http://schemas.openxmlformats.org/officeDocument/2006/relationships/hyperlink" Target="http://www.bayefsky.com/docs.php/area/reservations/treaty/ccpr/opt/0/node/3/state/174" TargetMode="External"/><Relationship Id="rId2" Type="http://schemas.openxmlformats.org/officeDocument/2006/relationships/styles" Target="styles.xml"/><Relationship Id="rId29" Type="http://schemas.openxmlformats.org/officeDocument/2006/relationships/hyperlink" Target="http://forejustice.org/db/location/Chaytor--Steven.html" TargetMode="External"/><Relationship Id="rId24" Type="http://schemas.openxmlformats.org/officeDocument/2006/relationships/hyperlink" Target="http://forejustice.org/db/location/Campbell--Vivian.html" TargetMode="External"/><Relationship Id="rId40" Type="http://schemas.openxmlformats.org/officeDocument/2006/relationships/hyperlink" Target="http://forejustice.org/db/location/Easterday--Clark.html" TargetMode="External"/><Relationship Id="rId45" Type="http://schemas.openxmlformats.org/officeDocument/2006/relationships/hyperlink" Target="http://forejustice.org/db/location/Fingleton--Di.html" TargetMode="External"/><Relationship Id="rId66" Type="http://schemas.openxmlformats.org/officeDocument/2006/relationships/hyperlink" Target="http://forejustice.org/db/location/Keenan--Francis-Robert.html" TargetMode="External"/><Relationship Id="rId87" Type="http://schemas.openxmlformats.org/officeDocument/2006/relationships/hyperlink" Target="http://forejustice.org/db/location/Mulenga--Mumbi-Peter.html" TargetMode="External"/><Relationship Id="rId110" Type="http://schemas.openxmlformats.org/officeDocument/2006/relationships/hyperlink" Target="http://forejustice.org/db/location/Thomas--Joseph.html" TargetMode="External"/><Relationship Id="rId115" Type="http://schemas.openxmlformats.org/officeDocument/2006/relationships/hyperlink" Target="http://forejustice.org/db/location/X--Mr..html" TargetMode="External"/><Relationship Id="rId131" Type="http://schemas.openxmlformats.org/officeDocument/2006/relationships/hyperlink" Target="http://www.bayefsky.com/docs.php/area/reservations/treaty/ccpr/opt/0/node/3/state/18" TargetMode="External"/><Relationship Id="rId136" Type="http://schemas.openxmlformats.org/officeDocument/2006/relationships/hyperlink" Target="http://www.bayefsky.com/docs.php/area/reservations/treaty/ccpr/opt/0/node/3/state/29" TargetMode="External"/><Relationship Id="rId157" Type="http://schemas.openxmlformats.org/officeDocument/2006/relationships/hyperlink" Target="http://www.bayefsky.com/docs.php/area/reservations/treaty/ccpr/opt/0/node/3/state/66" TargetMode="External"/><Relationship Id="rId178" Type="http://schemas.openxmlformats.org/officeDocument/2006/relationships/hyperlink" Target="http://www.bayefsky.com/docs.php/area/reservations/treaty/ccpr/opt/0/node/3/state/102" TargetMode="External"/><Relationship Id="rId61" Type="http://schemas.openxmlformats.org/officeDocument/2006/relationships/hyperlink" Target="http://forejustice.org/db/location/Ireland--Len.html" TargetMode="External"/><Relationship Id="rId82" Type="http://schemas.openxmlformats.org/officeDocument/2006/relationships/hyperlink" Target="http://forejustice.org/db/location/Mickelberg----2010-conviction---Ray.html" TargetMode="External"/><Relationship Id="rId152" Type="http://schemas.openxmlformats.org/officeDocument/2006/relationships/hyperlink" Target="http://www.bayefsky.com/docs.php/area/reservations/treaty/ccpr/opt/0/node/3/state/60" TargetMode="External"/><Relationship Id="rId173" Type="http://schemas.openxmlformats.org/officeDocument/2006/relationships/hyperlink" Target="http://www.bayefsky.com/docs.php/area/reservations/treaty/ccpr/opt/0/node/3/state/92" TargetMode="External"/><Relationship Id="rId194" Type="http://schemas.openxmlformats.org/officeDocument/2006/relationships/hyperlink" Target="http://www.bayefsky.com/docs.php/area/reservations/treaty/ccpr/opt/0/node/3/state/135" TargetMode="External"/><Relationship Id="rId199" Type="http://schemas.openxmlformats.org/officeDocument/2006/relationships/hyperlink" Target="http://www.bayefsky.com/docs.php/area/reservations/treaty/ccpr/opt/0/node/3/state/100006" TargetMode="External"/><Relationship Id="rId203" Type="http://schemas.openxmlformats.org/officeDocument/2006/relationships/hyperlink" Target="http://www.bayefsky.com/docs.php/area/reservations/treaty/ccpr/opt/0/node/3/state/148" TargetMode="External"/><Relationship Id="rId208" Type="http://schemas.openxmlformats.org/officeDocument/2006/relationships/hyperlink" Target="http://www.bayefsky.com/docs.php/area/reservations/treaty/ccpr/opt/0/node/3/state/160" TargetMode="External"/><Relationship Id="rId229" Type="http://schemas.openxmlformats.org/officeDocument/2006/relationships/hyperlink" Target="http://www.bayefsky.com/docs.php/area/reservations/treaty/ccpr/opt/0/node/3/state/193" TargetMode="External"/><Relationship Id="rId19" Type="http://schemas.openxmlformats.org/officeDocument/2006/relationships/hyperlink" Target="http://forejustice.org/db/location/Button--John.html" TargetMode="External"/><Relationship Id="rId224" Type="http://schemas.openxmlformats.org/officeDocument/2006/relationships/hyperlink" Target="http://www.bayefsky.com/docs.php/area/reservations/treaty/ccpr/opt/0/node/3/state/184" TargetMode="External"/><Relationship Id="rId14" Type="http://schemas.openxmlformats.org/officeDocument/2006/relationships/hyperlink" Target="http://forejustice.org/db/location/Bui--Hong.html" TargetMode="External"/><Relationship Id="rId30" Type="http://schemas.openxmlformats.org/officeDocument/2006/relationships/hyperlink" Target="http://forejustice.org/db/location/Chishimba--Tyrone.html" TargetMode="External"/><Relationship Id="rId35" Type="http://schemas.openxmlformats.org/officeDocument/2006/relationships/hyperlink" Target="http://forejustice.org/db/location/Deutschburg--Chris-von.html" TargetMode="External"/><Relationship Id="rId56" Type="http://schemas.openxmlformats.org/officeDocument/2006/relationships/hyperlink" Target="http://forejustice.org/db/location/Hayman--Suezanne.html" TargetMode="External"/><Relationship Id="rId77" Type="http://schemas.openxmlformats.org/officeDocument/2006/relationships/hyperlink" Target="http://forejustice.org/db/location/Manley--Jonathan.html" TargetMode="External"/><Relationship Id="rId100" Type="http://schemas.openxmlformats.org/officeDocument/2006/relationships/hyperlink" Target="http://forejustice.org/db/location/Sharpley--Robert-John.html" TargetMode="External"/><Relationship Id="rId105" Type="http://schemas.openxmlformats.org/officeDocument/2006/relationships/hyperlink" Target="http://forejustice.org/db/location/Stevens--Laurie.html" TargetMode="External"/><Relationship Id="rId126" Type="http://schemas.openxmlformats.org/officeDocument/2006/relationships/hyperlink" Target="http://www.bayefsky.com/docs.php/area/reservations/treaty/ccpr/opt/0/node/3/state/13" TargetMode="External"/><Relationship Id="rId147" Type="http://schemas.openxmlformats.org/officeDocument/2006/relationships/hyperlink" Target="http://www.bayefsky.com/docs.php/area/reservations/treaty/ccpr/opt/0/node/3/state/49" TargetMode="External"/><Relationship Id="rId168" Type="http://schemas.openxmlformats.org/officeDocument/2006/relationships/hyperlink" Target="http://www.bayefsky.com/docs.php/area/reservations/treaty/ccpr/opt/0/node/3/state/83" TargetMode="External"/><Relationship Id="rId8" Type="http://schemas.openxmlformats.org/officeDocument/2006/relationships/hyperlink" Target="http://forejustice.org/db/location/Alister--Paul.html" TargetMode="External"/><Relationship Id="rId51" Type="http://schemas.openxmlformats.org/officeDocument/2006/relationships/hyperlink" Target="http://forejustice.org/db/location/Grandmother--Unnamed.html" TargetMode="External"/><Relationship Id="rId72" Type="http://schemas.openxmlformats.org/officeDocument/2006/relationships/hyperlink" Target="http://forejustice.org/db/location/Law--Bryan.html" TargetMode="External"/><Relationship Id="rId93" Type="http://schemas.openxmlformats.org/officeDocument/2006/relationships/hyperlink" Target="http://forejustice.org/db/location/Pohl--Johann--Ziggy-.html" TargetMode="External"/><Relationship Id="rId98" Type="http://schemas.openxmlformats.org/officeDocument/2006/relationships/hyperlink" Target="http://forejustice.org/db/location/Ryan--Ronald.html" TargetMode="External"/><Relationship Id="rId121" Type="http://schemas.openxmlformats.org/officeDocument/2006/relationships/hyperlink" Target="http://www.bayefsky.com/docs.php/area/reservations/treaty/ccpr/opt/0/node/3/state/8" TargetMode="External"/><Relationship Id="rId142" Type="http://schemas.openxmlformats.org/officeDocument/2006/relationships/hyperlink" Target="http://www.bayefsky.com/docs.php/area/reservations/treaty/ccpr/opt/0/node/3/state/43" TargetMode="External"/><Relationship Id="rId163" Type="http://schemas.openxmlformats.org/officeDocument/2006/relationships/hyperlink" Target="http://www.bayefsky.com/docs.php/area/reservations/treaty/ccpr/opt/0/node/3/state/77" TargetMode="External"/><Relationship Id="rId184" Type="http://schemas.openxmlformats.org/officeDocument/2006/relationships/hyperlink" Target="http://www.bayefsky.com/docs.php/area/reservations/treaty/ccpr/opt/0/node/3/state/115" TargetMode="External"/><Relationship Id="rId189" Type="http://schemas.openxmlformats.org/officeDocument/2006/relationships/hyperlink" Target="http://www.bayefsky.com/docs.php/area/reservations/treaty/ccpr/opt/0/node/3/state/124" TargetMode="External"/><Relationship Id="rId219" Type="http://schemas.openxmlformats.org/officeDocument/2006/relationships/hyperlink" Target="http://www.bayefsky.com/docs.php/area/reservations/treaty/ccpr/opt/0/node/3/state/175" TargetMode="External"/><Relationship Id="rId3" Type="http://schemas.microsoft.com/office/2007/relationships/stylesWithEffects" Target="stylesWithEffects.xml"/><Relationship Id="rId214" Type="http://schemas.openxmlformats.org/officeDocument/2006/relationships/hyperlink" Target="http://www.bayefsky.com/docs.php/area/reservations/treaty/ccpr/opt/0/node/3/state/167" TargetMode="External"/><Relationship Id="rId230" Type="http://schemas.openxmlformats.org/officeDocument/2006/relationships/hyperlink" Target="http://www.justice.govt.nz/services/miscarriages-of-justice/Process%20for%20determining%20eligibility%20and%20quantum%20of%20compensation.pdf" TargetMode="External"/><Relationship Id="rId25" Type="http://schemas.openxmlformats.org/officeDocument/2006/relationships/hyperlink" Target="http://forejustice.org/db/location/Carol--Raymond.html" TargetMode="External"/><Relationship Id="rId46" Type="http://schemas.openxmlformats.org/officeDocument/2006/relationships/hyperlink" Target="http://forejustice.org/db/location/Frederick--Michael.html" TargetMode="External"/><Relationship Id="rId67" Type="http://schemas.openxmlformats.org/officeDocument/2006/relationships/hyperlink" Target="http://forejustice.org/db/location/Kelly--Desmond-Patrick.html" TargetMode="External"/><Relationship Id="rId116" Type="http://schemas.openxmlformats.org/officeDocument/2006/relationships/hyperlink" Target="http://forejustice.org/db/location/Zamudin--Ardi-Zam.html" TargetMode="External"/><Relationship Id="rId137" Type="http://schemas.openxmlformats.org/officeDocument/2006/relationships/hyperlink" Target="http://www.bayefsky.com/docs.php/area/reservations/treaty/ccpr/opt/0/node/3/state/31" TargetMode="External"/><Relationship Id="rId158" Type="http://schemas.openxmlformats.org/officeDocument/2006/relationships/hyperlink" Target="http://www.bayefsky.com/docs.php/area/reservations/treaty/ccpr/opt/0/node/3/state/67" TargetMode="External"/><Relationship Id="rId20" Type="http://schemas.openxmlformats.org/officeDocument/2006/relationships/hyperlink" Target="http://forejustice.org/db/location/Campbell--Belinda-Mary.html" TargetMode="External"/><Relationship Id="rId41" Type="http://schemas.openxmlformats.org/officeDocument/2006/relationships/hyperlink" Target="http://forejustice.org/db/location/Edwards--Ben.html" TargetMode="External"/><Relationship Id="rId62" Type="http://schemas.openxmlformats.org/officeDocument/2006/relationships/hyperlink" Target="http://forejustice.org/db/location/Irving--Terry.html" TargetMode="External"/><Relationship Id="rId83" Type="http://schemas.openxmlformats.org/officeDocument/2006/relationships/hyperlink" Target="http://forejustice.org/db/location/Mickelberg--Brian.html" TargetMode="External"/><Relationship Id="rId88" Type="http://schemas.openxmlformats.org/officeDocument/2006/relationships/hyperlink" Target="http://forejustice.org/db/location/Mulhearn--Donna.html" TargetMode="External"/><Relationship Id="rId111" Type="http://schemas.openxmlformats.org/officeDocument/2006/relationships/hyperlink" Target="http://forejustice.org/db/location/Thomas--Joseph--Jack--Terrence.html" TargetMode="External"/><Relationship Id="rId132" Type="http://schemas.openxmlformats.org/officeDocument/2006/relationships/hyperlink" Target="http://www.bayefsky.com/docs.php/area/reservations/treaty/ccpr/opt/0/node/3/state/21" TargetMode="External"/><Relationship Id="rId153" Type="http://schemas.openxmlformats.org/officeDocument/2006/relationships/hyperlink" Target="http://www.bayefsky.com/docs.php/area/reservations/treaty/ccpr/opt/0/node/3/state/61" TargetMode="External"/><Relationship Id="rId174" Type="http://schemas.openxmlformats.org/officeDocument/2006/relationships/hyperlink" Target="http://www.bayefsky.com/docs.php/area/reservations/treaty/ccpr/opt/0/node/3/state/94" TargetMode="External"/><Relationship Id="rId179" Type="http://schemas.openxmlformats.org/officeDocument/2006/relationships/hyperlink" Target="http://www.bayefsky.com/docs.php/area/reservations/treaty/ccpr/opt/0/node/3/state/106" TargetMode="External"/><Relationship Id="rId195" Type="http://schemas.openxmlformats.org/officeDocument/2006/relationships/hyperlink" Target="http://www.bayefsky.com/docs.php/area/reservations/treaty/ccpr/opt/0/node/3/state/136" TargetMode="External"/><Relationship Id="rId209" Type="http://schemas.openxmlformats.org/officeDocument/2006/relationships/hyperlink" Target="http://www.bayefsky.com/docs.php/area/reservations/treaty/ccpr/opt/0/node/3/state/161" TargetMode="External"/><Relationship Id="rId190" Type="http://schemas.openxmlformats.org/officeDocument/2006/relationships/hyperlink" Target="http://www.bayefsky.com/docs.php/area/reservations/treaty/ccpr/opt/0/node/3/state/128" TargetMode="External"/><Relationship Id="rId204" Type="http://schemas.openxmlformats.org/officeDocument/2006/relationships/hyperlink" Target="http://www.bayefsky.com/docs.php/area/reservations/treaty/ccpr/opt/0/node/3/state/152" TargetMode="External"/><Relationship Id="rId220" Type="http://schemas.openxmlformats.org/officeDocument/2006/relationships/hyperlink" Target="http://www.bayefsky.com/docs.php/area/reservations/treaty/ccpr/opt/0/node/3/state/176" TargetMode="External"/><Relationship Id="rId225" Type="http://schemas.openxmlformats.org/officeDocument/2006/relationships/hyperlink" Target="http://www.bayefsky.com/docs.php/area/reservations/treaty/ccpr/opt/0/node/3/state/185" TargetMode="External"/><Relationship Id="rId15" Type="http://schemas.openxmlformats.org/officeDocument/2006/relationships/hyperlink" Target="http://forejustice.org/db/location/Burglary--Man-convicted-of.html" TargetMode="External"/><Relationship Id="rId36" Type="http://schemas.openxmlformats.org/officeDocument/2006/relationships/hyperlink" Target="http://forejustice.org/db/location/Di-Maria--Joshua.html" TargetMode="External"/><Relationship Id="rId57" Type="http://schemas.openxmlformats.org/officeDocument/2006/relationships/hyperlink" Target="http://forejustice.org/db/location/HAZ--58-year-old-man.html" TargetMode="External"/><Relationship Id="rId106" Type="http://schemas.openxmlformats.org/officeDocument/2006/relationships/hyperlink" Target="http://forejustice.org/db/location/Szitovszky--Christopher-Leslie.html" TargetMode="External"/><Relationship Id="rId127" Type="http://schemas.openxmlformats.org/officeDocument/2006/relationships/hyperlink" Target="http://www.bayefsky.com/docs.php/area/reservations/treaty/ccpr/opt/0/node/3/state/14" TargetMode="External"/><Relationship Id="rId10" Type="http://schemas.openxmlformats.org/officeDocument/2006/relationships/hyperlink" Target="http://forejustice.org/db/location/Angel--Jeanie.html" TargetMode="External"/><Relationship Id="rId31" Type="http://schemas.openxmlformats.org/officeDocument/2006/relationships/hyperlink" Target="http://forejustice.org/db/location/Condren--Kevin.html" TargetMode="External"/><Relationship Id="rId52" Type="http://schemas.openxmlformats.org/officeDocument/2006/relationships/hyperlink" Target="http://forejustice.org/db/location/Grant--William-Christopher.html" TargetMode="External"/><Relationship Id="rId73" Type="http://schemas.openxmlformats.org/officeDocument/2006/relationships/hyperlink" Target="http://forejustice.org/db/location/Lodge--Matthew-James.html" TargetMode="External"/><Relationship Id="rId78" Type="http://schemas.openxmlformats.org/officeDocument/2006/relationships/hyperlink" Target="http://forejustice.org/db/location/Martens--Frederic-Arthur.html" TargetMode="External"/><Relationship Id="rId94" Type="http://schemas.openxmlformats.org/officeDocument/2006/relationships/hyperlink" Target="http://forejustice.org/db/location/Potter--Graham.html" TargetMode="External"/><Relationship Id="rId99" Type="http://schemas.openxmlformats.org/officeDocument/2006/relationships/hyperlink" Target="http://forejustice.org/db/location/S--AL.html" TargetMode="External"/><Relationship Id="rId101" Type="http://schemas.openxmlformats.org/officeDocument/2006/relationships/hyperlink" Target="http://forejustice.org/db/location/Splatt--Edward.html" TargetMode="External"/><Relationship Id="rId122" Type="http://schemas.openxmlformats.org/officeDocument/2006/relationships/hyperlink" Target="http://www.bayefsky.com/docs.php/area/reservations/treaty/ccpr/opt/0/node/3/state/9" TargetMode="External"/><Relationship Id="rId143" Type="http://schemas.openxmlformats.org/officeDocument/2006/relationships/hyperlink" Target="http://www.bayefsky.com/docs.php/area/reservations/treaty/ccpr/opt/0/node/3/state/44" TargetMode="External"/><Relationship Id="rId148" Type="http://schemas.openxmlformats.org/officeDocument/2006/relationships/hyperlink" Target="http://www.bayefsky.com/docs.php/area/reservations/treaty/ccpr/opt/0/node/3/state/53" TargetMode="External"/><Relationship Id="rId164" Type="http://schemas.openxmlformats.org/officeDocument/2006/relationships/hyperlink" Target="http://www.bayefsky.com/docs.php/area/reservations/treaty/ccpr/opt/0/node/3/state/78" TargetMode="External"/><Relationship Id="rId169" Type="http://schemas.openxmlformats.org/officeDocument/2006/relationships/hyperlink" Target="http://www.bayefsky.com/docs.php/area/reservations/treaty/ccpr/opt/0/node/3/state/84" TargetMode="External"/><Relationship Id="rId185" Type="http://schemas.openxmlformats.org/officeDocument/2006/relationships/hyperlink" Target="http://www.bayefsky.com/docs.php/area/reservations/treaty/ccpr/opt/0/node/3/state/119" TargetMode="External"/><Relationship Id="rId4" Type="http://schemas.openxmlformats.org/officeDocument/2006/relationships/settings" Target="settings.xml"/><Relationship Id="rId9" Type="http://schemas.openxmlformats.org/officeDocument/2006/relationships/hyperlink" Target="http://forejustice.org/db/location/Anderson--Timothy.html" TargetMode="External"/><Relationship Id="rId180" Type="http://schemas.openxmlformats.org/officeDocument/2006/relationships/hyperlink" Target="http://www.bayefsky.com/docs.php/area/reservations/treaty/ccpr/opt/0/node/3/state/108" TargetMode="External"/><Relationship Id="rId210" Type="http://schemas.openxmlformats.org/officeDocument/2006/relationships/hyperlink" Target="http://www.bayefsky.com/docs.php/area/reservations/treaty/ccpr/opt/0/node/3/state/162" TargetMode="External"/><Relationship Id="rId215" Type="http://schemas.openxmlformats.org/officeDocument/2006/relationships/hyperlink" Target="http://www.bayefsky.com/docs.php/area/reservations/treaty/ccpr/opt/0/node/3/state/168" TargetMode="External"/><Relationship Id="rId26" Type="http://schemas.openxmlformats.org/officeDocument/2006/relationships/hyperlink" Target="http://forejustice.org/db/location/Catt--Roseanne.html" TargetMode="External"/><Relationship Id="rId231" Type="http://schemas.openxmlformats.org/officeDocument/2006/relationships/hyperlink" Target="http://www.justice.govt.nz/services/miscarriages-of-justice/Process%20for%20determining%20eligibility%20and%20quantum%20of%20compensation.pdf" TargetMode="External"/><Relationship Id="rId47" Type="http://schemas.openxmlformats.org/officeDocument/2006/relationships/hyperlink" Target="http://forejustice.org/db/location/Fysh--Stuart.html" TargetMode="External"/><Relationship Id="rId68" Type="http://schemas.openxmlformats.org/officeDocument/2006/relationships/hyperlink" Target="http://forejustice.org/db/location/Keough--Henry.html" TargetMode="External"/><Relationship Id="rId89" Type="http://schemas.openxmlformats.org/officeDocument/2006/relationships/hyperlink" Target="http://forejustice.org/db/location/Penza--Franco-Michael.html" TargetMode="External"/><Relationship Id="rId112" Type="http://schemas.openxmlformats.org/officeDocument/2006/relationships/hyperlink" Target="http://forejustice.org/db/location/Tran--Hoang-Quang.html" TargetMode="External"/><Relationship Id="rId133" Type="http://schemas.openxmlformats.org/officeDocument/2006/relationships/hyperlink" Target="http://www.bayefsky.com/docs.php/area/reservations/treaty/ccpr/opt/0/node/3/state/22" TargetMode="External"/><Relationship Id="rId154" Type="http://schemas.openxmlformats.org/officeDocument/2006/relationships/hyperlink" Target="http://www.bayefsky.com/docs.php/area/reservations/treaty/ccpr/opt/0/node/3/state/62" TargetMode="External"/><Relationship Id="rId175" Type="http://schemas.openxmlformats.org/officeDocument/2006/relationships/hyperlink" Target="http://www.bayefsky.com/docs.php/area/reservations/treaty/ccpr/opt/0/node/3/state/95" TargetMode="External"/><Relationship Id="rId196" Type="http://schemas.openxmlformats.org/officeDocument/2006/relationships/hyperlink" Target="http://www.bayefsky.com/docs.php/area/reservations/treaty/ccpr/opt/0/node/3/state/137" TargetMode="External"/><Relationship Id="rId200" Type="http://schemas.openxmlformats.org/officeDocument/2006/relationships/hyperlink" Target="http://www.bayefsky.com/docs.php/area/reservations/treaty/ccpr/opt/0/node/3/state/100004" TargetMode="External"/><Relationship Id="rId16" Type="http://schemas.openxmlformats.org/officeDocument/2006/relationships/hyperlink" Target="http://forejustice.org/db/location/Busuttil--John.html" TargetMode="External"/><Relationship Id="rId221" Type="http://schemas.openxmlformats.org/officeDocument/2006/relationships/hyperlink" Target="http://www.bayefsky.com/docs.php/area/reservations/treaty/ccpr/opt/0/node/3/state/178" TargetMode="External"/><Relationship Id="rId37" Type="http://schemas.openxmlformats.org/officeDocument/2006/relationships/hyperlink" Target="http://forejustice.org/db/location/D-Orta-Ekenaike--Ryan.html" TargetMode="External"/><Relationship Id="rId58" Type="http://schemas.openxmlformats.org/officeDocument/2006/relationships/hyperlink" Target="http://forejustice.org/db/location/Hoser--Raymond.html" TargetMode="External"/><Relationship Id="rId79" Type="http://schemas.openxmlformats.org/officeDocument/2006/relationships/hyperlink" Target="http://forejustice.org/db/location/Martinez--Jose.html" TargetMode="External"/><Relationship Id="rId102" Type="http://schemas.openxmlformats.org/officeDocument/2006/relationships/hyperlink" Target="http://forejustice.org/db/location/Spratt--Kevin-John.html" TargetMode="External"/><Relationship Id="rId123" Type="http://schemas.openxmlformats.org/officeDocument/2006/relationships/hyperlink" Target="http://www.bayefsky.com/docs.php/area/reservations/treaty/ccpr/opt/0/node/3/state/10" TargetMode="External"/><Relationship Id="rId144" Type="http://schemas.openxmlformats.org/officeDocument/2006/relationships/hyperlink" Target="http://www.bayefsky.com/docs.php/area/reservations/treaty/ccpr/opt/0/node/3/state/45" TargetMode="External"/><Relationship Id="rId90" Type="http://schemas.openxmlformats.org/officeDocument/2006/relationships/hyperlink" Target="http://forejustice.org/db/location/Pereiras--Carlos.html" TargetMode="External"/><Relationship Id="rId165" Type="http://schemas.openxmlformats.org/officeDocument/2006/relationships/hyperlink" Target="http://www.bayefsky.com/docs.php/area/reservations/treaty/ccpr/opt/0/node/3/state/79" TargetMode="External"/><Relationship Id="rId186" Type="http://schemas.openxmlformats.org/officeDocument/2006/relationships/hyperlink" Target="http://www.bayefsky.com/docs.php/area/reservations/treaty/ccpr/opt/0/node/3/state/121" TargetMode="External"/><Relationship Id="rId211" Type="http://schemas.openxmlformats.org/officeDocument/2006/relationships/hyperlink" Target="http://www.bayefsky.com/docs.php/area/reservations/treaty/ccpr/opt/0/node/3/state/163" TargetMode="External"/><Relationship Id="rId23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5364</Words>
  <Characters>30575</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69 - Attachment - Michael O’Keeffe - Access to Justice Arrangements - Public inquiry</dc:title>
  <dc:creator>Michael O'Keeffe</dc:creator>
  <cp:lastModifiedBy>Productivity Commission</cp:lastModifiedBy>
  <cp:revision>2</cp:revision>
  <dcterms:created xsi:type="dcterms:W3CDTF">2013-11-20T01:17:00Z</dcterms:created>
  <dcterms:modified xsi:type="dcterms:W3CDTF">2013-11-20T01:17:00Z</dcterms:modified>
</cp:coreProperties>
</file>