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D0" w:rsidRPr="00DC14D0" w:rsidRDefault="00DC14D0" w:rsidP="00DC14D0">
      <w:pPr>
        <w:spacing w:after="0" w:line="240" w:lineRule="auto"/>
        <w:rPr>
          <w:rFonts w:ascii="Calibri" w:eastAsia="Calibri" w:hAnsi="Calibri" w:cs="Consolas"/>
          <w:szCs w:val="21"/>
        </w:rPr>
      </w:pPr>
      <w:bookmarkStart w:id="0" w:name="_GoBack"/>
      <w:bookmarkEnd w:id="0"/>
      <w:r w:rsidRPr="00DC14D0">
        <w:rPr>
          <w:rFonts w:ascii="Calibri" w:eastAsia="Calibri" w:hAnsi="Calibri" w:cs="Consolas"/>
          <w:szCs w:val="21"/>
        </w:rPr>
        <w:t>Dear Sirs,</w:t>
      </w:r>
    </w:p>
    <w:p w:rsidR="00DC14D0" w:rsidRPr="00DC14D0" w:rsidRDefault="00DC14D0" w:rsidP="00DC14D0">
      <w:pPr>
        <w:spacing w:after="0" w:line="240" w:lineRule="auto"/>
        <w:rPr>
          <w:rFonts w:ascii="Calibri" w:eastAsia="Calibri" w:hAnsi="Calibri" w:cs="Consolas"/>
          <w:szCs w:val="21"/>
        </w:rPr>
      </w:pPr>
    </w:p>
    <w:p w:rsidR="00DC14D0" w:rsidRPr="00DC14D0" w:rsidRDefault="00DC14D0" w:rsidP="00DC14D0">
      <w:pPr>
        <w:spacing w:after="0" w:line="240" w:lineRule="auto"/>
        <w:rPr>
          <w:rFonts w:ascii="Calibri" w:eastAsia="Calibri" w:hAnsi="Calibri" w:cs="Consolas"/>
          <w:szCs w:val="21"/>
        </w:rPr>
      </w:pPr>
      <w:r w:rsidRPr="00DC14D0">
        <w:rPr>
          <w:rFonts w:ascii="Calibri" w:eastAsia="Calibri" w:hAnsi="Calibri" w:cs="Consolas"/>
          <w:szCs w:val="21"/>
        </w:rPr>
        <w:t>Please allow me to make a brief submission to the Child Care and Early Learning Inquiry. I will not comment the full scope of the inquiry, save to say that it is unfortunate that the tone indicates that the government does not seem interested in promoting real choice for mothers when this includes the option to stay at home to raise their children. It seems that ‘choice’ means only the choice of benefits available to mothers in the paid workforce.</w:t>
      </w:r>
    </w:p>
    <w:p w:rsidR="00DC14D0" w:rsidRPr="00DC14D0" w:rsidRDefault="00DC14D0" w:rsidP="00DC14D0">
      <w:pPr>
        <w:spacing w:after="0" w:line="240" w:lineRule="auto"/>
        <w:rPr>
          <w:rFonts w:ascii="Calibri" w:eastAsia="Calibri" w:hAnsi="Calibri" w:cs="Consolas"/>
          <w:szCs w:val="21"/>
        </w:rPr>
      </w:pPr>
    </w:p>
    <w:p w:rsidR="00DC14D0" w:rsidRPr="00DC14D0" w:rsidRDefault="00DC14D0" w:rsidP="00DC14D0">
      <w:pPr>
        <w:spacing w:after="0" w:line="240" w:lineRule="auto"/>
        <w:rPr>
          <w:rFonts w:ascii="Calibri" w:eastAsia="Calibri" w:hAnsi="Calibri" w:cs="Consolas"/>
          <w:szCs w:val="21"/>
        </w:rPr>
      </w:pPr>
      <w:r w:rsidRPr="00DC14D0">
        <w:rPr>
          <w:rFonts w:ascii="Calibri" w:eastAsia="Calibri" w:hAnsi="Calibri" w:cs="Consolas"/>
          <w:szCs w:val="21"/>
        </w:rPr>
        <w:t xml:space="preserve">But it should not be forgotten that stay-at-home mothers provide childcare too. In fact, it was not so long ago that they provided the only means of childcare. If the government is really serious about promoting choice then the benefits to stay-at-home mothers should match those in the paid workforce. </w:t>
      </w:r>
    </w:p>
    <w:p w:rsidR="00DC14D0" w:rsidRPr="00DC14D0" w:rsidRDefault="00DC14D0" w:rsidP="00DC14D0">
      <w:pPr>
        <w:spacing w:after="0" w:line="240" w:lineRule="auto"/>
        <w:rPr>
          <w:rFonts w:ascii="Calibri" w:eastAsia="Calibri" w:hAnsi="Calibri" w:cs="Consolas"/>
          <w:szCs w:val="21"/>
        </w:rPr>
      </w:pPr>
    </w:p>
    <w:p w:rsidR="00DC14D0" w:rsidRPr="00DC14D0" w:rsidRDefault="00DC14D0" w:rsidP="00DC14D0">
      <w:pPr>
        <w:spacing w:after="0" w:line="240" w:lineRule="auto"/>
        <w:rPr>
          <w:rFonts w:ascii="Calibri" w:eastAsia="Calibri" w:hAnsi="Calibri" w:cs="Consolas"/>
          <w:szCs w:val="21"/>
        </w:rPr>
      </w:pPr>
      <w:r w:rsidRPr="00DC14D0">
        <w:rPr>
          <w:rFonts w:ascii="Calibri" w:eastAsia="Calibri" w:hAnsi="Calibri" w:cs="Consolas"/>
          <w:szCs w:val="21"/>
        </w:rPr>
        <w:t>Please ensure your recommendations permit true choice by not favouring mothers who choose paid work over those who wish to raise their children themselves.</w:t>
      </w:r>
    </w:p>
    <w:p w:rsidR="00DC14D0" w:rsidRPr="00DC14D0" w:rsidRDefault="00DC14D0" w:rsidP="00DC14D0">
      <w:pPr>
        <w:spacing w:after="0" w:line="240" w:lineRule="auto"/>
        <w:rPr>
          <w:rFonts w:ascii="Calibri" w:eastAsia="Calibri" w:hAnsi="Calibri" w:cs="Consolas"/>
          <w:szCs w:val="21"/>
        </w:rPr>
      </w:pPr>
    </w:p>
    <w:p w:rsidR="00DC14D0" w:rsidRPr="00DC14D0" w:rsidRDefault="00DC14D0" w:rsidP="00DC14D0">
      <w:pPr>
        <w:spacing w:after="0" w:line="240" w:lineRule="auto"/>
        <w:rPr>
          <w:rFonts w:ascii="Calibri" w:eastAsia="Calibri" w:hAnsi="Calibri" w:cs="Consolas"/>
          <w:szCs w:val="21"/>
        </w:rPr>
      </w:pPr>
      <w:r w:rsidRPr="00DC14D0">
        <w:rPr>
          <w:rFonts w:ascii="Calibri" w:eastAsia="Calibri" w:hAnsi="Calibri" w:cs="Consolas"/>
          <w:szCs w:val="21"/>
        </w:rPr>
        <w:t>We need to be careful how we look at this.</w:t>
      </w:r>
    </w:p>
    <w:p w:rsidR="00DC14D0" w:rsidRPr="00DC14D0" w:rsidRDefault="00DC14D0" w:rsidP="00DC14D0">
      <w:pPr>
        <w:spacing w:after="0" w:line="240" w:lineRule="auto"/>
        <w:rPr>
          <w:rFonts w:ascii="Calibri" w:eastAsia="Calibri" w:hAnsi="Calibri" w:cs="Consolas"/>
          <w:szCs w:val="21"/>
        </w:rPr>
      </w:pPr>
      <w:r w:rsidRPr="00DC14D0">
        <w:rPr>
          <w:rFonts w:ascii="Calibri" w:eastAsia="Calibri" w:hAnsi="Calibri" w:cs="Consolas"/>
          <w:szCs w:val="21"/>
        </w:rPr>
        <w:t>The children o</w:t>
      </w:r>
      <w:r>
        <w:rPr>
          <w:rFonts w:ascii="Calibri" w:eastAsia="Calibri" w:hAnsi="Calibri" w:cs="Consolas"/>
          <w:szCs w:val="21"/>
        </w:rPr>
        <w:t xml:space="preserve">f families with single parents </w:t>
      </w:r>
      <w:r w:rsidRPr="00DC14D0">
        <w:rPr>
          <w:rFonts w:ascii="Calibri" w:eastAsia="Calibri" w:hAnsi="Calibri" w:cs="Consolas"/>
          <w:szCs w:val="21"/>
        </w:rPr>
        <w:t>predominantly fatherless homes are the biggest impost on the nation with regard to crime and poverty costs when compared with homes with a Mum and Dad present. This cost is very high to our nation and growing all the time.</w:t>
      </w:r>
      <w:r>
        <w:rPr>
          <w:rFonts w:ascii="Calibri" w:eastAsia="Calibri" w:hAnsi="Calibri" w:cs="Consolas"/>
          <w:szCs w:val="21"/>
        </w:rPr>
        <w:t xml:space="preserve"> </w:t>
      </w:r>
      <w:r w:rsidRPr="00DC14D0">
        <w:rPr>
          <w:rFonts w:ascii="Calibri" w:eastAsia="Calibri" w:hAnsi="Calibri" w:cs="Consolas"/>
          <w:szCs w:val="21"/>
        </w:rPr>
        <w:t>If Mum is driven to work because of society pressure or because she would be "silly" (financially)</w:t>
      </w:r>
      <w:r>
        <w:rPr>
          <w:rFonts w:ascii="Calibri" w:eastAsia="Calibri" w:hAnsi="Calibri" w:cs="Consolas"/>
          <w:szCs w:val="21"/>
        </w:rPr>
        <w:t xml:space="preserve"> </w:t>
      </w:r>
      <w:r w:rsidRPr="00DC14D0">
        <w:rPr>
          <w:rFonts w:ascii="Calibri" w:eastAsia="Calibri" w:hAnsi="Calibri" w:cs="Consolas"/>
          <w:szCs w:val="21"/>
        </w:rPr>
        <w:t>then this ma</w:t>
      </w:r>
      <w:r>
        <w:rPr>
          <w:rFonts w:ascii="Calibri" w:eastAsia="Calibri" w:hAnsi="Calibri" w:cs="Consolas"/>
          <w:szCs w:val="21"/>
        </w:rPr>
        <w:t>y well get a whole lot worse.</w:t>
      </w:r>
    </w:p>
    <w:p w:rsidR="00DC14D0" w:rsidRPr="00DC14D0" w:rsidRDefault="00DC14D0" w:rsidP="00DC14D0">
      <w:pPr>
        <w:spacing w:after="0" w:line="240" w:lineRule="auto"/>
        <w:rPr>
          <w:rFonts w:ascii="Calibri" w:eastAsia="Calibri" w:hAnsi="Calibri" w:cs="Consolas"/>
          <w:szCs w:val="21"/>
        </w:rPr>
      </w:pPr>
    </w:p>
    <w:p w:rsidR="00DC14D0" w:rsidRPr="00DC14D0" w:rsidRDefault="00DC14D0" w:rsidP="00DC14D0">
      <w:pPr>
        <w:spacing w:after="0" w:line="240" w:lineRule="auto"/>
        <w:rPr>
          <w:rFonts w:ascii="Calibri" w:eastAsia="Calibri" w:hAnsi="Calibri" w:cs="Consolas"/>
          <w:szCs w:val="21"/>
        </w:rPr>
      </w:pPr>
      <w:r w:rsidRPr="00DC14D0">
        <w:rPr>
          <w:rFonts w:ascii="Calibri" w:eastAsia="Calibri" w:hAnsi="Calibri" w:cs="Consolas"/>
          <w:szCs w:val="21"/>
        </w:rPr>
        <w:t>The best outcome for families and by default the nation is for families to have a Mum and a Dad.</w:t>
      </w:r>
    </w:p>
    <w:p w:rsidR="00DC14D0" w:rsidRPr="00DC14D0" w:rsidRDefault="00DC14D0" w:rsidP="00DC14D0">
      <w:pPr>
        <w:spacing w:after="0" w:line="240" w:lineRule="auto"/>
        <w:rPr>
          <w:rFonts w:ascii="Calibri" w:eastAsia="Calibri" w:hAnsi="Calibri" w:cs="Consolas"/>
          <w:szCs w:val="21"/>
        </w:rPr>
      </w:pPr>
      <w:r w:rsidRPr="00DC14D0">
        <w:rPr>
          <w:rFonts w:ascii="Calibri" w:eastAsia="Calibri" w:hAnsi="Calibri" w:cs="Consolas"/>
          <w:szCs w:val="21"/>
        </w:rPr>
        <w:t>Resea</w:t>
      </w:r>
      <w:r>
        <w:rPr>
          <w:rFonts w:ascii="Calibri" w:eastAsia="Calibri" w:hAnsi="Calibri" w:cs="Consolas"/>
          <w:szCs w:val="21"/>
        </w:rPr>
        <w:t>r</w:t>
      </w:r>
      <w:r w:rsidRPr="00DC14D0">
        <w:rPr>
          <w:rFonts w:ascii="Calibri" w:eastAsia="Calibri" w:hAnsi="Calibri" w:cs="Consolas"/>
          <w:szCs w:val="21"/>
        </w:rPr>
        <w:t xml:space="preserve">ch concludes this time and time again. </w:t>
      </w:r>
    </w:p>
    <w:p w:rsidR="00DC14D0" w:rsidRPr="00DC14D0" w:rsidRDefault="00DC14D0" w:rsidP="00DC14D0">
      <w:pPr>
        <w:spacing w:after="0" w:line="240" w:lineRule="auto"/>
        <w:rPr>
          <w:rFonts w:ascii="Calibri" w:eastAsia="Calibri" w:hAnsi="Calibri" w:cs="Consolas"/>
          <w:szCs w:val="21"/>
        </w:rPr>
      </w:pPr>
      <w:r w:rsidRPr="00DC14D0">
        <w:rPr>
          <w:rFonts w:ascii="Calibri" w:eastAsia="Calibri" w:hAnsi="Calibri" w:cs="Consolas"/>
          <w:szCs w:val="21"/>
        </w:rPr>
        <w:t>Knowing this to be a true guide to the best results we can aspire to, does this policy support or discour</w:t>
      </w:r>
      <w:r>
        <w:rPr>
          <w:rFonts w:ascii="Calibri" w:eastAsia="Calibri" w:hAnsi="Calibri" w:cs="Consolas"/>
          <w:szCs w:val="21"/>
        </w:rPr>
        <w:t>age this.</w:t>
      </w:r>
    </w:p>
    <w:p w:rsidR="00DC14D0" w:rsidRPr="00DC14D0" w:rsidRDefault="00DC14D0" w:rsidP="00DC14D0">
      <w:pPr>
        <w:spacing w:after="0" w:line="240" w:lineRule="auto"/>
        <w:rPr>
          <w:rFonts w:ascii="Calibri" w:eastAsia="Calibri" w:hAnsi="Calibri" w:cs="Consolas"/>
          <w:szCs w:val="21"/>
        </w:rPr>
      </w:pPr>
    </w:p>
    <w:p w:rsidR="00DC14D0" w:rsidRPr="00DC14D0" w:rsidRDefault="00DC14D0" w:rsidP="00DC14D0">
      <w:pPr>
        <w:spacing w:after="0" w:line="240" w:lineRule="auto"/>
        <w:rPr>
          <w:rFonts w:ascii="Calibri" w:eastAsia="Calibri" w:hAnsi="Calibri" w:cs="Consolas"/>
          <w:szCs w:val="21"/>
        </w:rPr>
      </w:pPr>
      <w:r w:rsidRPr="00DC14D0">
        <w:rPr>
          <w:rFonts w:ascii="Calibri" w:eastAsia="Calibri" w:hAnsi="Calibri" w:cs="Consolas"/>
          <w:szCs w:val="21"/>
        </w:rPr>
        <w:t>I am not aga</w:t>
      </w:r>
      <w:r>
        <w:rPr>
          <w:rFonts w:ascii="Calibri" w:eastAsia="Calibri" w:hAnsi="Calibri" w:cs="Consolas"/>
          <w:szCs w:val="21"/>
        </w:rPr>
        <w:t>i</w:t>
      </w:r>
      <w:r w:rsidRPr="00DC14D0">
        <w:rPr>
          <w:rFonts w:ascii="Calibri" w:eastAsia="Calibri" w:hAnsi="Calibri" w:cs="Consolas"/>
          <w:szCs w:val="21"/>
        </w:rPr>
        <w:t>nst career women. But we have to be very careful about what we are supporting and the outcome on the family which is the stren</w:t>
      </w:r>
      <w:r>
        <w:rPr>
          <w:rFonts w:ascii="Calibri" w:eastAsia="Calibri" w:hAnsi="Calibri" w:cs="Consolas"/>
          <w:szCs w:val="21"/>
        </w:rPr>
        <w:t>gth and backbone of our nation.</w:t>
      </w:r>
    </w:p>
    <w:p w:rsidR="00DC14D0" w:rsidRPr="00DC14D0" w:rsidRDefault="00DC14D0" w:rsidP="00DC14D0">
      <w:pPr>
        <w:spacing w:after="0" w:line="240" w:lineRule="auto"/>
        <w:rPr>
          <w:rFonts w:ascii="Calibri" w:eastAsia="Calibri" w:hAnsi="Calibri" w:cs="Consolas"/>
          <w:szCs w:val="21"/>
        </w:rPr>
      </w:pPr>
    </w:p>
    <w:p w:rsidR="00DC14D0" w:rsidRPr="00DC14D0" w:rsidRDefault="00DC14D0" w:rsidP="00DC14D0">
      <w:pPr>
        <w:spacing w:after="0" w:line="240" w:lineRule="auto"/>
        <w:rPr>
          <w:rFonts w:ascii="Calibri" w:eastAsia="Calibri" w:hAnsi="Calibri" w:cs="Consolas"/>
          <w:szCs w:val="21"/>
        </w:rPr>
      </w:pPr>
    </w:p>
    <w:p w:rsidR="00DC14D0" w:rsidRPr="00DC14D0" w:rsidRDefault="00DC14D0" w:rsidP="00DC14D0">
      <w:pPr>
        <w:spacing w:after="0" w:line="240" w:lineRule="auto"/>
        <w:rPr>
          <w:rFonts w:ascii="Calibri" w:eastAsia="Calibri" w:hAnsi="Calibri" w:cs="Consolas"/>
          <w:szCs w:val="21"/>
        </w:rPr>
      </w:pPr>
    </w:p>
    <w:p w:rsidR="00DC14D0" w:rsidRPr="00DC14D0" w:rsidRDefault="00DC14D0" w:rsidP="00DC14D0">
      <w:pPr>
        <w:spacing w:after="0" w:line="240" w:lineRule="auto"/>
        <w:rPr>
          <w:rFonts w:ascii="Calibri" w:eastAsia="Calibri" w:hAnsi="Calibri" w:cs="Consolas"/>
          <w:szCs w:val="21"/>
        </w:rPr>
      </w:pPr>
    </w:p>
    <w:p w:rsidR="00DC14D0" w:rsidRPr="00DC14D0" w:rsidRDefault="00DC14D0" w:rsidP="00DC14D0">
      <w:pPr>
        <w:spacing w:after="0" w:line="240" w:lineRule="auto"/>
        <w:rPr>
          <w:rFonts w:ascii="Calibri" w:eastAsia="Calibri" w:hAnsi="Calibri" w:cs="Consolas"/>
          <w:szCs w:val="21"/>
        </w:rPr>
      </w:pPr>
      <w:r w:rsidRPr="00DC14D0">
        <w:rPr>
          <w:rFonts w:ascii="Calibri" w:eastAsia="Calibri" w:hAnsi="Calibri" w:cs="Consolas"/>
          <w:szCs w:val="21"/>
        </w:rPr>
        <w:t xml:space="preserve">re </w:t>
      </w:r>
    </w:p>
    <w:p w:rsidR="00DC14D0" w:rsidRPr="00DC14D0" w:rsidRDefault="00DC14D0" w:rsidP="00DC14D0">
      <w:pPr>
        <w:spacing w:after="0" w:line="240" w:lineRule="auto"/>
        <w:rPr>
          <w:rFonts w:ascii="Calibri" w:eastAsia="Calibri" w:hAnsi="Calibri" w:cs="Consolas"/>
          <w:szCs w:val="21"/>
        </w:rPr>
      </w:pPr>
    </w:p>
    <w:p w:rsidR="00DC14D0" w:rsidRPr="00DC14D0" w:rsidRDefault="00DC14D0" w:rsidP="00DC14D0">
      <w:pPr>
        <w:spacing w:after="0" w:line="240" w:lineRule="auto"/>
        <w:rPr>
          <w:rFonts w:ascii="Calibri" w:eastAsia="Calibri" w:hAnsi="Calibri" w:cs="Consolas"/>
          <w:szCs w:val="21"/>
        </w:rPr>
      </w:pPr>
      <w:r w:rsidRPr="00DC14D0">
        <w:rPr>
          <w:rFonts w:ascii="Calibri" w:eastAsia="Calibri" w:hAnsi="Calibri" w:cs="Consolas"/>
          <w:szCs w:val="21"/>
        </w:rPr>
        <w:t xml:space="preserve">Mr John </w:t>
      </w:r>
      <w:proofErr w:type="spellStart"/>
      <w:r w:rsidRPr="00DC14D0">
        <w:rPr>
          <w:rFonts w:ascii="Calibri" w:eastAsia="Calibri" w:hAnsi="Calibri" w:cs="Consolas"/>
          <w:szCs w:val="21"/>
        </w:rPr>
        <w:t>Shenton</w:t>
      </w:r>
      <w:proofErr w:type="spellEnd"/>
      <w:r w:rsidRPr="00DC14D0">
        <w:rPr>
          <w:rFonts w:ascii="Calibri" w:eastAsia="Calibri" w:hAnsi="Calibri" w:cs="Consolas"/>
          <w:szCs w:val="21"/>
        </w:rPr>
        <w:t xml:space="preserve"> </w:t>
      </w:r>
    </w:p>
    <w:sectPr w:rsidR="00DC14D0" w:rsidRPr="00DC1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D0"/>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6D67"/>
    <w:rsid w:val="001472EE"/>
    <w:rsid w:val="001475E4"/>
    <w:rsid w:val="00150044"/>
    <w:rsid w:val="00150403"/>
    <w:rsid w:val="00153C2F"/>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38DD"/>
    <w:rsid w:val="009C44EE"/>
    <w:rsid w:val="009C62D4"/>
    <w:rsid w:val="009C6E7F"/>
    <w:rsid w:val="009D1CBE"/>
    <w:rsid w:val="009D63C3"/>
    <w:rsid w:val="009E07A6"/>
    <w:rsid w:val="009E1DE7"/>
    <w:rsid w:val="009E3C2D"/>
    <w:rsid w:val="009E5663"/>
    <w:rsid w:val="009F0DFC"/>
    <w:rsid w:val="009F45B1"/>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4BD"/>
    <w:rsid w:val="00B61014"/>
    <w:rsid w:val="00B7254D"/>
    <w:rsid w:val="00B736B5"/>
    <w:rsid w:val="00B749D9"/>
    <w:rsid w:val="00B90970"/>
    <w:rsid w:val="00B90E7F"/>
    <w:rsid w:val="00B91219"/>
    <w:rsid w:val="00B92516"/>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81215"/>
    <w:rsid w:val="00D9051E"/>
    <w:rsid w:val="00D95CAD"/>
    <w:rsid w:val="00DA0981"/>
    <w:rsid w:val="00DA3F1C"/>
    <w:rsid w:val="00DA54D0"/>
    <w:rsid w:val="00DA5721"/>
    <w:rsid w:val="00DA67E5"/>
    <w:rsid w:val="00DA6B01"/>
    <w:rsid w:val="00DA6B62"/>
    <w:rsid w:val="00DB47F0"/>
    <w:rsid w:val="00DB5F88"/>
    <w:rsid w:val="00DC1270"/>
    <w:rsid w:val="00DC14D0"/>
    <w:rsid w:val="00DC19D7"/>
    <w:rsid w:val="00DC3137"/>
    <w:rsid w:val="00DD1285"/>
    <w:rsid w:val="00DD1F76"/>
    <w:rsid w:val="00DD5D42"/>
    <w:rsid w:val="00DE0255"/>
    <w:rsid w:val="00DE221D"/>
    <w:rsid w:val="00DE2346"/>
    <w:rsid w:val="00DE53F8"/>
    <w:rsid w:val="00DE5DC9"/>
    <w:rsid w:val="00DF6753"/>
    <w:rsid w:val="00E03501"/>
    <w:rsid w:val="00E0476C"/>
    <w:rsid w:val="00E10913"/>
    <w:rsid w:val="00E118D6"/>
    <w:rsid w:val="00E11F12"/>
    <w:rsid w:val="00E127C1"/>
    <w:rsid w:val="00E12D4D"/>
    <w:rsid w:val="00E1382F"/>
    <w:rsid w:val="00E13F2C"/>
    <w:rsid w:val="00E24F59"/>
    <w:rsid w:val="00E27180"/>
    <w:rsid w:val="00E31905"/>
    <w:rsid w:val="00E344EA"/>
    <w:rsid w:val="00E34785"/>
    <w:rsid w:val="00E34F3B"/>
    <w:rsid w:val="00E36085"/>
    <w:rsid w:val="00E472B4"/>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1496</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Submission 25 - John Shenton - Childcare and Early Childhood Learning - Public inquiry</vt:lpstr>
    </vt:vector>
  </TitlesOfParts>
  <Company>John Shenton</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25 - John Shenton - Childcare and Early Childhood Learning - Public inquiry</dc:title>
  <dc:creator>John Shenton</dc:creator>
  <cp:lastModifiedBy>Productivity Commission</cp:lastModifiedBy>
  <cp:revision>2</cp:revision>
  <dcterms:created xsi:type="dcterms:W3CDTF">2014-01-14T00:17:00Z</dcterms:created>
  <dcterms:modified xsi:type="dcterms:W3CDTF">2014-01-14T00:17:00Z</dcterms:modified>
</cp:coreProperties>
</file>