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57" w:rsidRDefault="0004763D" w:rsidP="0004763D">
      <w:pPr>
        <w:pStyle w:val="NoSpacing"/>
        <w:rPr>
          <w:sz w:val="28"/>
          <w:szCs w:val="28"/>
          <w:lang w:val="en-US"/>
        </w:rPr>
      </w:pPr>
      <w:bookmarkStart w:id="0" w:name="_GoBack"/>
      <w:bookmarkEnd w:id="0"/>
      <w:r>
        <w:rPr>
          <w:sz w:val="28"/>
          <w:szCs w:val="28"/>
          <w:lang w:val="en-US"/>
        </w:rPr>
        <w:t>19</w:t>
      </w:r>
      <w:r w:rsidRPr="0004763D">
        <w:rPr>
          <w:sz w:val="28"/>
          <w:szCs w:val="28"/>
          <w:vertAlign w:val="superscript"/>
          <w:lang w:val="en-US"/>
        </w:rPr>
        <w:t>th</w:t>
      </w:r>
      <w:r>
        <w:rPr>
          <w:sz w:val="28"/>
          <w:szCs w:val="28"/>
          <w:lang w:val="en-US"/>
        </w:rPr>
        <w:t xml:space="preserve"> January, 2020</w:t>
      </w:r>
      <w:r w:rsidR="00E02841">
        <w:rPr>
          <w:sz w:val="28"/>
          <w:szCs w:val="28"/>
          <w:lang w:val="en-US"/>
        </w:rPr>
        <w:t>.</w:t>
      </w:r>
    </w:p>
    <w:p w:rsidR="00E02841" w:rsidRDefault="00E02841" w:rsidP="0004763D">
      <w:pPr>
        <w:pStyle w:val="NoSpacing"/>
        <w:rPr>
          <w:sz w:val="28"/>
          <w:szCs w:val="28"/>
          <w:lang w:val="en-US"/>
        </w:rPr>
      </w:pPr>
    </w:p>
    <w:p w:rsidR="0004763D" w:rsidRDefault="0004763D" w:rsidP="0004763D">
      <w:pPr>
        <w:pStyle w:val="NoSpacing"/>
        <w:rPr>
          <w:sz w:val="28"/>
          <w:szCs w:val="28"/>
          <w:lang w:val="en-US"/>
        </w:rPr>
      </w:pPr>
    </w:p>
    <w:p w:rsidR="0004763D" w:rsidRDefault="0004763D" w:rsidP="0004763D">
      <w:pPr>
        <w:pStyle w:val="NoSpacing"/>
        <w:rPr>
          <w:sz w:val="28"/>
          <w:szCs w:val="28"/>
          <w:lang w:val="en-US"/>
        </w:rPr>
      </w:pPr>
      <w:r>
        <w:rPr>
          <w:sz w:val="28"/>
          <w:szCs w:val="28"/>
          <w:lang w:val="en-US"/>
        </w:rPr>
        <w:t>To Whom It May Concern,</w:t>
      </w:r>
    </w:p>
    <w:p w:rsidR="0004763D" w:rsidRDefault="0004763D" w:rsidP="0004763D">
      <w:pPr>
        <w:pStyle w:val="NoSpacing"/>
        <w:rPr>
          <w:sz w:val="28"/>
          <w:szCs w:val="28"/>
          <w:lang w:val="en-US"/>
        </w:rPr>
      </w:pPr>
    </w:p>
    <w:p w:rsidR="0004763D" w:rsidRDefault="0004763D" w:rsidP="0004763D">
      <w:pPr>
        <w:pStyle w:val="NoSpacing"/>
        <w:rPr>
          <w:sz w:val="28"/>
          <w:szCs w:val="28"/>
          <w:lang w:val="en-US"/>
        </w:rPr>
      </w:pPr>
      <w:r>
        <w:rPr>
          <w:sz w:val="28"/>
          <w:szCs w:val="28"/>
          <w:lang w:val="en-US"/>
        </w:rPr>
        <w:t>I am taking the time to write to you concerning my opposing regarding the screening of infants 0-3 years old for mental health concerns with the possible outcome that these infants and small children may be end up being medicated with potentially harmful psychotropic drugs.</w:t>
      </w:r>
    </w:p>
    <w:p w:rsidR="0004763D" w:rsidRDefault="0004763D" w:rsidP="0004763D">
      <w:pPr>
        <w:pStyle w:val="NoSpacing"/>
        <w:rPr>
          <w:sz w:val="28"/>
          <w:szCs w:val="28"/>
          <w:lang w:val="en-US"/>
        </w:rPr>
      </w:pPr>
    </w:p>
    <w:p w:rsidR="0004763D" w:rsidRDefault="0004763D" w:rsidP="0004763D">
      <w:pPr>
        <w:pStyle w:val="NoSpacing"/>
        <w:rPr>
          <w:sz w:val="28"/>
          <w:szCs w:val="28"/>
          <w:lang w:val="en-US"/>
        </w:rPr>
      </w:pPr>
      <w:r>
        <w:rPr>
          <w:sz w:val="28"/>
          <w:szCs w:val="28"/>
          <w:lang w:val="en-US"/>
        </w:rPr>
        <w:t xml:space="preserve">As an extended </w:t>
      </w:r>
      <w:proofErr w:type="spellStart"/>
      <w:r>
        <w:rPr>
          <w:sz w:val="28"/>
          <w:szCs w:val="28"/>
          <w:lang w:val="en-US"/>
        </w:rPr>
        <w:t>carer</w:t>
      </w:r>
      <w:proofErr w:type="spellEnd"/>
      <w:r>
        <w:rPr>
          <w:sz w:val="28"/>
          <w:szCs w:val="28"/>
          <w:lang w:val="en-US"/>
        </w:rPr>
        <w:t xml:space="preserve"> for my sister that was subjected to these drugs and the harm they caused her I would not wish that on anyone, especially a newborn or child of three years and under.</w:t>
      </w:r>
    </w:p>
    <w:p w:rsidR="0004763D" w:rsidRDefault="0004763D" w:rsidP="0004763D">
      <w:pPr>
        <w:pStyle w:val="NoSpacing"/>
        <w:rPr>
          <w:sz w:val="28"/>
          <w:szCs w:val="28"/>
          <w:lang w:val="en-US"/>
        </w:rPr>
      </w:pPr>
    </w:p>
    <w:p w:rsidR="0004763D" w:rsidRDefault="0004763D" w:rsidP="0004763D">
      <w:pPr>
        <w:pStyle w:val="NoSpacing"/>
        <w:rPr>
          <w:sz w:val="28"/>
          <w:szCs w:val="28"/>
          <w:lang w:val="en-US"/>
        </w:rPr>
      </w:pPr>
      <w:r>
        <w:rPr>
          <w:sz w:val="28"/>
          <w:szCs w:val="28"/>
          <w:lang w:val="en-US"/>
        </w:rPr>
        <w:t xml:space="preserve">If a baby is stressed correct solutions need to be in place, nutritional or environmental not the baby medicated.  </w:t>
      </w:r>
    </w:p>
    <w:p w:rsidR="0004763D" w:rsidRDefault="0004763D" w:rsidP="0004763D">
      <w:pPr>
        <w:pStyle w:val="NoSpacing"/>
        <w:rPr>
          <w:sz w:val="28"/>
          <w:szCs w:val="28"/>
          <w:lang w:val="en-US"/>
        </w:rPr>
      </w:pPr>
    </w:p>
    <w:p w:rsidR="0004763D" w:rsidRDefault="0004763D" w:rsidP="0004763D">
      <w:pPr>
        <w:pStyle w:val="NoSpacing"/>
        <w:rPr>
          <w:sz w:val="28"/>
          <w:szCs w:val="28"/>
          <w:lang w:val="en-US"/>
        </w:rPr>
      </w:pPr>
      <w:r>
        <w:rPr>
          <w:sz w:val="28"/>
          <w:szCs w:val="28"/>
          <w:lang w:val="en-US"/>
        </w:rPr>
        <w:t>This is a very serious concern and should be stopped.</w:t>
      </w:r>
    </w:p>
    <w:p w:rsidR="0004763D" w:rsidRDefault="0004763D" w:rsidP="0004763D">
      <w:pPr>
        <w:pStyle w:val="NoSpacing"/>
        <w:rPr>
          <w:sz w:val="28"/>
          <w:szCs w:val="28"/>
          <w:lang w:val="en-US"/>
        </w:rPr>
      </w:pPr>
    </w:p>
    <w:p w:rsidR="0004763D" w:rsidRDefault="0004763D" w:rsidP="0004763D">
      <w:pPr>
        <w:pStyle w:val="NoSpacing"/>
        <w:rPr>
          <w:sz w:val="28"/>
          <w:szCs w:val="28"/>
          <w:lang w:val="en-US"/>
        </w:rPr>
      </w:pPr>
      <w:r>
        <w:rPr>
          <w:sz w:val="28"/>
          <w:szCs w:val="28"/>
          <w:lang w:val="en-US"/>
        </w:rPr>
        <w:t xml:space="preserve">It is also very concerning </w:t>
      </w:r>
      <w:r w:rsidR="00D91558">
        <w:rPr>
          <w:sz w:val="28"/>
          <w:szCs w:val="28"/>
          <w:lang w:val="en-US"/>
        </w:rPr>
        <w:t xml:space="preserve">to me </w:t>
      </w:r>
      <w:r>
        <w:rPr>
          <w:sz w:val="28"/>
          <w:szCs w:val="28"/>
          <w:lang w:val="en-US"/>
        </w:rPr>
        <w:t>that this bill has been bought to suggestion during the Christmas period when most families are away and also when we have been facing the devastation on the bushfires when the natio</w:t>
      </w:r>
      <w:r w:rsidR="00D91558">
        <w:rPr>
          <w:sz w:val="28"/>
          <w:szCs w:val="28"/>
          <w:lang w:val="en-US"/>
        </w:rPr>
        <w:t>n attention has been distracted.</w:t>
      </w:r>
    </w:p>
    <w:p w:rsidR="0004763D" w:rsidRDefault="0004763D" w:rsidP="0004763D">
      <w:pPr>
        <w:pStyle w:val="NoSpacing"/>
        <w:rPr>
          <w:sz w:val="28"/>
          <w:szCs w:val="28"/>
          <w:lang w:val="en-US"/>
        </w:rPr>
      </w:pPr>
    </w:p>
    <w:p w:rsidR="0004763D" w:rsidRDefault="0004763D" w:rsidP="0004763D">
      <w:pPr>
        <w:pStyle w:val="NoSpacing"/>
        <w:rPr>
          <w:sz w:val="28"/>
          <w:szCs w:val="28"/>
          <w:lang w:val="en-US"/>
        </w:rPr>
      </w:pPr>
      <w:r>
        <w:rPr>
          <w:sz w:val="28"/>
          <w:szCs w:val="28"/>
          <w:lang w:val="en-US"/>
        </w:rPr>
        <w:t>I oppose this and as an Australian citizen, born and bred in Australia wish you the Council to oppose this suggestion.</w:t>
      </w:r>
    </w:p>
    <w:p w:rsidR="0004763D" w:rsidRDefault="0004763D" w:rsidP="0004763D">
      <w:pPr>
        <w:pStyle w:val="NoSpacing"/>
        <w:rPr>
          <w:sz w:val="28"/>
          <w:szCs w:val="28"/>
          <w:lang w:val="en-US"/>
        </w:rPr>
      </w:pPr>
    </w:p>
    <w:p w:rsidR="00D91558" w:rsidRDefault="00D91558" w:rsidP="0004763D">
      <w:pPr>
        <w:pStyle w:val="NoSpacing"/>
        <w:rPr>
          <w:sz w:val="28"/>
          <w:szCs w:val="28"/>
          <w:lang w:val="en-US"/>
        </w:rPr>
      </w:pPr>
      <w:r>
        <w:rPr>
          <w:sz w:val="28"/>
          <w:szCs w:val="28"/>
          <w:lang w:val="en-US"/>
        </w:rPr>
        <w:t>Yours Sincerely,</w:t>
      </w:r>
    </w:p>
    <w:p w:rsidR="00D91558" w:rsidRDefault="00D91558" w:rsidP="0004763D">
      <w:pPr>
        <w:pStyle w:val="NoSpacing"/>
        <w:rPr>
          <w:sz w:val="28"/>
          <w:szCs w:val="28"/>
          <w:lang w:val="en-US"/>
        </w:rPr>
      </w:pPr>
      <w:r>
        <w:rPr>
          <w:sz w:val="28"/>
          <w:szCs w:val="28"/>
          <w:lang w:val="en-US"/>
        </w:rPr>
        <w:t>Elizabeth Ducasse</w:t>
      </w:r>
    </w:p>
    <w:p w:rsidR="0004763D" w:rsidRDefault="0004763D" w:rsidP="0004763D">
      <w:pPr>
        <w:pStyle w:val="NoSpacing"/>
        <w:rPr>
          <w:sz w:val="28"/>
          <w:szCs w:val="28"/>
          <w:lang w:val="en-US"/>
        </w:rPr>
      </w:pPr>
    </w:p>
    <w:p w:rsidR="00E02841" w:rsidRDefault="00E02841" w:rsidP="0004763D">
      <w:pPr>
        <w:pStyle w:val="NoSpacing"/>
        <w:rPr>
          <w:sz w:val="28"/>
          <w:szCs w:val="28"/>
          <w:lang w:val="en-US"/>
        </w:rPr>
      </w:pPr>
    </w:p>
    <w:p w:rsidR="0004763D" w:rsidRPr="0004763D" w:rsidRDefault="0004763D" w:rsidP="0004763D">
      <w:pPr>
        <w:pStyle w:val="NoSpacing"/>
        <w:rPr>
          <w:sz w:val="28"/>
          <w:szCs w:val="28"/>
          <w:lang w:val="en-US"/>
        </w:rPr>
      </w:pPr>
    </w:p>
    <w:sectPr w:rsidR="0004763D" w:rsidRPr="0004763D" w:rsidSect="00166A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2"/>
  </w:compat>
  <w:rsids>
    <w:rsidRoot w:val="0004763D"/>
    <w:rsid w:val="0004763D"/>
    <w:rsid w:val="000815E0"/>
    <w:rsid w:val="00166A57"/>
    <w:rsid w:val="00916EE9"/>
    <w:rsid w:val="00D91558"/>
    <w:rsid w:val="00E028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53D5D-2C8D-450E-B741-57A72856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6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PCDOC-1378080517-1313</_dlc_DocId>
    <_dlc_DocIdUrl xmlns="3f4bcce7-ac1a-4c9d-aa3e-7e77695652db">
      <Url>http://inet.pc.gov.au/pmo/inq/mentalhealth/_layouts/15/DocIdRedir.aspx?ID=PCDOC-1378080517-1313</Url>
      <Description>PCDOC-1378080517-1313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D659E7-4285-4761-B594-70F5DD3040A5}">
  <ds:schemaRefs>
    <ds:schemaRef ds:uri="Microsoft.SharePoint.Taxonomy.ContentTypeSync"/>
  </ds:schemaRefs>
</ds:datastoreItem>
</file>

<file path=customXml/itemProps2.xml><?xml version="1.0" encoding="utf-8"?>
<ds:datastoreItem xmlns:ds="http://schemas.openxmlformats.org/officeDocument/2006/customXml" ds:itemID="{9AA5EAD3-0E06-44C4-A7D3-7A01031A478A}">
  <ds:schemaRefs>
    <ds:schemaRef ds:uri="http://schemas.microsoft.com/office/2006/metadata/customXsn"/>
  </ds:schemaRefs>
</ds:datastoreItem>
</file>

<file path=customXml/itemProps3.xml><?xml version="1.0" encoding="utf-8"?>
<ds:datastoreItem xmlns:ds="http://schemas.openxmlformats.org/officeDocument/2006/customXml" ds:itemID="{9CB5E221-5DEE-4DED-B9B2-CD8ABC640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23BA61-0EE2-43E2-B0DB-C9F54B705EA5}">
  <ds:schemaRefs>
    <ds:schemaRef ds:uri="http://schemas.microsoft.com/office/2006/documentManagement/types"/>
    <ds:schemaRef ds:uri="http://schemas.openxmlformats.org/package/2006/metadata/core-properties"/>
    <ds:schemaRef ds:uri="http://purl.org/dc/dcmitype/"/>
    <ds:schemaRef ds:uri="http://purl.org/dc/elements/1.1/"/>
    <ds:schemaRef ds:uri="3f4bcce7-ac1a-4c9d-aa3e-7e77695652db"/>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A49079BE-8964-41B5-8D14-3871BA3797AC}">
  <ds:schemaRefs>
    <ds:schemaRef ds:uri="http://schemas.microsoft.com/sharepoint/v3/contenttype/forms"/>
  </ds:schemaRefs>
</ds:datastoreItem>
</file>

<file path=customXml/itemProps6.xml><?xml version="1.0" encoding="utf-8"?>
<ds:datastoreItem xmlns:ds="http://schemas.openxmlformats.org/officeDocument/2006/customXml" ds:itemID="{2DDD61AC-F8EF-4738-8B8D-E76B95C593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1029 - Elizabeth Ducasse - Mental Health - Public inquiry</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1029 - Elizabeth Ducasse - Mental Health - Public inquiry</dc:title>
  <dc:creator>Elizabeth Ducasse</dc:creator>
  <cp:keywords/>
  <cp:lastModifiedBy>Pimperl, Mark</cp:lastModifiedBy>
  <cp:revision>3</cp:revision>
  <dcterms:created xsi:type="dcterms:W3CDTF">2020-01-19T13:22:00Z</dcterms:created>
  <dcterms:modified xsi:type="dcterms:W3CDTF">2020-02-11T22:23:00Z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64bdb1c2-49dd-44e0-a1d1-4eee0e75de29</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