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03A034" w14:textId="77777777" w:rsidR="002D7383" w:rsidRDefault="002D7383" w:rsidP="00C00B86">
      <w:pPr>
        <w:rPr>
          <w:lang w:val="en-AU"/>
        </w:rPr>
      </w:pPr>
    </w:p>
    <w:p w14:paraId="43592637" w14:textId="20737E90" w:rsidR="002D7383" w:rsidRDefault="00B14E12" w:rsidP="002D7383">
      <w:pPr>
        <w:rPr>
          <w:lang w:val="en-AU"/>
        </w:rPr>
      </w:pPr>
      <w:r>
        <w:rPr>
          <w:lang w:val="en-AU"/>
        </w:rPr>
        <w:t>21</w:t>
      </w:r>
      <w:r w:rsidR="00AC20A6">
        <w:rPr>
          <w:lang w:val="en-AU"/>
        </w:rPr>
        <w:t xml:space="preserve"> </w:t>
      </w:r>
      <w:r w:rsidR="002D7383">
        <w:rPr>
          <w:lang w:val="en-AU"/>
        </w:rPr>
        <w:t>Januar</w:t>
      </w:r>
      <w:r w:rsidR="00B53159">
        <w:rPr>
          <w:lang w:val="en-AU"/>
        </w:rPr>
        <w:t>y</w:t>
      </w:r>
      <w:r>
        <w:rPr>
          <w:lang w:val="en-AU"/>
        </w:rPr>
        <w:t xml:space="preserve"> </w:t>
      </w:r>
      <w:r w:rsidR="00B53159">
        <w:rPr>
          <w:lang w:val="en-AU"/>
        </w:rPr>
        <w:t>2020</w:t>
      </w:r>
    </w:p>
    <w:p w14:paraId="1C6F7BF1" w14:textId="77777777" w:rsidR="002D7383" w:rsidRDefault="002D7383" w:rsidP="002D7383">
      <w:pPr>
        <w:rPr>
          <w:lang w:val="en-AU"/>
        </w:rPr>
      </w:pPr>
    </w:p>
    <w:p w14:paraId="46C10E8A" w14:textId="4E1BD2B6" w:rsidR="002D7383" w:rsidRDefault="002D7383" w:rsidP="002D7383">
      <w:pPr>
        <w:rPr>
          <w:lang w:val="en-AU"/>
        </w:rPr>
      </w:pPr>
      <w:r w:rsidRPr="002D7383">
        <w:rPr>
          <w:lang w:val="en-AU"/>
        </w:rPr>
        <w:t xml:space="preserve">Mental Health Inquiry </w:t>
      </w:r>
    </w:p>
    <w:p w14:paraId="785C9F3A" w14:textId="77777777" w:rsidR="002D7383" w:rsidRDefault="002D7383" w:rsidP="002D7383">
      <w:pPr>
        <w:rPr>
          <w:lang w:val="en-AU"/>
        </w:rPr>
      </w:pPr>
      <w:r w:rsidRPr="002D7383">
        <w:rPr>
          <w:lang w:val="en-AU"/>
        </w:rPr>
        <w:t xml:space="preserve">Productivity Commission </w:t>
      </w:r>
    </w:p>
    <w:p w14:paraId="2DFB6BF0" w14:textId="77777777" w:rsidR="002D7383" w:rsidRDefault="002D7383" w:rsidP="002D7383">
      <w:pPr>
        <w:rPr>
          <w:lang w:val="en-AU"/>
        </w:rPr>
      </w:pPr>
      <w:r w:rsidRPr="002D7383">
        <w:rPr>
          <w:lang w:val="en-AU"/>
        </w:rPr>
        <w:t xml:space="preserve">GPO Box 1428 </w:t>
      </w:r>
    </w:p>
    <w:p w14:paraId="5C1276F4" w14:textId="5DB60530" w:rsidR="0031374D" w:rsidRDefault="002D7383" w:rsidP="002D7383">
      <w:pPr>
        <w:rPr>
          <w:lang w:val="en-AU"/>
        </w:rPr>
      </w:pPr>
      <w:r w:rsidRPr="002D7383">
        <w:rPr>
          <w:lang w:val="en-AU"/>
        </w:rPr>
        <w:t>Canberra City ACT 260</w:t>
      </w:r>
    </w:p>
    <w:p w14:paraId="2AF1E6D8" w14:textId="1D31AF3B" w:rsidR="00B53159" w:rsidRDefault="00B53159" w:rsidP="002D7383">
      <w:pPr>
        <w:rPr>
          <w:lang w:val="en-AU"/>
        </w:rPr>
      </w:pPr>
    </w:p>
    <w:p w14:paraId="161C3E35" w14:textId="611623FF" w:rsidR="00B53159" w:rsidRDefault="00B53159" w:rsidP="002D7383">
      <w:pPr>
        <w:rPr>
          <w:lang w:val="en-AU"/>
        </w:rPr>
      </w:pPr>
      <w:r>
        <w:rPr>
          <w:lang w:val="en-AU"/>
        </w:rPr>
        <w:t>Dear Commissioners</w:t>
      </w:r>
      <w:r w:rsidR="002026E7">
        <w:rPr>
          <w:lang w:val="en-AU"/>
        </w:rPr>
        <w:t>,</w:t>
      </w:r>
    </w:p>
    <w:p w14:paraId="296FDFFB" w14:textId="0C66A5C3" w:rsidR="002026E7" w:rsidRDefault="002B255B" w:rsidP="002D7383">
      <w:pPr>
        <w:rPr>
          <w:lang w:val="en-AU"/>
        </w:rPr>
      </w:pPr>
      <w:r>
        <w:rPr>
          <w:lang w:val="en-AU"/>
        </w:rPr>
        <w:t>On behalf of Streamliners NZ</w:t>
      </w:r>
      <w:r w:rsidR="00444BDC">
        <w:rPr>
          <w:lang w:val="en-AU"/>
        </w:rPr>
        <w:t xml:space="preserve"> (SNZ)</w:t>
      </w:r>
      <w:r>
        <w:rPr>
          <w:lang w:val="en-AU"/>
        </w:rPr>
        <w:t xml:space="preserve"> I would like to take this opport</w:t>
      </w:r>
      <w:r w:rsidR="00740173">
        <w:rPr>
          <w:lang w:val="en-AU"/>
        </w:rPr>
        <w:t>unity</w:t>
      </w:r>
      <w:r w:rsidR="00CF7B66">
        <w:rPr>
          <w:lang w:val="en-AU"/>
        </w:rPr>
        <w:t xml:space="preserve"> to provide </w:t>
      </w:r>
      <w:r w:rsidR="0034781F">
        <w:rPr>
          <w:lang w:val="en-AU"/>
        </w:rPr>
        <w:t xml:space="preserve">further information about </w:t>
      </w:r>
      <w:r w:rsidR="0034781F" w:rsidRPr="0034781F">
        <w:rPr>
          <w:lang w:val="en-AU"/>
        </w:rPr>
        <w:t>HealthPathways</w:t>
      </w:r>
      <w:r w:rsidR="00BA19A3">
        <w:rPr>
          <w:lang w:val="en-AU"/>
        </w:rPr>
        <w:t xml:space="preserve"> </w:t>
      </w:r>
      <w:r w:rsidR="00EC252F">
        <w:rPr>
          <w:lang w:val="en-AU"/>
        </w:rPr>
        <w:t xml:space="preserve">and </w:t>
      </w:r>
      <w:r w:rsidR="00BE6C6A">
        <w:rPr>
          <w:lang w:val="en-AU"/>
        </w:rPr>
        <w:t xml:space="preserve">to </w:t>
      </w:r>
      <w:r w:rsidR="00EC252F">
        <w:rPr>
          <w:lang w:val="en-AU"/>
        </w:rPr>
        <w:t xml:space="preserve">introduce </w:t>
      </w:r>
      <w:r w:rsidR="00BE6C6A">
        <w:rPr>
          <w:lang w:val="en-AU"/>
        </w:rPr>
        <w:t>‘</w:t>
      </w:r>
      <w:r w:rsidR="00D91587">
        <w:rPr>
          <w:lang w:val="en-AU"/>
        </w:rPr>
        <w:t>Leading Lights</w:t>
      </w:r>
      <w:r w:rsidR="00BE6C6A">
        <w:rPr>
          <w:lang w:val="en-AU"/>
        </w:rPr>
        <w:t xml:space="preserve">’, which we believe will be of interest </w:t>
      </w:r>
      <w:r w:rsidR="00BA19A3">
        <w:rPr>
          <w:lang w:val="en-AU"/>
        </w:rPr>
        <w:t>to the commission.</w:t>
      </w:r>
    </w:p>
    <w:p w14:paraId="30B41DBF" w14:textId="480BAC2D" w:rsidR="005D6533" w:rsidRDefault="00444BDC" w:rsidP="002D7383">
      <w:pPr>
        <w:rPr>
          <w:lang w:val="en-AU"/>
        </w:rPr>
      </w:pPr>
      <w:r>
        <w:rPr>
          <w:lang w:val="en-AU"/>
        </w:rPr>
        <w:t>SNZ</w:t>
      </w:r>
      <w:r w:rsidR="00A73F1A">
        <w:rPr>
          <w:lang w:val="en-AU"/>
        </w:rPr>
        <w:t xml:space="preserve"> are responsible for working with our partners </w:t>
      </w:r>
      <w:r w:rsidR="00FB748E">
        <w:rPr>
          <w:lang w:val="en-AU"/>
        </w:rPr>
        <w:t>at the Canterbury District Health Board</w:t>
      </w:r>
      <w:r w:rsidR="003A4F5F">
        <w:rPr>
          <w:lang w:val="en-AU"/>
        </w:rPr>
        <w:t xml:space="preserve"> (CDHB)</w:t>
      </w:r>
      <w:r w:rsidR="00B9221A">
        <w:rPr>
          <w:lang w:val="en-AU"/>
        </w:rPr>
        <w:t xml:space="preserve"> and health and social providers in New Zealand, Australia and the United Kingdom for the provision of the HealthPathways platform</w:t>
      </w:r>
      <w:r w:rsidR="00B72952">
        <w:rPr>
          <w:lang w:val="en-AU"/>
        </w:rPr>
        <w:t xml:space="preserve">, which is specifically mentioned in </w:t>
      </w:r>
      <w:r w:rsidR="007248F0">
        <w:rPr>
          <w:lang w:val="en-AU"/>
        </w:rPr>
        <w:t xml:space="preserve">Volume 1 of </w:t>
      </w:r>
      <w:r w:rsidR="00B72952">
        <w:rPr>
          <w:lang w:val="en-AU"/>
        </w:rPr>
        <w:t>your interim report on pag</w:t>
      </w:r>
      <w:r w:rsidR="007248F0">
        <w:rPr>
          <w:lang w:val="en-AU"/>
        </w:rPr>
        <w:t>e 26.</w:t>
      </w:r>
      <w:r w:rsidR="007521DF">
        <w:rPr>
          <w:lang w:val="en-AU"/>
        </w:rPr>
        <w:t xml:space="preserve"> </w:t>
      </w:r>
      <w:r w:rsidR="003207D4">
        <w:rPr>
          <w:lang w:val="en-AU"/>
        </w:rPr>
        <w:t xml:space="preserve">I have </w:t>
      </w:r>
      <w:r w:rsidR="0096343D">
        <w:rPr>
          <w:lang w:val="en-AU"/>
        </w:rPr>
        <w:t xml:space="preserve">taken the opportunity to add </w:t>
      </w:r>
      <w:r w:rsidR="003207D4">
        <w:rPr>
          <w:lang w:val="en-AU"/>
        </w:rPr>
        <w:t xml:space="preserve">further context to the role </w:t>
      </w:r>
      <w:r w:rsidR="003207D4" w:rsidRPr="003207D4">
        <w:rPr>
          <w:lang w:val="en-AU"/>
        </w:rPr>
        <w:t>HealthPathways</w:t>
      </w:r>
      <w:r w:rsidR="003207D4">
        <w:rPr>
          <w:lang w:val="en-AU"/>
        </w:rPr>
        <w:t xml:space="preserve"> </w:t>
      </w:r>
      <w:r w:rsidR="0096343D">
        <w:rPr>
          <w:lang w:val="en-AU"/>
        </w:rPr>
        <w:t xml:space="preserve">could play in improving the </w:t>
      </w:r>
      <w:r w:rsidR="009D2176">
        <w:rPr>
          <w:lang w:val="en-AU"/>
        </w:rPr>
        <w:t>arrangement and coordination of mental health services in Australia.</w:t>
      </w:r>
    </w:p>
    <w:p w14:paraId="3478BEFB" w14:textId="71BBBE97" w:rsidR="000C78E0" w:rsidRDefault="0049693B" w:rsidP="002D7383">
      <w:pPr>
        <w:rPr>
          <w:lang w:val="en-AU"/>
        </w:rPr>
      </w:pPr>
      <w:r>
        <w:rPr>
          <w:lang w:val="en-AU"/>
        </w:rPr>
        <w:t>W</w:t>
      </w:r>
      <w:r w:rsidR="00EB0909">
        <w:rPr>
          <w:lang w:val="en-AU"/>
        </w:rPr>
        <w:t xml:space="preserve">ith various </w:t>
      </w:r>
      <w:r w:rsidR="006E7D08">
        <w:rPr>
          <w:lang w:val="en-AU"/>
        </w:rPr>
        <w:t>p</w:t>
      </w:r>
      <w:r w:rsidR="00EB0909">
        <w:rPr>
          <w:lang w:val="en-AU"/>
        </w:rPr>
        <w:t>artners in the Canterbury</w:t>
      </w:r>
      <w:r w:rsidR="006E7D08">
        <w:rPr>
          <w:lang w:val="en-AU"/>
        </w:rPr>
        <w:t xml:space="preserve"> (NZ)</w:t>
      </w:r>
      <w:r w:rsidR="00EB0909">
        <w:rPr>
          <w:lang w:val="en-AU"/>
        </w:rPr>
        <w:t xml:space="preserve"> region we</w:t>
      </w:r>
      <w:r>
        <w:rPr>
          <w:lang w:val="en-AU"/>
        </w:rPr>
        <w:t xml:space="preserve"> have also recently </w:t>
      </w:r>
      <w:r w:rsidR="002601F2">
        <w:rPr>
          <w:lang w:val="en-AU"/>
        </w:rPr>
        <w:t>launched</w:t>
      </w:r>
      <w:r w:rsidR="00E22BA1">
        <w:rPr>
          <w:lang w:val="en-AU"/>
        </w:rPr>
        <w:t xml:space="preserve"> </w:t>
      </w:r>
      <w:r w:rsidR="009D2176">
        <w:rPr>
          <w:lang w:val="en-AU"/>
        </w:rPr>
        <w:t>‘</w:t>
      </w:r>
      <w:r w:rsidR="00E22BA1">
        <w:rPr>
          <w:lang w:val="en-AU"/>
        </w:rPr>
        <w:t>Leading Lights</w:t>
      </w:r>
      <w:r w:rsidR="009D2176">
        <w:rPr>
          <w:lang w:val="en-AU"/>
        </w:rPr>
        <w:t>’</w:t>
      </w:r>
      <w:r w:rsidR="002A6AD8">
        <w:rPr>
          <w:lang w:val="en-AU"/>
        </w:rPr>
        <w:t>,</w:t>
      </w:r>
      <w:r w:rsidR="009D2176">
        <w:rPr>
          <w:lang w:val="en-AU"/>
        </w:rPr>
        <w:t xml:space="preserve"> which is</w:t>
      </w:r>
      <w:r w:rsidR="002A6AD8">
        <w:rPr>
          <w:lang w:val="en-AU"/>
        </w:rPr>
        <w:t xml:space="preserve"> based on the </w:t>
      </w:r>
      <w:r w:rsidR="00444BDC" w:rsidRPr="00444BDC">
        <w:rPr>
          <w:lang w:val="en-AU"/>
        </w:rPr>
        <w:t>HealthPathways</w:t>
      </w:r>
      <w:r w:rsidR="00444BDC">
        <w:rPr>
          <w:lang w:val="en-AU"/>
        </w:rPr>
        <w:t xml:space="preserve"> platform</w:t>
      </w:r>
      <w:r w:rsidR="00A2243E">
        <w:rPr>
          <w:lang w:val="en-AU"/>
        </w:rPr>
        <w:t xml:space="preserve"> and the principles that underpin it.</w:t>
      </w:r>
      <w:r w:rsidR="00444BDC">
        <w:rPr>
          <w:lang w:val="en-AU"/>
        </w:rPr>
        <w:t xml:space="preserve"> We believe this could support some of your early thought</w:t>
      </w:r>
      <w:r w:rsidR="00655064">
        <w:rPr>
          <w:lang w:val="en-AU"/>
        </w:rPr>
        <w:t>s on</w:t>
      </w:r>
      <w:r w:rsidR="00444BDC">
        <w:rPr>
          <w:lang w:val="en-AU"/>
        </w:rPr>
        <w:t xml:space="preserve"> matters </w:t>
      </w:r>
      <w:r w:rsidR="00655064">
        <w:rPr>
          <w:lang w:val="en-AU"/>
        </w:rPr>
        <w:t>pertaining</w:t>
      </w:r>
      <w:r w:rsidR="00444BDC">
        <w:rPr>
          <w:lang w:val="en-AU"/>
        </w:rPr>
        <w:t xml:space="preserve"> to </w:t>
      </w:r>
      <w:r w:rsidR="00A2243E">
        <w:rPr>
          <w:lang w:val="en-AU"/>
        </w:rPr>
        <w:t xml:space="preserve">the support required for </w:t>
      </w:r>
      <w:r w:rsidR="00444BDC">
        <w:rPr>
          <w:lang w:val="en-AU"/>
        </w:rPr>
        <w:t>children</w:t>
      </w:r>
      <w:r w:rsidR="00CB329F">
        <w:rPr>
          <w:lang w:val="en-AU"/>
        </w:rPr>
        <w:t xml:space="preserve"> and their famil</w:t>
      </w:r>
      <w:r w:rsidR="002E369F">
        <w:rPr>
          <w:lang w:val="en-AU"/>
        </w:rPr>
        <w:t>ies</w:t>
      </w:r>
      <w:r w:rsidR="00616770">
        <w:rPr>
          <w:lang w:val="en-AU"/>
        </w:rPr>
        <w:t>.</w:t>
      </w:r>
    </w:p>
    <w:p w14:paraId="48753C0B" w14:textId="72C8EA4E" w:rsidR="00426E5A" w:rsidRDefault="00426E5A" w:rsidP="002D7383">
      <w:pPr>
        <w:rPr>
          <w:lang w:val="en-AU"/>
        </w:rPr>
      </w:pPr>
      <w:r>
        <w:rPr>
          <w:lang w:val="en-AU"/>
        </w:rPr>
        <w:t xml:space="preserve">We hope that </w:t>
      </w:r>
      <w:r w:rsidR="00600234">
        <w:rPr>
          <w:lang w:val="en-AU"/>
        </w:rPr>
        <w:t xml:space="preserve">our input may assist you in formulating a </w:t>
      </w:r>
      <w:r w:rsidR="003A5D90">
        <w:rPr>
          <w:lang w:val="en-AU"/>
        </w:rPr>
        <w:t>progressive way forward for</w:t>
      </w:r>
      <w:r w:rsidR="003C1B90">
        <w:rPr>
          <w:lang w:val="en-AU"/>
        </w:rPr>
        <w:t xml:space="preserve"> </w:t>
      </w:r>
      <w:r w:rsidR="00C60CA8">
        <w:rPr>
          <w:lang w:val="en-AU"/>
        </w:rPr>
        <w:t xml:space="preserve">improving </w:t>
      </w:r>
      <w:r w:rsidR="003C1B90">
        <w:rPr>
          <w:lang w:val="en-AU"/>
        </w:rPr>
        <w:t>mental health care in Australia.</w:t>
      </w:r>
    </w:p>
    <w:p w14:paraId="1C8BA80B" w14:textId="7D2B4530" w:rsidR="00444BDC" w:rsidRDefault="00444BDC" w:rsidP="002D7383">
      <w:pPr>
        <w:rPr>
          <w:lang w:val="en-AU"/>
        </w:rPr>
      </w:pPr>
      <w:r>
        <w:rPr>
          <w:lang w:val="en-AU"/>
        </w:rPr>
        <w:t xml:space="preserve">We would be happy </w:t>
      </w:r>
      <w:r w:rsidR="003C1B90">
        <w:rPr>
          <w:lang w:val="en-AU"/>
        </w:rPr>
        <w:t>to provide extra information at any stage to support the work of the commission.</w:t>
      </w:r>
    </w:p>
    <w:p w14:paraId="000A3B3A" w14:textId="238ECC0E" w:rsidR="003C1B90" w:rsidRDefault="003C1B90" w:rsidP="002D7383">
      <w:pPr>
        <w:rPr>
          <w:lang w:val="en-AU"/>
        </w:rPr>
      </w:pPr>
    </w:p>
    <w:p w14:paraId="50129AB8" w14:textId="77777777" w:rsidR="000E6704" w:rsidRPr="000E6704" w:rsidRDefault="003C1B90" w:rsidP="002D7383">
      <w:pPr>
        <w:rPr>
          <w:rFonts w:cs="Arial"/>
          <w:b/>
          <w:bCs/>
          <w:color w:val="171717"/>
          <w:sz w:val="20"/>
        </w:rPr>
      </w:pPr>
      <w:bookmarkStart w:id="0" w:name="OLE_LINK2"/>
      <w:r>
        <w:rPr>
          <w:lang w:val="en-AU"/>
        </w:rPr>
        <w:t>Kind Regards</w:t>
      </w:r>
      <w:r w:rsidR="00303EDA" w:rsidRPr="00303EDA">
        <w:br/>
      </w:r>
      <w:r w:rsidR="00303EDA" w:rsidRPr="00303EDA">
        <w:br/>
      </w:r>
      <w:r w:rsidR="00303EDA" w:rsidRPr="000E6704">
        <w:rPr>
          <w:rFonts w:cs="Arial"/>
          <w:b/>
          <w:bCs/>
          <w:color w:val="171717"/>
          <w:sz w:val="20"/>
        </w:rPr>
        <w:t>Andy Froggatt</w:t>
      </w:r>
    </w:p>
    <w:p w14:paraId="570453BF" w14:textId="77777777" w:rsidR="00EF783B" w:rsidRDefault="00303EDA" w:rsidP="002D7383">
      <w:pPr>
        <w:rPr>
          <w:rFonts w:cs="Arial"/>
          <w:b/>
          <w:bCs/>
          <w:color w:val="3B3838"/>
          <w:sz w:val="20"/>
        </w:rPr>
      </w:pPr>
      <w:r w:rsidRPr="000E6704">
        <w:rPr>
          <w:rFonts w:cs="Arial"/>
        </w:rPr>
        <w:br/>
      </w:r>
      <w:r w:rsidR="000E6704" w:rsidRPr="000E6704">
        <w:rPr>
          <w:rFonts w:cs="Arial"/>
          <w:b/>
          <w:bCs/>
          <w:color w:val="1F4E79"/>
          <w:sz w:val="20"/>
        </w:rPr>
        <w:t>S</w:t>
      </w:r>
      <w:r w:rsidRPr="000E6704">
        <w:rPr>
          <w:rFonts w:cs="Arial"/>
          <w:b/>
          <w:bCs/>
          <w:color w:val="1F4E79"/>
          <w:sz w:val="20"/>
        </w:rPr>
        <w:t>treamliners  </w:t>
      </w:r>
      <w:r w:rsidRPr="000E6704">
        <w:rPr>
          <w:rFonts w:cs="Arial"/>
          <w:color w:val="1F4E79"/>
          <w:sz w:val="20"/>
        </w:rPr>
        <w:t>|</w:t>
      </w:r>
      <w:r w:rsidRPr="000E6704">
        <w:rPr>
          <w:rFonts w:cs="Arial"/>
          <w:i/>
          <w:iCs/>
          <w:color w:val="1F4E79"/>
          <w:sz w:val="20"/>
        </w:rPr>
        <w:t> Director Strategic Partnerships</w:t>
      </w:r>
      <w:r w:rsidRPr="000E6704">
        <w:rPr>
          <w:rFonts w:cs="Arial"/>
        </w:rPr>
        <w:br/>
      </w:r>
      <w:r w:rsidRPr="000E6704">
        <w:rPr>
          <w:rFonts w:cs="Arial"/>
        </w:rPr>
        <w:br/>
      </w:r>
      <w:r w:rsidRPr="000E6704">
        <w:rPr>
          <w:rFonts w:cs="Arial"/>
          <w:b/>
          <w:bCs/>
          <w:color w:val="3B3838"/>
          <w:sz w:val="20"/>
        </w:rPr>
        <w:t>tel (UK)</w:t>
      </w:r>
      <w:r w:rsidRPr="000E6704">
        <w:rPr>
          <w:rFonts w:cs="Arial"/>
          <w:color w:val="3B3838"/>
          <w:sz w:val="20"/>
        </w:rPr>
        <w:t xml:space="preserve">  +44 20 3519 1964 | </w:t>
      </w:r>
      <w:r w:rsidRPr="000E6704">
        <w:rPr>
          <w:rFonts w:cs="Arial"/>
          <w:b/>
          <w:bCs/>
          <w:color w:val="3B3838"/>
          <w:sz w:val="20"/>
        </w:rPr>
        <w:t>tel (Aus)</w:t>
      </w:r>
      <w:r w:rsidRPr="000E6704">
        <w:rPr>
          <w:rFonts w:cs="Arial"/>
          <w:color w:val="3B3838"/>
          <w:sz w:val="20"/>
        </w:rPr>
        <w:t>  +61 7 3067 3665</w:t>
      </w:r>
      <w:r w:rsidRPr="000E6704">
        <w:rPr>
          <w:rFonts w:cs="Arial"/>
          <w:b/>
          <w:bCs/>
          <w:color w:val="3B3838"/>
          <w:sz w:val="20"/>
        </w:rPr>
        <w:t xml:space="preserve"> </w:t>
      </w:r>
      <w:r w:rsidRPr="000E6704">
        <w:rPr>
          <w:rFonts w:cs="Arial"/>
          <w:color w:val="3B3838"/>
          <w:sz w:val="20"/>
        </w:rPr>
        <w:t xml:space="preserve"> |  </w:t>
      </w:r>
      <w:r w:rsidRPr="000E6704">
        <w:rPr>
          <w:rFonts w:cs="Arial"/>
          <w:b/>
          <w:bCs/>
          <w:color w:val="3B3838"/>
          <w:sz w:val="20"/>
        </w:rPr>
        <w:t>tel (NZ)</w:t>
      </w:r>
      <w:r w:rsidRPr="000E6704">
        <w:rPr>
          <w:rFonts w:cs="Arial"/>
          <w:color w:val="3B3838"/>
          <w:sz w:val="20"/>
        </w:rPr>
        <w:t xml:space="preserve">   +64 3 595 0989 |  </w:t>
      </w:r>
    </w:p>
    <w:p w14:paraId="4A8B4D41" w14:textId="5C0DAD90" w:rsidR="00B14E12" w:rsidRDefault="00303EDA" w:rsidP="002D7383">
      <w:pPr>
        <w:rPr>
          <w:rFonts w:ascii="Helvetica" w:hAnsi="Helvetica" w:cs="Helvetica"/>
          <w:sz w:val="30"/>
          <w:szCs w:val="30"/>
        </w:rPr>
      </w:pPr>
      <w:r w:rsidRPr="00303EDA">
        <w:br/>
      </w:r>
      <w:r w:rsidRPr="00303EDA">
        <w:fldChar w:fldCharType="begin"/>
      </w:r>
      <w:r w:rsidRPr="00303EDA">
        <w:instrText xml:space="preserve"> INCLUDEPICTURE "C:\\Users\\andyf\\AppData\\Local\\Smile\\TextExpander\\images\\e1d72f.png" \* MERGEFORMATINET </w:instrText>
      </w:r>
      <w:r w:rsidRPr="00303EDA">
        <w:fldChar w:fldCharType="separate"/>
      </w:r>
      <w:r w:rsidR="00EB327C">
        <w:fldChar w:fldCharType="begin"/>
      </w:r>
      <w:r w:rsidR="00EB327C">
        <w:instrText xml:space="preserve"> INCLUDEPICTURE  "C:\\Users\\andyf\\AppData\\Local\\Smile\\TextExpander\\images\\e1d72f.png" \* MERGEFORMATINET </w:instrText>
      </w:r>
      <w:r w:rsidR="00EB327C">
        <w:fldChar w:fldCharType="separate"/>
      </w:r>
      <w:r w:rsidR="004A4282">
        <w:fldChar w:fldCharType="begin"/>
      </w:r>
      <w:r w:rsidR="004A4282">
        <w:instrText xml:space="preserve"> INCLUDEPICTURE  "C:\\Users\\andyf\\AppData\\Local\\Smile\\TextExpander\\images\\e1d72f.png" \* MERGEFORMATINET </w:instrText>
      </w:r>
      <w:r w:rsidR="004A4282">
        <w:fldChar w:fldCharType="separate"/>
      </w:r>
      <w:r w:rsidR="00667C8E">
        <w:fldChar w:fldCharType="begin"/>
      </w:r>
      <w:r w:rsidR="00667C8E">
        <w:instrText xml:space="preserve"> </w:instrText>
      </w:r>
      <w:r w:rsidR="00667C8E">
        <w:instrText>INCLUDEPICTURE  "C:\\Users\\andyf\\AppData\\Local\\Smile\\TextExpander\\images\\e1d72f.png" \* MERGEFORMATINET</w:instrText>
      </w:r>
      <w:r w:rsidR="00667C8E">
        <w:instrText xml:space="preserve"> </w:instrText>
      </w:r>
      <w:r w:rsidR="00667C8E">
        <w:fldChar w:fldCharType="separate"/>
      </w:r>
      <w:r w:rsidR="00667C8E">
        <w:pict w14:anchorId="328FA8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in;height:26.4pt">
            <v:imagedata r:id="rId13" r:href="rId14"/>
          </v:shape>
        </w:pict>
      </w:r>
      <w:r w:rsidR="00667C8E">
        <w:fldChar w:fldCharType="end"/>
      </w:r>
      <w:r w:rsidR="004A4282">
        <w:fldChar w:fldCharType="end"/>
      </w:r>
      <w:r w:rsidR="00EB327C">
        <w:fldChar w:fldCharType="end"/>
      </w:r>
      <w:r w:rsidRPr="00303EDA">
        <w:fldChar w:fldCharType="end"/>
      </w:r>
      <w:r w:rsidRPr="00303EDA">
        <w:rPr>
          <w:rFonts w:ascii="Helvetica" w:hAnsi="Helvetica" w:cs="Helvetica"/>
          <w:sz w:val="30"/>
          <w:szCs w:val="30"/>
        </w:rPr>
        <w:t>       </w:t>
      </w:r>
    </w:p>
    <w:bookmarkEnd w:id="0"/>
    <w:p w14:paraId="20A53752" w14:textId="7D47F929" w:rsidR="000E6704" w:rsidRDefault="000E6704" w:rsidP="002D7383">
      <w:pPr>
        <w:rPr>
          <w:rFonts w:ascii="Helvetica" w:hAnsi="Helvetica" w:cs="Helvetica"/>
          <w:sz w:val="30"/>
          <w:szCs w:val="30"/>
        </w:rPr>
      </w:pPr>
    </w:p>
    <w:p w14:paraId="4D2E98D3" w14:textId="0FA9A51B" w:rsidR="000E6704" w:rsidRDefault="000E6704" w:rsidP="002D7383">
      <w:pPr>
        <w:rPr>
          <w:rFonts w:ascii="Helvetica" w:hAnsi="Helvetica" w:cs="Helvetica"/>
          <w:sz w:val="30"/>
          <w:szCs w:val="30"/>
        </w:rPr>
      </w:pPr>
    </w:p>
    <w:p w14:paraId="7A2FB719" w14:textId="1390466D" w:rsidR="000E6704" w:rsidRDefault="000E6704" w:rsidP="002D7383">
      <w:pPr>
        <w:rPr>
          <w:rFonts w:ascii="Helvetica" w:hAnsi="Helvetica" w:cs="Helvetica"/>
          <w:sz w:val="30"/>
          <w:szCs w:val="30"/>
        </w:rPr>
      </w:pPr>
    </w:p>
    <w:p w14:paraId="20EA7F51" w14:textId="5F231759" w:rsidR="000E6704" w:rsidRDefault="000E6704" w:rsidP="002D7383">
      <w:pPr>
        <w:rPr>
          <w:rFonts w:ascii="Helvetica" w:hAnsi="Helvetica" w:cs="Helvetica"/>
          <w:sz w:val="30"/>
          <w:szCs w:val="30"/>
        </w:rPr>
      </w:pPr>
    </w:p>
    <w:p w14:paraId="604391C3" w14:textId="0AB51178" w:rsidR="000E6704" w:rsidRDefault="000E6704" w:rsidP="00AC20A6">
      <w:pPr>
        <w:pStyle w:val="Heading1"/>
      </w:pPr>
      <w:r w:rsidRPr="000E6704">
        <w:t>Background</w:t>
      </w:r>
    </w:p>
    <w:p w14:paraId="5F6BD373" w14:textId="77777777" w:rsidR="00F23045" w:rsidRPr="00F23045" w:rsidRDefault="00F23045" w:rsidP="00F23045"/>
    <w:p w14:paraId="20F52CCB" w14:textId="56AF0889" w:rsidR="00B14E12" w:rsidRDefault="00920132" w:rsidP="002D7383">
      <w:pPr>
        <w:rPr>
          <w:lang w:val="en-AU"/>
        </w:rPr>
      </w:pPr>
      <w:r>
        <w:rPr>
          <w:lang w:val="en-AU"/>
        </w:rPr>
        <w:t xml:space="preserve">SNZ </w:t>
      </w:r>
      <w:r w:rsidR="00BC3D82">
        <w:rPr>
          <w:lang w:val="en-AU"/>
        </w:rPr>
        <w:t xml:space="preserve">are currently </w:t>
      </w:r>
      <w:r w:rsidR="009C1FB2">
        <w:rPr>
          <w:lang w:val="en-AU"/>
        </w:rPr>
        <w:t xml:space="preserve">working with </w:t>
      </w:r>
      <w:r w:rsidR="00C97011">
        <w:rPr>
          <w:lang w:val="en-AU"/>
        </w:rPr>
        <w:t>4</w:t>
      </w:r>
      <w:r w:rsidR="00BC153F">
        <w:rPr>
          <w:lang w:val="en-AU"/>
        </w:rPr>
        <w:t>7</w:t>
      </w:r>
      <w:r w:rsidR="00C97011">
        <w:rPr>
          <w:lang w:val="en-AU"/>
        </w:rPr>
        <w:t xml:space="preserve"> health and social care regions across </w:t>
      </w:r>
      <w:r w:rsidR="00115B9D">
        <w:rPr>
          <w:lang w:val="en-AU"/>
        </w:rPr>
        <w:t xml:space="preserve">Australia, New Zealand and the United Kingdom to deliver </w:t>
      </w:r>
      <w:r w:rsidR="00115B9D" w:rsidRPr="00115B9D">
        <w:rPr>
          <w:lang w:val="en-AU"/>
        </w:rPr>
        <w:t>HealthPathways</w:t>
      </w:r>
      <w:r w:rsidR="00115B9D">
        <w:rPr>
          <w:lang w:val="en-AU"/>
        </w:rPr>
        <w:t xml:space="preserve"> to </w:t>
      </w:r>
      <w:r w:rsidR="00210C5D">
        <w:rPr>
          <w:lang w:val="en-AU"/>
        </w:rPr>
        <w:t>local regions</w:t>
      </w:r>
      <w:r w:rsidR="00B77058">
        <w:rPr>
          <w:lang w:val="en-AU"/>
        </w:rPr>
        <w:t>.</w:t>
      </w:r>
      <w:r w:rsidR="00A17D69">
        <w:rPr>
          <w:lang w:val="en-AU"/>
        </w:rPr>
        <w:t xml:space="preserve"> </w:t>
      </w:r>
    </w:p>
    <w:p w14:paraId="22F38352" w14:textId="2C1CB316" w:rsidR="002601F2" w:rsidRDefault="00336106" w:rsidP="002D7383">
      <w:pPr>
        <w:rPr>
          <w:lang w:val="en-AU"/>
        </w:rPr>
      </w:pPr>
      <w:r>
        <w:rPr>
          <w:lang w:val="en-AU"/>
        </w:rPr>
        <w:t xml:space="preserve">In Australia </w:t>
      </w:r>
      <w:r w:rsidR="00F67913">
        <w:rPr>
          <w:lang w:val="en-AU"/>
        </w:rPr>
        <w:t>31 regions</w:t>
      </w:r>
      <w:r w:rsidR="002601F2">
        <w:rPr>
          <w:lang w:val="en-AU"/>
        </w:rPr>
        <w:t>,</w:t>
      </w:r>
      <w:r w:rsidR="00F67913">
        <w:rPr>
          <w:lang w:val="en-AU"/>
        </w:rPr>
        <w:t xml:space="preserve"> across all states and territories</w:t>
      </w:r>
      <w:r w:rsidR="002601F2">
        <w:rPr>
          <w:lang w:val="en-AU"/>
        </w:rPr>
        <w:t>,</w:t>
      </w:r>
      <w:r w:rsidR="00F67913">
        <w:rPr>
          <w:lang w:val="en-AU"/>
        </w:rPr>
        <w:t xml:space="preserve"> have an active </w:t>
      </w:r>
      <w:r w:rsidR="00F67913" w:rsidRPr="00F67913">
        <w:rPr>
          <w:lang w:val="en-AU"/>
        </w:rPr>
        <w:t>HealthPathways</w:t>
      </w:r>
      <w:r w:rsidR="00F67913">
        <w:rPr>
          <w:lang w:val="en-AU"/>
        </w:rPr>
        <w:t xml:space="preserve"> programme and localised version of </w:t>
      </w:r>
      <w:r w:rsidR="00710FA8" w:rsidRPr="00710FA8">
        <w:rPr>
          <w:lang w:val="en-AU"/>
        </w:rPr>
        <w:t>HealthPathways</w:t>
      </w:r>
      <w:r w:rsidR="00710FA8">
        <w:rPr>
          <w:lang w:val="en-AU"/>
        </w:rPr>
        <w:t>. O</w:t>
      </w:r>
      <w:r w:rsidR="00E6553A">
        <w:rPr>
          <w:lang w:val="en-AU"/>
        </w:rPr>
        <w:t>nly 3 regions</w:t>
      </w:r>
      <w:r w:rsidR="009D5F16">
        <w:rPr>
          <w:lang w:val="en-AU"/>
        </w:rPr>
        <w:t xml:space="preserve"> do not currently </w:t>
      </w:r>
      <w:r w:rsidR="00710FA8">
        <w:rPr>
          <w:lang w:val="en-AU"/>
        </w:rPr>
        <w:t xml:space="preserve">have </w:t>
      </w:r>
      <w:r w:rsidR="009D5F16">
        <w:rPr>
          <w:lang w:val="en-AU"/>
        </w:rPr>
        <w:t>a version of HealthP</w:t>
      </w:r>
      <w:r w:rsidR="00710FA8">
        <w:rPr>
          <w:lang w:val="en-AU"/>
        </w:rPr>
        <w:t>a</w:t>
      </w:r>
      <w:r w:rsidR="009D5F16">
        <w:rPr>
          <w:lang w:val="en-AU"/>
        </w:rPr>
        <w:t xml:space="preserve">thways, </w:t>
      </w:r>
      <w:r w:rsidR="00710FA8">
        <w:rPr>
          <w:lang w:val="en-AU"/>
        </w:rPr>
        <w:t xml:space="preserve">with </w:t>
      </w:r>
      <w:r w:rsidR="00862461">
        <w:rPr>
          <w:lang w:val="en-AU"/>
        </w:rPr>
        <w:t>two</w:t>
      </w:r>
      <w:r w:rsidR="00710FA8">
        <w:rPr>
          <w:lang w:val="en-AU"/>
        </w:rPr>
        <w:t xml:space="preserve"> of those actively engaged</w:t>
      </w:r>
      <w:r w:rsidR="0032203A">
        <w:rPr>
          <w:lang w:val="en-AU"/>
        </w:rPr>
        <w:t xml:space="preserve"> in discussions</w:t>
      </w:r>
      <w:r w:rsidR="00710FA8">
        <w:rPr>
          <w:lang w:val="en-AU"/>
        </w:rPr>
        <w:t xml:space="preserve"> with us </w:t>
      </w:r>
      <w:r w:rsidR="003C28BD">
        <w:rPr>
          <w:lang w:val="en-AU"/>
        </w:rPr>
        <w:t>now</w:t>
      </w:r>
      <w:r w:rsidR="007C65AA">
        <w:rPr>
          <w:lang w:val="en-AU"/>
        </w:rPr>
        <w:t>.</w:t>
      </w:r>
      <w:r w:rsidR="00CC1FB3">
        <w:rPr>
          <w:lang w:val="en-AU"/>
        </w:rPr>
        <w:t xml:space="preserve"> As </w:t>
      </w:r>
      <w:r w:rsidR="00CC1FB3" w:rsidRPr="00CC1FB3">
        <w:rPr>
          <w:lang w:val="en-AU"/>
        </w:rPr>
        <w:t>HealthPathways</w:t>
      </w:r>
      <w:r w:rsidR="00CC1FB3">
        <w:rPr>
          <w:lang w:val="en-AU"/>
        </w:rPr>
        <w:t xml:space="preserve"> has grown across Australia</w:t>
      </w:r>
      <w:r w:rsidR="009D0FEE">
        <w:rPr>
          <w:lang w:val="en-AU"/>
        </w:rPr>
        <w:t xml:space="preserve">, </w:t>
      </w:r>
      <w:r w:rsidR="00A1126D">
        <w:rPr>
          <w:lang w:val="en-AU"/>
        </w:rPr>
        <w:t xml:space="preserve">we have seen </w:t>
      </w:r>
      <w:r w:rsidR="00DA14E7">
        <w:rPr>
          <w:lang w:val="en-AU"/>
        </w:rPr>
        <w:t xml:space="preserve">increasing interest in how it can </w:t>
      </w:r>
      <w:r w:rsidR="008920F9">
        <w:rPr>
          <w:lang w:val="en-AU"/>
        </w:rPr>
        <w:t xml:space="preserve">be </w:t>
      </w:r>
      <w:r w:rsidR="00DA14E7">
        <w:rPr>
          <w:lang w:val="en-AU"/>
        </w:rPr>
        <w:t xml:space="preserve">utilised as a </w:t>
      </w:r>
      <w:r w:rsidR="00332431">
        <w:rPr>
          <w:lang w:val="en-AU"/>
        </w:rPr>
        <w:t>key enabler in health and social care systems</w:t>
      </w:r>
      <w:r w:rsidR="002072EE">
        <w:rPr>
          <w:lang w:val="en-AU"/>
        </w:rPr>
        <w:t>, both regionally</w:t>
      </w:r>
      <w:r w:rsidR="00C60CA8">
        <w:rPr>
          <w:lang w:val="en-AU"/>
        </w:rPr>
        <w:t>,</w:t>
      </w:r>
      <w:r w:rsidR="002072EE">
        <w:rPr>
          <w:lang w:val="en-AU"/>
        </w:rPr>
        <w:t xml:space="preserve"> at state </w:t>
      </w:r>
      <w:r w:rsidR="00C60CA8">
        <w:rPr>
          <w:lang w:val="en-AU"/>
        </w:rPr>
        <w:t>and now at</w:t>
      </w:r>
      <w:r w:rsidR="00F6155F">
        <w:rPr>
          <w:lang w:val="en-AU"/>
        </w:rPr>
        <w:t xml:space="preserve"> </w:t>
      </w:r>
      <w:r w:rsidR="00C60CA8">
        <w:rPr>
          <w:lang w:val="en-AU"/>
        </w:rPr>
        <w:t>the commonwealth</w:t>
      </w:r>
      <w:r w:rsidR="00F6155F">
        <w:rPr>
          <w:lang w:val="en-AU"/>
        </w:rPr>
        <w:t xml:space="preserve"> </w:t>
      </w:r>
      <w:r w:rsidR="002072EE">
        <w:rPr>
          <w:lang w:val="en-AU"/>
        </w:rPr>
        <w:t>government level</w:t>
      </w:r>
      <w:r w:rsidR="00CC3059">
        <w:rPr>
          <w:lang w:val="en-AU"/>
        </w:rPr>
        <w:t xml:space="preserve">. </w:t>
      </w:r>
    </w:p>
    <w:p w14:paraId="7299D425" w14:textId="70CE14DA" w:rsidR="00326938" w:rsidRDefault="00CC3059" w:rsidP="002D7383">
      <w:pPr>
        <w:rPr>
          <w:lang w:val="en-AU"/>
        </w:rPr>
      </w:pPr>
      <w:r>
        <w:rPr>
          <w:lang w:val="en-AU"/>
        </w:rPr>
        <w:t>This has focused p</w:t>
      </w:r>
      <w:r w:rsidR="004515F5">
        <w:rPr>
          <w:lang w:val="en-AU"/>
        </w:rPr>
        <w:t xml:space="preserve">articularly </w:t>
      </w:r>
      <w:r>
        <w:rPr>
          <w:lang w:val="en-AU"/>
        </w:rPr>
        <w:t>o</w:t>
      </w:r>
      <w:r w:rsidR="004515F5">
        <w:rPr>
          <w:lang w:val="en-AU"/>
        </w:rPr>
        <w:t>n removing variation in care</w:t>
      </w:r>
      <w:r w:rsidR="00AA5812">
        <w:rPr>
          <w:lang w:val="en-AU"/>
        </w:rPr>
        <w:t xml:space="preserve">, getting evidence into practice quickly and ensuring that </w:t>
      </w:r>
      <w:r>
        <w:rPr>
          <w:lang w:val="en-AU"/>
        </w:rPr>
        <w:t xml:space="preserve">appropriate local variation can then be accommodated and </w:t>
      </w:r>
      <w:r w:rsidR="00806BA9">
        <w:rPr>
          <w:lang w:val="en-AU"/>
        </w:rPr>
        <w:t xml:space="preserve">effectively delivered to practitioners via local </w:t>
      </w:r>
      <w:r w:rsidR="00806BA9" w:rsidRPr="00806BA9">
        <w:rPr>
          <w:lang w:val="en-AU"/>
        </w:rPr>
        <w:t>HealthPathways</w:t>
      </w:r>
      <w:r w:rsidR="00806BA9">
        <w:rPr>
          <w:lang w:val="en-AU"/>
        </w:rPr>
        <w:t xml:space="preserve"> sites. </w:t>
      </w:r>
      <w:r w:rsidR="00F22BA8">
        <w:rPr>
          <w:lang w:val="en-AU"/>
        </w:rPr>
        <w:t xml:space="preserve">The partnership </w:t>
      </w:r>
      <w:r w:rsidR="00C253E3">
        <w:rPr>
          <w:lang w:val="en-AU"/>
        </w:rPr>
        <w:t>between ourselves</w:t>
      </w:r>
      <w:r w:rsidR="008920F9">
        <w:rPr>
          <w:lang w:val="en-AU"/>
        </w:rPr>
        <w:t>,</w:t>
      </w:r>
      <w:r w:rsidR="00C253E3">
        <w:rPr>
          <w:lang w:val="en-AU"/>
        </w:rPr>
        <w:t xml:space="preserve"> the Queensland Department of Health and </w:t>
      </w:r>
      <w:r w:rsidR="00AC20A6">
        <w:rPr>
          <w:lang w:val="en-AU"/>
        </w:rPr>
        <w:t>HealthPathways</w:t>
      </w:r>
      <w:r w:rsidR="00C253E3">
        <w:rPr>
          <w:lang w:val="en-AU"/>
        </w:rPr>
        <w:t xml:space="preserve"> regions in </w:t>
      </w:r>
      <w:r w:rsidR="00806BA9">
        <w:rPr>
          <w:lang w:val="en-AU"/>
        </w:rPr>
        <w:t>Queensland has led this work</w:t>
      </w:r>
      <w:r w:rsidR="00B85A25">
        <w:rPr>
          <w:lang w:val="en-AU"/>
        </w:rPr>
        <w:t xml:space="preserve"> and an early case study </w:t>
      </w:r>
      <w:r w:rsidR="00E555B1">
        <w:rPr>
          <w:lang w:val="en-AU"/>
        </w:rPr>
        <w:t>looking at this (jointly commissioned by ourse</w:t>
      </w:r>
      <w:r w:rsidR="003A4F5F">
        <w:rPr>
          <w:lang w:val="en-AU"/>
        </w:rPr>
        <w:t>l</w:t>
      </w:r>
      <w:r w:rsidR="00E555B1">
        <w:rPr>
          <w:lang w:val="en-AU"/>
        </w:rPr>
        <w:t>ves, Q</w:t>
      </w:r>
      <w:r w:rsidR="003A4F5F">
        <w:rPr>
          <w:lang w:val="en-AU"/>
        </w:rPr>
        <w:t>ueensland Health and the CDHB</w:t>
      </w:r>
      <w:r w:rsidR="008920F9">
        <w:rPr>
          <w:lang w:val="en-AU"/>
        </w:rPr>
        <w:t>)</w:t>
      </w:r>
      <w:r w:rsidR="003A4F5F">
        <w:rPr>
          <w:lang w:val="en-AU"/>
        </w:rPr>
        <w:t xml:space="preserve"> is </w:t>
      </w:r>
      <w:r w:rsidR="003A4F5F" w:rsidRPr="00AC20A6">
        <w:rPr>
          <w:lang w:val="en-AU"/>
        </w:rPr>
        <w:t>attached to this submission.</w:t>
      </w:r>
      <w:r w:rsidR="00C253E3">
        <w:rPr>
          <w:lang w:val="en-AU"/>
        </w:rPr>
        <w:t xml:space="preserve"> E</w:t>
      </w:r>
      <w:r w:rsidR="00072D7D">
        <w:rPr>
          <w:lang w:val="en-AU"/>
        </w:rPr>
        <w:t>n</w:t>
      </w:r>
      <w:r w:rsidR="00C253E3">
        <w:rPr>
          <w:lang w:val="en-AU"/>
        </w:rPr>
        <w:t>couragingly</w:t>
      </w:r>
      <w:r w:rsidR="00072D7D">
        <w:rPr>
          <w:lang w:val="en-AU"/>
        </w:rPr>
        <w:t>, this</w:t>
      </w:r>
      <w:r w:rsidR="00C253E3">
        <w:rPr>
          <w:lang w:val="en-AU"/>
        </w:rPr>
        <w:t xml:space="preserve"> is now influencing further engagement by government</w:t>
      </w:r>
      <w:r w:rsidR="00C9097F">
        <w:rPr>
          <w:lang w:val="en-AU"/>
        </w:rPr>
        <w:t>s</w:t>
      </w:r>
      <w:r w:rsidR="00C253E3">
        <w:rPr>
          <w:lang w:val="en-AU"/>
        </w:rPr>
        <w:t xml:space="preserve"> across Australia.</w:t>
      </w:r>
    </w:p>
    <w:p w14:paraId="30FAD55F" w14:textId="1F21F414" w:rsidR="003C1506" w:rsidRDefault="0032203A" w:rsidP="002D7383">
      <w:pPr>
        <w:rPr>
          <w:lang w:val="en-AU"/>
        </w:rPr>
      </w:pPr>
      <w:r>
        <w:rPr>
          <w:lang w:val="en-AU"/>
        </w:rPr>
        <w:t xml:space="preserve">Essentially </w:t>
      </w:r>
      <w:r w:rsidRPr="0032203A">
        <w:rPr>
          <w:lang w:val="en-AU"/>
        </w:rPr>
        <w:t>HealthPathways</w:t>
      </w:r>
      <w:r w:rsidR="007D0AD9">
        <w:rPr>
          <w:lang w:val="en-AU"/>
        </w:rPr>
        <w:t xml:space="preserve"> provides both a process and a platform for </w:t>
      </w:r>
      <w:r w:rsidR="00642B6E">
        <w:rPr>
          <w:lang w:val="en-AU"/>
        </w:rPr>
        <w:t xml:space="preserve">health and social care providers </w:t>
      </w:r>
      <w:r w:rsidR="00C13F2D">
        <w:rPr>
          <w:lang w:val="en-AU"/>
        </w:rPr>
        <w:t xml:space="preserve">to decide ‘how we do things around here’ and then be able to have one ‘single source of truth’ available </w:t>
      </w:r>
      <w:r w:rsidR="00484589">
        <w:rPr>
          <w:lang w:val="en-AU"/>
        </w:rPr>
        <w:t>at the point of care</w:t>
      </w:r>
      <w:r w:rsidR="00AD30C2">
        <w:rPr>
          <w:lang w:val="en-AU"/>
        </w:rPr>
        <w:t>, that adapts</w:t>
      </w:r>
      <w:r w:rsidR="002601F2">
        <w:rPr>
          <w:lang w:val="en-AU"/>
        </w:rPr>
        <w:t xml:space="preserve"> quickly</w:t>
      </w:r>
      <w:r w:rsidR="00AD30C2">
        <w:rPr>
          <w:lang w:val="en-AU"/>
        </w:rPr>
        <w:t xml:space="preserve"> to changing requirements</w:t>
      </w:r>
      <w:r w:rsidR="00072D7D">
        <w:rPr>
          <w:lang w:val="en-AU"/>
        </w:rPr>
        <w:t>.</w:t>
      </w:r>
    </w:p>
    <w:p w14:paraId="54A02604" w14:textId="72A8FEB6" w:rsidR="00AD30C2" w:rsidRPr="00AD30C2" w:rsidRDefault="00072D7D" w:rsidP="00AD30C2">
      <w:pPr>
        <w:rPr>
          <w:lang w:val="en-AU"/>
        </w:rPr>
      </w:pPr>
      <w:r>
        <w:rPr>
          <w:lang w:val="en-AU"/>
        </w:rPr>
        <w:t>‘</w:t>
      </w:r>
      <w:r w:rsidR="00AD30C2" w:rsidRPr="00AD30C2">
        <w:rPr>
          <w:lang w:val="en-AU"/>
        </w:rPr>
        <w:t>Leading Lights</w:t>
      </w:r>
      <w:r>
        <w:rPr>
          <w:lang w:val="en-AU"/>
        </w:rPr>
        <w:t>’</w:t>
      </w:r>
      <w:r w:rsidR="00AD30C2" w:rsidRPr="00AD30C2">
        <w:rPr>
          <w:lang w:val="en-AU"/>
        </w:rPr>
        <w:t xml:space="preserve"> </w:t>
      </w:r>
      <w:r>
        <w:rPr>
          <w:lang w:val="en-AU"/>
        </w:rPr>
        <w:t xml:space="preserve">has recently been launched in Canterbury (NZ) and </w:t>
      </w:r>
      <w:r w:rsidR="00AD30C2" w:rsidRPr="00AD30C2">
        <w:rPr>
          <w:lang w:val="en-AU"/>
        </w:rPr>
        <w:t>provides guidance for Canterbury teachers</w:t>
      </w:r>
      <w:r w:rsidR="002601F2">
        <w:rPr>
          <w:lang w:val="en-AU"/>
        </w:rPr>
        <w:t xml:space="preserve">, </w:t>
      </w:r>
      <w:r w:rsidR="00AD30C2" w:rsidRPr="00AD30C2">
        <w:rPr>
          <w:lang w:val="en-AU"/>
        </w:rPr>
        <w:t xml:space="preserve">school </w:t>
      </w:r>
      <w:r w:rsidR="002601F2">
        <w:rPr>
          <w:lang w:val="en-AU"/>
        </w:rPr>
        <w:t xml:space="preserve">well-being </w:t>
      </w:r>
      <w:r w:rsidR="00C626FB" w:rsidRPr="00AD30C2">
        <w:rPr>
          <w:lang w:val="en-AU"/>
        </w:rPr>
        <w:t xml:space="preserve">staff </w:t>
      </w:r>
      <w:r w:rsidR="00C626FB">
        <w:rPr>
          <w:lang w:val="en-AU"/>
        </w:rPr>
        <w:t>and</w:t>
      </w:r>
      <w:r w:rsidR="002601F2">
        <w:rPr>
          <w:lang w:val="en-AU"/>
        </w:rPr>
        <w:t xml:space="preserve"> others </w:t>
      </w:r>
      <w:r w:rsidR="00AD30C2" w:rsidRPr="00AD30C2">
        <w:rPr>
          <w:lang w:val="en-AU"/>
        </w:rPr>
        <w:t xml:space="preserve">to help recognise and respond to the wellbeing needs of individual children </w:t>
      </w:r>
      <w:r w:rsidR="002601F2">
        <w:rPr>
          <w:lang w:val="en-AU"/>
        </w:rPr>
        <w:t xml:space="preserve">and their families </w:t>
      </w:r>
      <w:r w:rsidR="00AD30C2" w:rsidRPr="00AD30C2">
        <w:rPr>
          <w:lang w:val="en-AU"/>
        </w:rPr>
        <w:t>in Years 1 to 8</w:t>
      </w:r>
      <w:r w:rsidR="002601F2">
        <w:rPr>
          <w:lang w:val="en-AU"/>
        </w:rPr>
        <w:t xml:space="preserve"> of school</w:t>
      </w:r>
      <w:r w:rsidR="00AD30C2" w:rsidRPr="00AD30C2">
        <w:rPr>
          <w:lang w:val="en-AU"/>
        </w:rPr>
        <w:t>.</w:t>
      </w:r>
    </w:p>
    <w:p w14:paraId="1EDF4FFB" w14:textId="46FCC1D9" w:rsidR="00AD30C2" w:rsidRPr="00AD30C2" w:rsidRDefault="00AD30C2" w:rsidP="00AD30C2">
      <w:pPr>
        <w:rPr>
          <w:lang w:val="en-AU"/>
        </w:rPr>
      </w:pPr>
      <w:r w:rsidRPr="00AD30C2">
        <w:rPr>
          <w:lang w:val="en-AU"/>
        </w:rPr>
        <w:t>It contains locally</w:t>
      </w:r>
      <w:r w:rsidR="00AC20A6">
        <w:rPr>
          <w:lang w:val="en-AU"/>
        </w:rPr>
        <w:t xml:space="preserve"> </w:t>
      </w:r>
      <w:r w:rsidRPr="00AD30C2">
        <w:rPr>
          <w:lang w:val="en-AU"/>
        </w:rPr>
        <w:t xml:space="preserve">agreed information on </w:t>
      </w:r>
      <w:r w:rsidR="002601F2">
        <w:rPr>
          <w:lang w:val="en-AU"/>
        </w:rPr>
        <w:t xml:space="preserve">prevention, </w:t>
      </w:r>
      <w:r w:rsidRPr="00AD30C2">
        <w:rPr>
          <w:lang w:val="en-AU"/>
        </w:rPr>
        <w:t>interventions and strategies, as well as when to seek further support, who can provide it, and how to make requests for support.</w:t>
      </w:r>
      <w:r w:rsidR="002601F2">
        <w:rPr>
          <w:lang w:val="en-AU"/>
        </w:rPr>
        <w:t xml:space="preserve"> </w:t>
      </w:r>
    </w:p>
    <w:p w14:paraId="4C1D5092" w14:textId="609C51A6" w:rsidR="00AD30C2" w:rsidRDefault="00AD30C2" w:rsidP="002D7383">
      <w:pPr>
        <w:rPr>
          <w:lang w:val="en-AU"/>
        </w:rPr>
      </w:pPr>
    </w:p>
    <w:p w14:paraId="67F52DBC" w14:textId="70C38F99" w:rsidR="000C78E0" w:rsidRDefault="000C78E0" w:rsidP="00AC20A6">
      <w:pPr>
        <w:pStyle w:val="Heading2"/>
        <w:rPr>
          <w:lang w:val="en-AU"/>
        </w:rPr>
      </w:pPr>
      <w:r>
        <w:rPr>
          <w:lang w:val="en-AU"/>
        </w:rPr>
        <w:t>Relevance for the Commission</w:t>
      </w:r>
    </w:p>
    <w:p w14:paraId="53E2272F" w14:textId="55C366C9" w:rsidR="00431379" w:rsidRDefault="005D1817" w:rsidP="00AC20A6">
      <w:pPr>
        <w:pStyle w:val="Heading5"/>
        <w:rPr>
          <w:lang w:val="en-AU"/>
        </w:rPr>
      </w:pPr>
      <w:r>
        <w:rPr>
          <w:lang w:val="en-AU"/>
        </w:rPr>
        <w:t>H</w:t>
      </w:r>
      <w:r w:rsidR="00C566EB">
        <w:rPr>
          <w:lang w:val="en-AU"/>
        </w:rPr>
        <w:t>ealthPathways</w:t>
      </w:r>
      <w:r w:rsidR="00040E2F">
        <w:rPr>
          <w:lang w:val="en-AU"/>
        </w:rPr>
        <w:t>:</w:t>
      </w:r>
    </w:p>
    <w:p w14:paraId="195637F9" w14:textId="7039662A" w:rsidR="00582F8E" w:rsidRDefault="00BC153F" w:rsidP="000C78E0">
      <w:pPr>
        <w:rPr>
          <w:lang w:val="en-AU"/>
        </w:rPr>
      </w:pPr>
      <w:r>
        <w:rPr>
          <w:lang w:val="en-AU"/>
        </w:rPr>
        <w:t>HealthP</w:t>
      </w:r>
      <w:r w:rsidR="007A575F">
        <w:rPr>
          <w:lang w:val="en-AU"/>
        </w:rPr>
        <w:t xml:space="preserve">athways is already </w:t>
      </w:r>
      <w:r w:rsidR="001C5DAD">
        <w:rPr>
          <w:lang w:val="en-AU"/>
        </w:rPr>
        <w:t>well utilised across Australia</w:t>
      </w:r>
      <w:r w:rsidR="00C65F2A">
        <w:rPr>
          <w:lang w:val="en-AU"/>
        </w:rPr>
        <w:t xml:space="preserve">, being available </w:t>
      </w:r>
      <w:r w:rsidR="00765415">
        <w:rPr>
          <w:lang w:val="en-AU"/>
        </w:rPr>
        <w:t xml:space="preserve">in regions covering </w:t>
      </w:r>
      <w:r w:rsidR="00A115DB">
        <w:rPr>
          <w:lang w:val="en-AU"/>
        </w:rPr>
        <w:t xml:space="preserve">over </w:t>
      </w:r>
      <w:r w:rsidR="00765415">
        <w:rPr>
          <w:lang w:val="en-AU"/>
        </w:rPr>
        <w:t>23 million Australians</w:t>
      </w:r>
      <w:r w:rsidR="000357B3">
        <w:rPr>
          <w:lang w:val="en-AU"/>
        </w:rPr>
        <w:t xml:space="preserve">. It is </w:t>
      </w:r>
      <w:r w:rsidR="00D61A6B">
        <w:rPr>
          <w:lang w:val="en-AU"/>
        </w:rPr>
        <w:t>increasingly depe</w:t>
      </w:r>
      <w:r w:rsidR="00C06532">
        <w:rPr>
          <w:lang w:val="en-AU"/>
        </w:rPr>
        <w:t>nded on by practitioners, primary health care teams and health care systems</w:t>
      </w:r>
      <w:r w:rsidR="007D7430">
        <w:rPr>
          <w:lang w:val="en-AU"/>
        </w:rPr>
        <w:t xml:space="preserve">. Diagram </w:t>
      </w:r>
      <w:r w:rsidR="00C65F2A">
        <w:rPr>
          <w:lang w:val="en-AU"/>
        </w:rPr>
        <w:t xml:space="preserve">A shows the level of interaction across Australia, with 2 </w:t>
      </w:r>
      <w:r w:rsidR="00862461">
        <w:rPr>
          <w:lang w:val="en-AU"/>
        </w:rPr>
        <w:t>million-page</w:t>
      </w:r>
      <w:r w:rsidR="00C65F2A">
        <w:rPr>
          <w:lang w:val="en-AU"/>
        </w:rPr>
        <w:t xml:space="preserve"> views</w:t>
      </w:r>
      <w:r w:rsidR="000357B3">
        <w:rPr>
          <w:lang w:val="en-AU"/>
        </w:rPr>
        <w:t xml:space="preserve"> in the past 6 months and high levels of </w:t>
      </w:r>
      <w:r w:rsidR="00F0733F">
        <w:rPr>
          <w:lang w:val="en-AU"/>
        </w:rPr>
        <w:t>interactions with clinici</w:t>
      </w:r>
      <w:r w:rsidR="00666A6D">
        <w:rPr>
          <w:lang w:val="en-AU"/>
        </w:rPr>
        <w:t>ans</w:t>
      </w:r>
      <w:r w:rsidR="00F0733F">
        <w:rPr>
          <w:lang w:val="en-AU"/>
        </w:rPr>
        <w:t xml:space="preserve"> in the ongoing development of </w:t>
      </w:r>
      <w:r w:rsidR="00666A6D">
        <w:rPr>
          <w:lang w:val="en-AU"/>
        </w:rPr>
        <w:t>pathway content</w:t>
      </w:r>
      <w:r w:rsidR="00A115DB">
        <w:rPr>
          <w:lang w:val="en-AU"/>
        </w:rPr>
        <w:t xml:space="preserve">. </w:t>
      </w:r>
    </w:p>
    <w:p w14:paraId="018395AD" w14:textId="464A5D73" w:rsidR="00582F8E" w:rsidRDefault="00EF783B" w:rsidP="000C78E0">
      <w:pPr>
        <w:rPr>
          <w:lang w:val="en-AU"/>
        </w:rPr>
      </w:pPr>
      <w:r>
        <w:lastRenderedPageBreak/>
        <w:pict w14:anchorId="6C0613EB">
          <v:shape id="Picture 1" o:spid="_x0000_i1026" type="#_x0000_t75" style="width:406.2pt;height:225pt;visibility:visible;mso-wrap-style:square">
            <v:imagedata r:id="rId15" o:title=""/>
          </v:shape>
        </w:pict>
      </w:r>
      <w:r w:rsidR="002D4C7A" w:rsidRPr="002D4C7A">
        <w:rPr>
          <w:b/>
          <w:bCs/>
        </w:rPr>
        <w:t>Diagram A</w:t>
      </w:r>
    </w:p>
    <w:p w14:paraId="32E20DF5" w14:textId="5ECE7C4C" w:rsidR="00582F8E" w:rsidRDefault="00BC153F" w:rsidP="000C78E0">
      <w:pPr>
        <w:rPr>
          <w:lang w:val="en-AU"/>
        </w:rPr>
      </w:pPr>
      <w:r>
        <w:rPr>
          <w:lang w:val="en-AU"/>
        </w:rPr>
        <w:t>As the commission has recognised, improving mental health care in Australia, is not just about new programmes and resources, but about addressing the fragmented nature of care. In our experience it is common that systems have not had an agreed ‘way of working’ across sectors and certainly have not had a single resource that presented this information to all practitioners in a way that is useful and trusted for use at the point of care.</w:t>
      </w:r>
    </w:p>
    <w:p w14:paraId="5BC4EABD" w14:textId="3011B88F" w:rsidR="00CF49C6" w:rsidRDefault="009A0992" w:rsidP="000C78E0">
      <w:pPr>
        <w:rPr>
          <w:lang w:val="en-AU"/>
        </w:rPr>
      </w:pPr>
      <w:r w:rsidRPr="009A0992">
        <w:rPr>
          <w:lang w:val="en-AU"/>
        </w:rPr>
        <w:t>HealthPathways</w:t>
      </w:r>
      <w:r>
        <w:rPr>
          <w:lang w:val="en-AU"/>
        </w:rPr>
        <w:t xml:space="preserve"> is assisting to </w:t>
      </w:r>
      <w:r w:rsidR="0012766F">
        <w:rPr>
          <w:lang w:val="en-AU"/>
        </w:rPr>
        <w:t xml:space="preserve">change this </w:t>
      </w:r>
      <w:r w:rsidR="002F0468">
        <w:rPr>
          <w:lang w:val="en-AU"/>
        </w:rPr>
        <w:t xml:space="preserve">across Australia, but there is significant potential to enhance its impact on </w:t>
      </w:r>
      <w:r w:rsidR="006C0A86">
        <w:rPr>
          <w:lang w:val="en-AU"/>
        </w:rPr>
        <w:t xml:space="preserve">all health </w:t>
      </w:r>
      <w:r w:rsidR="002F0468">
        <w:rPr>
          <w:lang w:val="en-AU"/>
        </w:rPr>
        <w:t xml:space="preserve">care, </w:t>
      </w:r>
      <w:r w:rsidR="002601F2">
        <w:rPr>
          <w:lang w:val="en-AU"/>
        </w:rPr>
        <w:t xml:space="preserve">including </w:t>
      </w:r>
      <w:r w:rsidR="002F0468">
        <w:rPr>
          <w:lang w:val="en-AU"/>
        </w:rPr>
        <w:t xml:space="preserve">mental health. When we look at </w:t>
      </w:r>
      <w:r w:rsidR="00907556">
        <w:rPr>
          <w:lang w:val="en-AU"/>
        </w:rPr>
        <w:t xml:space="preserve">utilisation of </w:t>
      </w:r>
      <w:r w:rsidR="00907556" w:rsidRPr="00907556">
        <w:rPr>
          <w:lang w:val="en-AU"/>
        </w:rPr>
        <w:t>HealthPathways</w:t>
      </w:r>
      <w:r w:rsidR="00907556">
        <w:rPr>
          <w:lang w:val="en-AU"/>
        </w:rPr>
        <w:t xml:space="preserve"> across Australia, mental health pathways are </w:t>
      </w:r>
      <w:r w:rsidR="00F11D76">
        <w:rPr>
          <w:lang w:val="en-AU"/>
        </w:rPr>
        <w:t>consistently</w:t>
      </w:r>
      <w:r w:rsidR="00987D4A">
        <w:rPr>
          <w:lang w:val="en-AU"/>
        </w:rPr>
        <w:t xml:space="preserve"> </w:t>
      </w:r>
      <w:r w:rsidR="00907556">
        <w:rPr>
          <w:lang w:val="en-AU"/>
        </w:rPr>
        <w:t>some of the most frequently utilised</w:t>
      </w:r>
      <w:r w:rsidR="00AC051A">
        <w:rPr>
          <w:lang w:val="en-AU"/>
        </w:rPr>
        <w:t>.</w:t>
      </w:r>
    </w:p>
    <w:p w14:paraId="4D5667C2" w14:textId="7E72CFDD" w:rsidR="002F11B7" w:rsidRDefault="00133D13" w:rsidP="000C78E0">
      <w:pPr>
        <w:rPr>
          <w:lang w:val="en-AU"/>
        </w:rPr>
      </w:pPr>
      <w:r>
        <w:rPr>
          <w:lang w:val="en-AU"/>
        </w:rPr>
        <w:t xml:space="preserve">There are </w:t>
      </w:r>
      <w:r w:rsidR="003C28BD">
        <w:rPr>
          <w:lang w:val="en-AU"/>
        </w:rPr>
        <w:t>several</w:t>
      </w:r>
      <w:r w:rsidR="00B17526">
        <w:rPr>
          <w:lang w:val="en-AU"/>
        </w:rPr>
        <w:t xml:space="preserve"> reasons why we believe that </w:t>
      </w:r>
      <w:r w:rsidR="00B17526" w:rsidRPr="00B17526">
        <w:rPr>
          <w:lang w:val="en-AU"/>
        </w:rPr>
        <w:t>HealthPathways</w:t>
      </w:r>
      <w:r w:rsidR="00B17526">
        <w:rPr>
          <w:lang w:val="en-AU"/>
        </w:rPr>
        <w:t xml:space="preserve"> can support </w:t>
      </w:r>
      <w:r w:rsidR="007E136F">
        <w:rPr>
          <w:lang w:val="en-AU"/>
        </w:rPr>
        <w:t>the aims of the commission in ensuring th</w:t>
      </w:r>
      <w:r w:rsidR="00AC051A">
        <w:rPr>
          <w:lang w:val="en-AU"/>
        </w:rPr>
        <w:t>at</w:t>
      </w:r>
      <w:r w:rsidR="007E136F">
        <w:rPr>
          <w:lang w:val="en-AU"/>
        </w:rPr>
        <w:t xml:space="preserve"> best evidence is put into practice</w:t>
      </w:r>
      <w:r w:rsidR="0062645E">
        <w:rPr>
          <w:lang w:val="en-AU"/>
        </w:rPr>
        <w:t xml:space="preserve"> consistently across Australia</w:t>
      </w:r>
      <w:r w:rsidR="002F11B7">
        <w:rPr>
          <w:lang w:val="en-AU"/>
        </w:rPr>
        <w:t>. The following gives an overview of this.</w:t>
      </w:r>
    </w:p>
    <w:p w14:paraId="7A18AC9A" w14:textId="3196B958" w:rsidR="00907556" w:rsidRDefault="00B350CE" w:rsidP="000C78E0">
      <w:pPr>
        <w:rPr>
          <w:lang w:val="en-AU"/>
        </w:rPr>
      </w:pPr>
      <w:r>
        <w:rPr>
          <w:lang w:val="en-AU"/>
        </w:rPr>
        <w:t>1</w:t>
      </w:r>
      <w:r w:rsidR="008920F9">
        <w:rPr>
          <w:lang w:val="en-AU"/>
        </w:rPr>
        <w:t>/ HealthPathways</w:t>
      </w:r>
      <w:r w:rsidR="00907556">
        <w:rPr>
          <w:lang w:val="en-AU"/>
        </w:rPr>
        <w:t xml:space="preserve"> is more than just a website that people </w:t>
      </w:r>
      <w:r w:rsidR="00371AAE">
        <w:rPr>
          <w:lang w:val="en-AU"/>
        </w:rPr>
        <w:t>read. It provides a process by which clinicians</w:t>
      </w:r>
      <w:r w:rsidR="00900337">
        <w:rPr>
          <w:lang w:val="en-AU"/>
        </w:rPr>
        <w:t xml:space="preserve"> (and other stakeholders where relevant</w:t>
      </w:r>
      <w:r w:rsidR="009519AA">
        <w:rPr>
          <w:lang w:val="en-AU"/>
        </w:rPr>
        <w:t>)</w:t>
      </w:r>
      <w:r w:rsidR="002A4222">
        <w:rPr>
          <w:lang w:val="en-AU"/>
        </w:rPr>
        <w:t xml:space="preserve"> from across pri</w:t>
      </w:r>
      <w:r w:rsidR="00900337">
        <w:rPr>
          <w:lang w:val="en-AU"/>
        </w:rPr>
        <w:t>m</w:t>
      </w:r>
      <w:r w:rsidR="002A4222">
        <w:rPr>
          <w:lang w:val="en-AU"/>
        </w:rPr>
        <w:t>ary and secondary c</w:t>
      </w:r>
      <w:r w:rsidR="00900337">
        <w:rPr>
          <w:lang w:val="en-AU"/>
        </w:rPr>
        <w:t>are</w:t>
      </w:r>
      <w:r w:rsidR="009519AA">
        <w:rPr>
          <w:lang w:val="en-AU"/>
        </w:rPr>
        <w:t xml:space="preserve"> make local agreements on </w:t>
      </w:r>
      <w:r w:rsidR="003F38A4">
        <w:rPr>
          <w:lang w:val="en-AU"/>
        </w:rPr>
        <w:t xml:space="preserve">‘how we do things around here’. This </w:t>
      </w:r>
      <w:r w:rsidR="008D639A">
        <w:rPr>
          <w:lang w:val="en-AU"/>
        </w:rPr>
        <w:t>covers a number of areas</w:t>
      </w:r>
      <w:r w:rsidR="00AC0961">
        <w:rPr>
          <w:lang w:val="en-AU"/>
        </w:rPr>
        <w:t xml:space="preserve"> f</w:t>
      </w:r>
      <w:r w:rsidR="00E7025A">
        <w:rPr>
          <w:lang w:val="en-AU"/>
        </w:rPr>
        <w:t>ro</w:t>
      </w:r>
      <w:r w:rsidR="00AC0961">
        <w:rPr>
          <w:lang w:val="en-AU"/>
        </w:rPr>
        <w:t>m</w:t>
      </w:r>
      <w:r w:rsidR="00413353">
        <w:rPr>
          <w:lang w:val="en-AU"/>
        </w:rPr>
        <w:t>,</w:t>
      </w:r>
    </w:p>
    <w:p w14:paraId="7CF1230E" w14:textId="501582DB" w:rsidR="00AC0961" w:rsidRDefault="00AC0961" w:rsidP="00AC0961">
      <w:pPr>
        <w:numPr>
          <w:ilvl w:val="0"/>
          <w:numId w:val="43"/>
        </w:numPr>
        <w:rPr>
          <w:lang w:val="en-AU"/>
        </w:rPr>
      </w:pPr>
      <w:r>
        <w:rPr>
          <w:lang w:val="en-AU"/>
        </w:rPr>
        <w:t>Relevant assessment in primary care</w:t>
      </w:r>
    </w:p>
    <w:p w14:paraId="6449EED6" w14:textId="3A5C7B71" w:rsidR="003B5B35" w:rsidRDefault="005A38A7" w:rsidP="00AC0961">
      <w:pPr>
        <w:numPr>
          <w:ilvl w:val="0"/>
          <w:numId w:val="43"/>
        </w:numPr>
        <w:rPr>
          <w:lang w:val="en-AU"/>
        </w:rPr>
      </w:pPr>
      <w:r>
        <w:rPr>
          <w:lang w:val="en-AU"/>
        </w:rPr>
        <w:t xml:space="preserve">Clinical management </w:t>
      </w:r>
    </w:p>
    <w:p w14:paraId="08F864DD" w14:textId="4DC880ED" w:rsidR="0067414F" w:rsidRDefault="0067414F" w:rsidP="00AC0961">
      <w:pPr>
        <w:numPr>
          <w:ilvl w:val="0"/>
          <w:numId w:val="43"/>
        </w:numPr>
        <w:rPr>
          <w:lang w:val="en-AU"/>
        </w:rPr>
      </w:pPr>
      <w:r>
        <w:rPr>
          <w:lang w:val="en-AU"/>
        </w:rPr>
        <w:t>Service and support options available to patients and families</w:t>
      </w:r>
      <w:r w:rsidR="00413353">
        <w:rPr>
          <w:lang w:val="en-AU"/>
        </w:rPr>
        <w:t xml:space="preserve"> across the community</w:t>
      </w:r>
    </w:p>
    <w:p w14:paraId="1024FEC5" w14:textId="676A5D18" w:rsidR="0067414F" w:rsidRDefault="0067414F" w:rsidP="00AC0961">
      <w:pPr>
        <w:numPr>
          <w:ilvl w:val="0"/>
          <w:numId w:val="43"/>
        </w:numPr>
        <w:rPr>
          <w:lang w:val="en-AU"/>
        </w:rPr>
      </w:pPr>
      <w:r>
        <w:rPr>
          <w:lang w:val="en-AU"/>
        </w:rPr>
        <w:t xml:space="preserve">Referral criteria and advice </w:t>
      </w:r>
      <w:r w:rsidR="00734765">
        <w:rPr>
          <w:lang w:val="en-AU"/>
        </w:rPr>
        <w:t>for both clinical and non-clinical services</w:t>
      </w:r>
      <w:r w:rsidR="00413353">
        <w:rPr>
          <w:lang w:val="en-AU"/>
        </w:rPr>
        <w:t xml:space="preserve"> (NGO’s for example)</w:t>
      </w:r>
      <w:r w:rsidR="00734765">
        <w:rPr>
          <w:lang w:val="en-AU"/>
        </w:rPr>
        <w:t xml:space="preserve"> across the region (</w:t>
      </w:r>
      <w:r w:rsidR="00EA3290">
        <w:rPr>
          <w:lang w:val="en-AU"/>
        </w:rPr>
        <w:t>public and private)</w:t>
      </w:r>
    </w:p>
    <w:p w14:paraId="19F00390" w14:textId="4042EF99" w:rsidR="00B350CE" w:rsidRDefault="00B350CE" w:rsidP="00B350CE">
      <w:pPr>
        <w:rPr>
          <w:lang w:val="en-AU"/>
        </w:rPr>
      </w:pPr>
      <w:r>
        <w:rPr>
          <w:lang w:val="en-AU"/>
        </w:rPr>
        <w:t>2/ Once these are agreed, they are documented in the consiste</w:t>
      </w:r>
      <w:r w:rsidR="00014056">
        <w:rPr>
          <w:lang w:val="en-AU"/>
        </w:rPr>
        <w:t>n</w:t>
      </w:r>
      <w:r>
        <w:rPr>
          <w:lang w:val="en-AU"/>
        </w:rPr>
        <w:t xml:space="preserve">t </w:t>
      </w:r>
      <w:r w:rsidRPr="00B350CE">
        <w:rPr>
          <w:lang w:val="en-AU"/>
        </w:rPr>
        <w:t>HealthPathways</w:t>
      </w:r>
      <w:r w:rsidR="0027084E">
        <w:rPr>
          <w:lang w:val="en-AU"/>
        </w:rPr>
        <w:t xml:space="preserve"> s</w:t>
      </w:r>
      <w:r w:rsidR="007C0D95">
        <w:rPr>
          <w:lang w:val="en-AU"/>
        </w:rPr>
        <w:t xml:space="preserve">tyle, to </w:t>
      </w:r>
      <w:r w:rsidR="00B314F5">
        <w:rPr>
          <w:lang w:val="en-AU"/>
        </w:rPr>
        <w:t xml:space="preserve">ensure that they meet </w:t>
      </w:r>
      <w:r w:rsidR="005E5E46">
        <w:rPr>
          <w:lang w:val="en-AU"/>
        </w:rPr>
        <w:t xml:space="preserve">international standards </w:t>
      </w:r>
      <w:r w:rsidR="00974A93">
        <w:rPr>
          <w:lang w:val="en-AU"/>
        </w:rPr>
        <w:t xml:space="preserve">of how to </w:t>
      </w:r>
      <w:r w:rsidR="002227D2">
        <w:rPr>
          <w:lang w:val="en-AU"/>
        </w:rPr>
        <w:t>present</w:t>
      </w:r>
      <w:r w:rsidR="00960399">
        <w:rPr>
          <w:lang w:val="en-AU"/>
        </w:rPr>
        <w:t xml:space="preserve"> informat</w:t>
      </w:r>
      <w:r w:rsidR="00203B67">
        <w:rPr>
          <w:lang w:val="en-AU"/>
        </w:rPr>
        <w:t xml:space="preserve">ion </w:t>
      </w:r>
      <w:r w:rsidR="00564A1E">
        <w:rPr>
          <w:lang w:val="en-AU"/>
        </w:rPr>
        <w:t>that is easily useable at the point of care</w:t>
      </w:r>
      <w:r w:rsidR="00974A93">
        <w:rPr>
          <w:lang w:val="en-AU"/>
        </w:rPr>
        <w:t>.</w:t>
      </w:r>
    </w:p>
    <w:p w14:paraId="6D901CA0" w14:textId="77D5DE2E" w:rsidR="00564A1E" w:rsidRDefault="00700ADA" w:rsidP="00B350CE">
      <w:pPr>
        <w:rPr>
          <w:lang w:val="en-AU"/>
        </w:rPr>
      </w:pPr>
      <w:r>
        <w:rPr>
          <w:lang w:val="en-AU"/>
        </w:rPr>
        <w:lastRenderedPageBreak/>
        <w:t xml:space="preserve">3/ </w:t>
      </w:r>
      <w:r w:rsidR="00314B93" w:rsidRPr="00314B93">
        <w:rPr>
          <w:lang w:val="en-AU"/>
        </w:rPr>
        <w:t>HealthPathways</w:t>
      </w:r>
      <w:r w:rsidR="00314B93">
        <w:rPr>
          <w:lang w:val="en-AU"/>
        </w:rPr>
        <w:t xml:space="preserve"> has developed a ‘pathway sharing’ framework that allows us to </w:t>
      </w:r>
      <w:r w:rsidR="00353C4D">
        <w:rPr>
          <w:lang w:val="en-AU"/>
        </w:rPr>
        <w:t xml:space="preserve">develop </w:t>
      </w:r>
      <w:r w:rsidR="00B416E5">
        <w:rPr>
          <w:lang w:val="en-AU"/>
        </w:rPr>
        <w:t xml:space="preserve">content with </w:t>
      </w:r>
      <w:r w:rsidR="00F809D0">
        <w:rPr>
          <w:lang w:val="en-AU"/>
        </w:rPr>
        <w:t>one</w:t>
      </w:r>
      <w:r w:rsidR="00B416E5">
        <w:rPr>
          <w:lang w:val="en-AU"/>
        </w:rPr>
        <w:t xml:space="preserve"> ‘lead </w:t>
      </w:r>
      <w:r w:rsidR="00A40A0F" w:rsidRPr="00A40A0F">
        <w:rPr>
          <w:lang w:val="en-AU"/>
        </w:rPr>
        <w:t>HealthPathways</w:t>
      </w:r>
      <w:r w:rsidR="00A40A0F">
        <w:rPr>
          <w:lang w:val="en-AU"/>
        </w:rPr>
        <w:t xml:space="preserve"> </w:t>
      </w:r>
      <w:r w:rsidR="00B416E5">
        <w:rPr>
          <w:lang w:val="en-AU"/>
        </w:rPr>
        <w:t xml:space="preserve">region’ that can then be </w:t>
      </w:r>
      <w:r w:rsidR="00F809D0">
        <w:rPr>
          <w:lang w:val="en-AU"/>
        </w:rPr>
        <w:t>populated</w:t>
      </w:r>
      <w:r w:rsidR="00A40A0F">
        <w:rPr>
          <w:lang w:val="en-AU"/>
        </w:rPr>
        <w:t xml:space="preserve"> across all other sites</w:t>
      </w:r>
      <w:r w:rsidR="00AE4CA7">
        <w:rPr>
          <w:lang w:val="en-AU"/>
        </w:rPr>
        <w:t>, either regionally or nationally. There are many examples of this, including the dissemination of Queensland Health</w:t>
      </w:r>
      <w:r w:rsidR="005A6719">
        <w:rPr>
          <w:lang w:val="en-AU"/>
        </w:rPr>
        <w:t>’</w:t>
      </w:r>
      <w:r w:rsidR="00AE4CA7">
        <w:rPr>
          <w:lang w:val="en-AU"/>
        </w:rPr>
        <w:t xml:space="preserve">s ‘Clinical Prioritisation Criteria’ across all </w:t>
      </w:r>
      <w:r w:rsidR="00AE7009">
        <w:rPr>
          <w:lang w:val="en-AU"/>
        </w:rPr>
        <w:t xml:space="preserve">Queensland </w:t>
      </w:r>
      <w:r w:rsidR="00AE7009" w:rsidRPr="00AE7009">
        <w:rPr>
          <w:lang w:val="en-AU"/>
        </w:rPr>
        <w:t>HealthPathways</w:t>
      </w:r>
      <w:r w:rsidR="00AE7009">
        <w:rPr>
          <w:lang w:val="en-AU"/>
        </w:rPr>
        <w:t xml:space="preserve"> sites</w:t>
      </w:r>
      <w:r w:rsidR="009373AC">
        <w:rPr>
          <w:lang w:val="en-AU"/>
        </w:rPr>
        <w:t xml:space="preserve">. This </w:t>
      </w:r>
      <w:r w:rsidR="0071264D">
        <w:rPr>
          <w:lang w:val="en-AU"/>
        </w:rPr>
        <w:t xml:space="preserve">is an example of </w:t>
      </w:r>
      <w:r w:rsidR="0071264D" w:rsidRPr="0071264D">
        <w:rPr>
          <w:lang w:val="en-AU"/>
        </w:rPr>
        <w:t>HealthPathways</w:t>
      </w:r>
      <w:r w:rsidR="0071264D">
        <w:rPr>
          <w:lang w:val="en-AU"/>
        </w:rPr>
        <w:t xml:space="preserve"> being a key enabler in getting policy into practice</w:t>
      </w:r>
      <w:r w:rsidR="00413353">
        <w:rPr>
          <w:lang w:val="en-AU"/>
        </w:rPr>
        <w:t xml:space="preserve"> </w:t>
      </w:r>
      <w:r w:rsidR="00CE6F55">
        <w:rPr>
          <w:lang w:val="en-AU"/>
        </w:rPr>
        <w:t>(in this case ‘equity of access</w:t>
      </w:r>
      <w:r w:rsidR="000545FF">
        <w:rPr>
          <w:lang w:val="en-AU"/>
        </w:rPr>
        <w:t>’</w:t>
      </w:r>
      <w:r w:rsidR="00CE6F55">
        <w:rPr>
          <w:lang w:val="en-AU"/>
        </w:rPr>
        <w:t xml:space="preserve"> for Queenslanders)</w:t>
      </w:r>
      <w:r w:rsidR="0071264D">
        <w:rPr>
          <w:lang w:val="en-AU"/>
        </w:rPr>
        <w:t>. The attached case study gives more details of this and other initiatives in Queensland.</w:t>
      </w:r>
    </w:p>
    <w:p w14:paraId="410CCDB4" w14:textId="44591C3D" w:rsidR="0071264D" w:rsidRDefault="002D242F" w:rsidP="00B350CE">
      <w:pPr>
        <w:rPr>
          <w:lang w:val="en-AU"/>
        </w:rPr>
      </w:pPr>
      <w:r>
        <w:rPr>
          <w:lang w:val="en-AU"/>
        </w:rPr>
        <w:t xml:space="preserve">3/ </w:t>
      </w:r>
      <w:r w:rsidR="007D2909">
        <w:rPr>
          <w:lang w:val="en-AU"/>
        </w:rPr>
        <w:t xml:space="preserve">The ‘pathway sharing’ framework lends itself well to developing a nationally disseminated approach to ‘stepped care’. </w:t>
      </w:r>
      <w:r w:rsidR="00EE76F1">
        <w:rPr>
          <w:lang w:val="en-AU"/>
        </w:rPr>
        <w:t>We have the capability to work with go</w:t>
      </w:r>
      <w:r w:rsidR="00C15CB8">
        <w:rPr>
          <w:lang w:val="en-AU"/>
        </w:rPr>
        <w:t>ve</w:t>
      </w:r>
      <w:r w:rsidR="00EE76F1">
        <w:rPr>
          <w:lang w:val="en-AU"/>
        </w:rPr>
        <w:t xml:space="preserve">rnment and </w:t>
      </w:r>
      <w:r w:rsidR="00EE76F1" w:rsidRPr="00EE76F1">
        <w:rPr>
          <w:lang w:val="en-AU"/>
        </w:rPr>
        <w:t>HealthPathways</w:t>
      </w:r>
      <w:r w:rsidR="00EE76F1">
        <w:rPr>
          <w:lang w:val="en-AU"/>
        </w:rPr>
        <w:t xml:space="preserve"> regions to develop exemplar </w:t>
      </w:r>
      <w:r w:rsidR="00D1409C">
        <w:rPr>
          <w:lang w:val="en-AU"/>
        </w:rPr>
        <w:t>‘</w:t>
      </w:r>
      <w:r w:rsidR="00EE76F1">
        <w:rPr>
          <w:lang w:val="en-AU"/>
        </w:rPr>
        <w:t>stepped care</w:t>
      </w:r>
      <w:r w:rsidR="00D1409C">
        <w:rPr>
          <w:lang w:val="en-AU"/>
        </w:rPr>
        <w:t xml:space="preserve">’ pathways that could </w:t>
      </w:r>
      <w:r w:rsidR="00C15CB8">
        <w:rPr>
          <w:lang w:val="en-AU"/>
        </w:rPr>
        <w:t xml:space="preserve">be created once, disseminated nationally, with only justified local variation </w:t>
      </w:r>
      <w:r w:rsidR="00D80803">
        <w:rPr>
          <w:lang w:val="en-AU"/>
        </w:rPr>
        <w:t xml:space="preserve">to accommodate service structure and service </w:t>
      </w:r>
      <w:r w:rsidR="00F37117">
        <w:rPr>
          <w:lang w:val="en-AU"/>
        </w:rPr>
        <w:t>availability</w:t>
      </w:r>
      <w:r w:rsidR="00C15CB8">
        <w:rPr>
          <w:lang w:val="en-AU"/>
        </w:rPr>
        <w:t xml:space="preserve">. This would assist in addressing the commissions observation of considerable variance in current </w:t>
      </w:r>
      <w:r w:rsidR="00D6332B">
        <w:rPr>
          <w:lang w:val="en-AU"/>
        </w:rPr>
        <w:t xml:space="preserve">practice and would require only small </w:t>
      </w:r>
      <w:r w:rsidR="00DC2710">
        <w:rPr>
          <w:lang w:val="en-AU"/>
        </w:rPr>
        <w:t xml:space="preserve">investment to add this to the existing </w:t>
      </w:r>
      <w:r w:rsidR="00C4653B">
        <w:rPr>
          <w:lang w:val="en-AU"/>
        </w:rPr>
        <w:t>Australia wide platform.</w:t>
      </w:r>
    </w:p>
    <w:p w14:paraId="071E15BC" w14:textId="0021E6A4" w:rsidR="00C4653B" w:rsidRDefault="00C4653B" w:rsidP="00B350CE">
      <w:pPr>
        <w:rPr>
          <w:lang w:val="en-AU"/>
        </w:rPr>
      </w:pPr>
      <w:r>
        <w:rPr>
          <w:lang w:val="en-AU"/>
        </w:rPr>
        <w:t xml:space="preserve">4/ </w:t>
      </w:r>
      <w:r w:rsidR="007B72A8" w:rsidRPr="007B72A8">
        <w:rPr>
          <w:lang w:val="en-AU"/>
        </w:rPr>
        <w:t>HealthPathways</w:t>
      </w:r>
      <w:r w:rsidR="007B72A8">
        <w:rPr>
          <w:lang w:val="en-AU"/>
        </w:rPr>
        <w:t xml:space="preserve"> is a process and platform that covers all areas of </w:t>
      </w:r>
      <w:r w:rsidR="008F0583">
        <w:rPr>
          <w:lang w:val="en-AU"/>
        </w:rPr>
        <w:t xml:space="preserve">health and social care, </w:t>
      </w:r>
      <w:r w:rsidR="00CD5833">
        <w:rPr>
          <w:lang w:val="en-AU"/>
        </w:rPr>
        <w:t xml:space="preserve">with clinicians accessing it all in </w:t>
      </w:r>
      <w:r w:rsidR="00BE4DBE">
        <w:rPr>
          <w:lang w:val="en-AU"/>
        </w:rPr>
        <w:t xml:space="preserve">one </w:t>
      </w:r>
      <w:r w:rsidR="00CD5833">
        <w:rPr>
          <w:lang w:val="en-AU"/>
        </w:rPr>
        <w:t>place</w:t>
      </w:r>
      <w:r w:rsidR="000F766F">
        <w:rPr>
          <w:lang w:val="en-AU"/>
        </w:rPr>
        <w:t>, making access to information simple</w:t>
      </w:r>
      <w:r w:rsidR="005E5C1A">
        <w:rPr>
          <w:lang w:val="en-AU"/>
        </w:rPr>
        <w:t>. It</w:t>
      </w:r>
      <w:r w:rsidR="006D4573">
        <w:rPr>
          <w:lang w:val="en-AU"/>
        </w:rPr>
        <w:t xml:space="preserve"> </w:t>
      </w:r>
      <w:r w:rsidR="005E5C1A">
        <w:rPr>
          <w:lang w:val="en-AU"/>
        </w:rPr>
        <w:t>is trusted by clinicians d</w:t>
      </w:r>
      <w:r w:rsidR="006D4573">
        <w:rPr>
          <w:lang w:val="en-AU"/>
        </w:rPr>
        <w:t>u</w:t>
      </w:r>
      <w:r w:rsidR="005E5C1A">
        <w:rPr>
          <w:lang w:val="en-AU"/>
        </w:rPr>
        <w:t xml:space="preserve">e to the quality of </w:t>
      </w:r>
      <w:r w:rsidR="006D4573">
        <w:rPr>
          <w:lang w:val="en-AU"/>
        </w:rPr>
        <w:t xml:space="preserve">information it provides, curated across the </w:t>
      </w:r>
      <w:r w:rsidR="006D4573" w:rsidRPr="006D4573">
        <w:rPr>
          <w:lang w:val="en-AU"/>
        </w:rPr>
        <w:t>HealthPathways</w:t>
      </w:r>
      <w:r w:rsidR="006D4573">
        <w:rPr>
          <w:lang w:val="en-AU"/>
        </w:rPr>
        <w:t xml:space="preserve"> community of 4</w:t>
      </w:r>
      <w:r w:rsidR="000545FF">
        <w:rPr>
          <w:lang w:val="en-AU"/>
        </w:rPr>
        <w:t>7</w:t>
      </w:r>
      <w:r w:rsidR="006D4573">
        <w:rPr>
          <w:lang w:val="en-AU"/>
        </w:rPr>
        <w:t xml:space="preserve"> like</w:t>
      </w:r>
      <w:r w:rsidR="00BE4DBE">
        <w:rPr>
          <w:lang w:val="en-AU"/>
        </w:rPr>
        <w:t>-</w:t>
      </w:r>
      <w:r w:rsidR="006D4573">
        <w:rPr>
          <w:lang w:val="en-AU"/>
        </w:rPr>
        <w:t xml:space="preserve">minded regions, </w:t>
      </w:r>
      <w:r w:rsidR="00BE4DBE">
        <w:rPr>
          <w:lang w:val="en-AU"/>
        </w:rPr>
        <w:t xml:space="preserve">whilst </w:t>
      </w:r>
      <w:r w:rsidR="00465E38">
        <w:rPr>
          <w:lang w:val="en-AU"/>
        </w:rPr>
        <w:t>balancing the efficiency of shared content with local clinical engagement</w:t>
      </w:r>
      <w:r w:rsidR="00BE4DBE">
        <w:rPr>
          <w:lang w:val="en-AU"/>
        </w:rPr>
        <w:t xml:space="preserve"> and knowledge</w:t>
      </w:r>
      <w:r w:rsidR="00465E38">
        <w:rPr>
          <w:lang w:val="en-AU"/>
        </w:rPr>
        <w:t>.</w:t>
      </w:r>
      <w:r w:rsidR="002063CF">
        <w:rPr>
          <w:lang w:val="en-AU"/>
        </w:rPr>
        <w:t xml:space="preserve"> </w:t>
      </w:r>
    </w:p>
    <w:p w14:paraId="0EB9178F" w14:textId="57EC313F" w:rsidR="00465E38" w:rsidRDefault="00465E38" w:rsidP="00B350CE">
      <w:pPr>
        <w:rPr>
          <w:lang w:val="en-AU"/>
        </w:rPr>
      </w:pPr>
      <w:r>
        <w:rPr>
          <w:lang w:val="en-AU"/>
        </w:rPr>
        <w:t xml:space="preserve">5/ </w:t>
      </w:r>
      <w:r w:rsidR="007A2041">
        <w:rPr>
          <w:lang w:val="en-AU"/>
        </w:rPr>
        <w:t>Ongoing poor</w:t>
      </w:r>
      <w:r w:rsidR="000B08A3">
        <w:rPr>
          <w:lang w:val="en-AU"/>
        </w:rPr>
        <w:t xml:space="preserve"> mental health is also </w:t>
      </w:r>
      <w:r w:rsidR="007A2041">
        <w:rPr>
          <w:lang w:val="en-AU"/>
        </w:rPr>
        <w:t>associated with poor morbidity and mortality</w:t>
      </w:r>
      <w:r w:rsidR="00C86AD3">
        <w:rPr>
          <w:lang w:val="en-AU"/>
        </w:rPr>
        <w:t xml:space="preserve"> as physical health issues are </w:t>
      </w:r>
      <w:r w:rsidR="000F49BF">
        <w:rPr>
          <w:lang w:val="en-AU"/>
        </w:rPr>
        <w:t xml:space="preserve">often </w:t>
      </w:r>
      <w:r w:rsidR="00C86AD3">
        <w:rPr>
          <w:lang w:val="en-AU"/>
        </w:rPr>
        <w:t xml:space="preserve">not considered or appropriately addressed. Other submissions to </w:t>
      </w:r>
      <w:r w:rsidR="00E04737">
        <w:rPr>
          <w:lang w:val="en-AU"/>
        </w:rPr>
        <w:t xml:space="preserve">commission will </w:t>
      </w:r>
      <w:r w:rsidR="000F49BF">
        <w:rPr>
          <w:lang w:val="en-AU"/>
        </w:rPr>
        <w:t xml:space="preserve">no doubt </w:t>
      </w:r>
      <w:r w:rsidR="00E04737">
        <w:rPr>
          <w:lang w:val="en-AU"/>
        </w:rPr>
        <w:t>cover th</w:t>
      </w:r>
      <w:r w:rsidR="000F49BF">
        <w:rPr>
          <w:lang w:val="en-AU"/>
        </w:rPr>
        <w:t>is</w:t>
      </w:r>
      <w:r w:rsidR="00E04737">
        <w:rPr>
          <w:lang w:val="en-AU"/>
        </w:rPr>
        <w:t xml:space="preserve"> in detail. The </w:t>
      </w:r>
      <w:r w:rsidR="00E04737" w:rsidRPr="00E04737">
        <w:rPr>
          <w:lang w:val="en-AU"/>
        </w:rPr>
        <w:t>HealthPathways</w:t>
      </w:r>
      <w:r w:rsidR="00E04737">
        <w:rPr>
          <w:lang w:val="en-AU"/>
        </w:rPr>
        <w:t xml:space="preserve"> process and platform allows us to ensure that these are consistently addressed </w:t>
      </w:r>
      <w:r w:rsidR="00D0045C">
        <w:rPr>
          <w:lang w:val="en-AU"/>
        </w:rPr>
        <w:t xml:space="preserve">in pathways, utilising </w:t>
      </w:r>
      <w:r w:rsidR="004864F1">
        <w:rPr>
          <w:lang w:val="en-AU"/>
        </w:rPr>
        <w:t xml:space="preserve">best practice in exemplar pathways, with </w:t>
      </w:r>
      <w:r w:rsidR="00A44FBD">
        <w:rPr>
          <w:lang w:val="en-AU"/>
        </w:rPr>
        <w:t>links to local resources and services clearly notated in each region.</w:t>
      </w:r>
    </w:p>
    <w:p w14:paraId="291FC671" w14:textId="5E5D4177" w:rsidR="00165381" w:rsidRDefault="003F113E" w:rsidP="00B350CE">
      <w:pPr>
        <w:rPr>
          <w:lang w:val="en-AU"/>
        </w:rPr>
      </w:pPr>
      <w:r>
        <w:rPr>
          <w:lang w:val="en-AU"/>
        </w:rPr>
        <w:t xml:space="preserve">6/ The </w:t>
      </w:r>
      <w:r w:rsidRPr="003F113E">
        <w:rPr>
          <w:lang w:val="en-AU"/>
        </w:rPr>
        <w:t>HealthPathways</w:t>
      </w:r>
      <w:r>
        <w:rPr>
          <w:lang w:val="en-AU"/>
        </w:rPr>
        <w:t xml:space="preserve"> platform is proficient at provi</w:t>
      </w:r>
      <w:r w:rsidR="00241169">
        <w:rPr>
          <w:lang w:val="en-AU"/>
        </w:rPr>
        <w:t>ding information that meets the needs of significantly differing populations and geographies</w:t>
      </w:r>
      <w:r w:rsidR="00034510">
        <w:rPr>
          <w:lang w:val="en-AU"/>
        </w:rPr>
        <w:t xml:space="preserve">. </w:t>
      </w:r>
      <w:r w:rsidR="005E0822">
        <w:rPr>
          <w:lang w:val="en-AU"/>
        </w:rPr>
        <w:t xml:space="preserve">It ranges from </w:t>
      </w:r>
      <w:r w:rsidR="004C6BBF">
        <w:rPr>
          <w:lang w:val="en-AU"/>
        </w:rPr>
        <w:t>single state iterations such as Western Australia, South Australia and the Northern Territory</w:t>
      </w:r>
      <w:r w:rsidR="005A6719">
        <w:rPr>
          <w:lang w:val="en-AU"/>
        </w:rPr>
        <w:t xml:space="preserve"> to multiple sites within larger metro regions such as Sydney and Melbourne. Within these there are specific notations </w:t>
      </w:r>
      <w:r w:rsidR="00AD3071">
        <w:rPr>
          <w:lang w:val="en-AU"/>
        </w:rPr>
        <w:t xml:space="preserve">of appropriate care for our ATSI and </w:t>
      </w:r>
      <w:r w:rsidR="000A2AA7">
        <w:rPr>
          <w:lang w:val="en-AU"/>
        </w:rPr>
        <w:t>culturally diverse communities.</w:t>
      </w:r>
    </w:p>
    <w:p w14:paraId="724A2DA4" w14:textId="3EF9A17F" w:rsidR="004C4D2A" w:rsidRDefault="003F113E" w:rsidP="00B350CE">
      <w:pPr>
        <w:rPr>
          <w:lang w:val="en-AU"/>
        </w:rPr>
      </w:pPr>
      <w:r>
        <w:rPr>
          <w:lang w:val="en-AU"/>
        </w:rPr>
        <w:t>7</w:t>
      </w:r>
      <w:r w:rsidR="004C4D2A">
        <w:rPr>
          <w:lang w:val="en-AU"/>
        </w:rPr>
        <w:t xml:space="preserve">/ </w:t>
      </w:r>
      <w:r w:rsidR="004C4D2A" w:rsidRPr="004C4D2A">
        <w:rPr>
          <w:lang w:val="en-AU"/>
        </w:rPr>
        <w:t>HealthPathways</w:t>
      </w:r>
      <w:r w:rsidR="004C4D2A">
        <w:rPr>
          <w:lang w:val="en-AU"/>
        </w:rPr>
        <w:t xml:space="preserve"> is an iterative process and </w:t>
      </w:r>
      <w:r w:rsidR="00B47199">
        <w:rPr>
          <w:lang w:val="en-AU"/>
        </w:rPr>
        <w:t>is quickly able</w:t>
      </w:r>
      <w:r w:rsidR="007234D9">
        <w:rPr>
          <w:lang w:val="en-AU"/>
        </w:rPr>
        <w:t xml:space="preserve"> to </w:t>
      </w:r>
      <w:r w:rsidR="00637EEE">
        <w:rPr>
          <w:lang w:val="en-AU"/>
        </w:rPr>
        <w:t>revise pathways base</w:t>
      </w:r>
      <w:r w:rsidR="00BE4DBE">
        <w:rPr>
          <w:lang w:val="en-AU"/>
        </w:rPr>
        <w:t>d</w:t>
      </w:r>
      <w:r w:rsidR="00637EEE">
        <w:rPr>
          <w:lang w:val="en-AU"/>
        </w:rPr>
        <w:t xml:space="preserve"> on changing </w:t>
      </w:r>
      <w:r w:rsidR="00165381">
        <w:rPr>
          <w:lang w:val="en-AU"/>
        </w:rPr>
        <w:t>evidence and</w:t>
      </w:r>
      <w:r w:rsidR="00BE4DBE">
        <w:rPr>
          <w:lang w:val="en-AU"/>
        </w:rPr>
        <w:t>/or</w:t>
      </w:r>
      <w:r w:rsidR="00165381">
        <w:rPr>
          <w:lang w:val="en-AU"/>
        </w:rPr>
        <w:t xml:space="preserve"> changes in local service capacity and capability</w:t>
      </w:r>
      <w:r w:rsidR="00BE4DBE">
        <w:rPr>
          <w:lang w:val="en-AU"/>
        </w:rPr>
        <w:t>.</w:t>
      </w:r>
    </w:p>
    <w:p w14:paraId="38956D95" w14:textId="5DA2D1A6" w:rsidR="00A44FBD" w:rsidRDefault="00A44FBD" w:rsidP="00B350CE">
      <w:pPr>
        <w:rPr>
          <w:lang w:val="en-AU"/>
        </w:rPr>
      </w:pPr>
      <w:r>
        <w:rPr>
          <w:lang w:val="en-AU"/>
        </w:rPr>
        <w:t>In summation</w:t>
      </w:r>
      <w:r w:rsidR="00223DC3">
        <w:rPr>
          <w:lang w:val="en-AU"/>
        </w:rPr>
        <w:t xml:space="preserve">, with a little additional resourcing and </w:t>
      </w:r>
      <w:r w:rsidR="00166CA9">
        <w:rPr>
          <w:lang w:val="en-AU"/>
        </w:rPr>
        <w:t xml:space="preserve">coordination, </w:t>
      </w:r>
      <w:r w:rsidR="000A2AA7" w:rsidRPr="000A2AA7">
        <w:rPr>
          <w:lang w:val="en-AU"/>
        </w:rPr>
        <w:t>HealthPathways</w:t>
      </w:r>
      <w:r w:rsidR="000A2AA7">
        <w:rPr>
          <w:lang w:val="en-AU"/>
        </w:rPr>
        <w:t xml:space="preserve"> </w:t>
      </w:r>
      <w:r w:rsidR="00166CA9">
        <w:rPr>
          <w:lang w:val="en-AU"/>
        </w:rPr>
        <w:t xml:space="preserve">could provide </w:t>
      </w:r>
      <w:r w:rsidR="00C320F9">
        <w:rPr>
          <w:lang w:val="en-AU"/>
        </w:rPr>
        <w:t>a</w:t>
      </w:r>
      <w:r w:rsidR="006F4FC9">
        <w:rPr>
          <w:lang w:val="en-AU"/>
        </w:rPr>
        <w:t xml:space="preserve"> single </w:t>
      </w:r>
      <w:r w:rsidR="00352146">
        <w:rPr>
          <w:lang w:val="en-AU"/>
        </w:rPr>
        <w:t>‘</w:t>
      </w:r>
      <w:r w:rsidR="006F4FC9">
        <w:rPr>
          <w:lang w:val="en-AU"/>
        </w:rPr>
        <w:t>source of truth</w:t>
      </w:r>
      <w:r w:rsidR="00352146">
        <w:rPr>
          <w:lang w:val="en-AU"/>
        </w:rPr>
        <w:t>’</w:t>
      </w:r>
      <w:r w:rsidR="004C4D2A">
        <w:rPr>
          <w:lang w:val="en-AU"/>
        </w:rPr>
        <w:t xml:space="preserve"> across Australia for how to</w:t>
      </w:r>
      <w:r w:rsidR="00352146">
        <w:rPr>
          <w:lang w:val="en-AU"/>
        </w:rPr>
        <w:t xml:space="preserve"> provide</w:t>
      </w:r>
      <w:r w:rsidR="006B6910">
        <w:rPr>
          <w:lang w:val="en-AU"/>
        </w:rPr>
        <w:t xml:space="preserve"> best practice care across our primary and community sector, with appropriate support </w:t>
      </w:r>
      <w:r w:rsidR="000545FF">
        <w:rPr>
          <w:lang w:val="en-AU"/>
        </w:rPr>
        <w:t xml:space="preserve">by </w:t>
      </w:r>
      <w:r w:rsidR="006B6910">
        <w:rPr>
          <w:lang w:val="en-AU"/>
        </w:rPr>
        <w:t>and connection to secondary care services.</w:t>
      </w:r>
    </w:p>
    <w:p w14:paraId="3222D92E" w14:textId="770A301C" w:rsidR="006B6910" w:rsidRDefault="006B6910" w:rsidP="00B350CE">
      <w:pPr>
        <w:rPr>
          <w:lang w:val="en-AU"/>
        </w:rPr>
      </w:pPr>
      <w:r>
        <w:rPr>
          <w:lang w:val="en-AU"/>
        </w:rPr>
        <w:t xml:space="preserve">To view </w:t>
      </w:r>
      <w:r w:rsidR="00586E4D" w:rsidRPr="00586E4D">
        <w:rPr>
          <w:lang w:val="en-AU"/>
        </w:rPr>
        <w:t>HealthPathways</w:t>
      </w:r>
      <w:r w:rsidR="00586E4D">
        <w:rPr>
          <w:lang w:val="en-AU"/>
        </w:rPr>
        <w:t xml:space="preserve"> please go to</w:t>
      </w:r>
      <w:r w:rsidR="00002912">
        <w:rPr>
          <w:lang w:val="en-AU"/>
        </w:rPr>
        <w:t>,</w:t>
      </w:r>
    </w:p>
    <w:p w14:paraId="5CE49C14" w14:textId="0CB8647D" w:rsidR="00002912" w:rsidRDefault="0084383F" w:rsidP="00B350CE">
      <w:pPr>
        <w:rPr>
          <w:lang w:val="en-AU"/>
        </w:rPr>
      </w:pPr>
      <w:r w:rsidRPr="0084383F">
        <w:rPr>
          <w:lang w:val="en-AU"/>
        </w:rPr>
        <w:t xml:space="preserve">http://trial.communityhealthpathways.org </w:t>
      </w:r>
      <w:r w:rsidRPr="0084383F">
        <w:rPr>
          <w:lang w:val="en-AU"/>
        </w:rPr>
        <w:br/>
      </w:r>
      <w:r w:rsidRPr="0084383F">
        <w:rPr>
          <w:lang w:val="en-AU"/>
        </w:rPr>
        <w:br/>
        <w:t>Username: TrialHP Password: joinhp</w:t>
      </w:r>
    </w:p>
    <w:p w14:paraId="01E183D7" w14:textId="77777777" w:rsidR="00CB1162" w:rsidRDefault="00CB1162" w:rsidP="00CB1162">
      <w:pPr>
        <w:rPr>
          <w:lang w:val="en-AU"/>
        </w:rPr>
      </w:pPr>
    </w:p>
    <w:p w14:paraId="0DC8F65C" w14:textId="010FACAB" w:rsidR="00D871F5" w:rsidRDefault="00D871F5" w:rsidP="00AC20A6">
      <w:pPr>
        <w:pStyle w:val="Heading5"/>
        <w:rPr>
          <w:lang w:val="en-AU"/>
        </w:rPr>
      </w:pPr>
      <w:r>
        <w:rPr>
          <w:lang w:val="en-AU"/>
        </w:rPr>
        <w:lastRenderedPageBreak/>
        <w:t>Leading Lights</w:t>
      </w:r>
    </w:p>
    <w:p w14:paraId="515FD01F" w14:textId="17D17756" w:rsidR="00983427" w:rsidRDefault="00A8617C" w:rsidP="00983427">
      <w:pPr>
        <w:rPr>
          <w:lang w:val="en-AU"/>
        </w:rPr>
      </w:pPr>
      <w:r>
        <w:rPr>
          <w:lang w:val="en-AU"/>
        </w:rPr>
        <w:t xml:space="preserve">The commission </w:t>
      </w:r>
      <w:r w:rsidR="004F0AE6">
        <w:rPr>
          <w:lang w:val="en-AU"/>
        </w:rPr>
        <w:t xml:space="preserve">addresses many aspects of supporting </w:t>
      </w:r>
      <w:r w:rsidR="001A5307">
        <w:rPr>
          <w:lang w:val="en-AU"/>
        </w:rPr>
        <w:t>the development of positive wellbeing</w:t>
      </w:r>
      <w:r w:rsidR="002D1030">
        <w:rPr>
          <w:lang w:val="en-AU"/>
        </w:rPr>
        <w:t xml:space="preserve"> </w:t>
      </w:r>
      <w:r w:rsidR="00246AF2">
        <w:rPr>
          <w:lang w:val="en-AU"/>
        </w:rPr>
        <w:t xml:space="preserve">in young people. </w:t>
      </w:r>
      <w:r w:rsidR="00D34F00">
        <w:rPr>
          <w:lang w:val="en-AU"/>
        </w:rPr>
        <w:t>It</w:t>
      </w:r>
      <w:r w:rsidR="00BD0C8B">
        <w:rPr>
          <w:lang w:val="en-AU"/>
        </w:rPr>
        <w:t xml:space="preserve"> notes the requirement </w:t>
      </w:r>
      <w:r w:rsidR="00EE2D25">
        <w:rPr>
          <w:lang w:val="en-AU"/>
        </w:rPr>
        <w:t xml:space="preserve">for identifying </w:t>
      </w:r>
      <w:r w:rsidR="0072714F">
        <w:rPr>
          <w:lang w:val="en-AU"/>
        </w:rPr>
        <w:t>children at risk, ensuring early</w:t>
      </w:r>
      <w:r w:rsidR="005348A6">
        <w:rPr>
          <w:lang w:val="en-AU"/>
        </w:rPr>
        <w:t xml:space="preserve"> </w:t>
      </w:r>
      <w:r w:rsidR="0072714F">
        <w:rPr>
          <w:lang w:val="en-AU"/>
        </w:rPr>
        <w:t>help for those at risk</w:t>
      </w:r>
      <w:r w:rsidR="005348A6">
        <w:rPr>
          <w:lang w:val="en-AU"/>
        </w:rPr>
        <w:t xml:space="preserve"> and supporting schools </w:t>
      </w:r>
      <w:r w:rsidR="00AE6D4C">
        <w:rPr>
          <w:lang w:val="en-AU"/>
        </w:rPr>
        <w:t>to be effective gateways for children and families.</w:t>
      </w:r>
    </w:p>
    <w:p w14:paraId="6247B880" w14:textId="2BD2F64B" w:rsidR="00ED0272" w:rsidRDefault="000545FF" w:rsidP="00983427">
      <w:pPr>
        <w:rPr>
          <w:lang w:val="en-AU"/>
        </w:rPr>
      </w:pPr>
      <w:r>
        <w:rPr>
          <w:lang w:val="en-AU"/>
        </w:rPr>
        <w:t>‘</w:t>
      </w:r>
      <w:r w:rsidR="00ED0272">
        <w:rPr>
          <w:lang w:val="en-AU"/>
        </w:rPr>
        <w:t>Leading Light</w:t>
      </w:r>
      <w:r>
        <w:rPr>
          <w:lang w:val="en-AU"/>
        </w:rPr>
        <w:t>s’</w:t>
      </w:r>
      <w:r w:rsidR="00ED0272">
        <w:rPr>
          <w:lang w:val="en-AU"/>
        </w:rPr>
        <w:t xml:space="preserve"> shares the same platform as </w:t>
      </w:r>
      <w:r w:rsidR="008920F9" w:rsidRPr="00BE7F7F">
        <w:rPr>
          <w:lang w:val="en-AU"/>
        </w:rPr>
        <w:t>HealthPathways</w:t>
      </w:r>
      <w:r w:rsidR="008920F9">
        <w:rPr>
          <w:lang w:val="en-AU"/>
        </w:rPr>
        <w:t xml:space="preserve"> but</w:t>
      </w:r>
      <w:r w:rsidR="00ED0272">
        <w:rPr>
          <w:lang w:val="en-AU"/>
        </w:rPr>
        <w:t xml:space="preserve"> has currently been developed to meet the needs of </w:t>
      </w:r>
      <w:r w:rsidR="00BE4DBE">
        <w:rPr>
          <w:lang w:val="en-AU"/>
        </w:rPr>
        <w:t xml:space="preserve">children </w:t>
      </w:r>
      <w:r w:rsidR="00ED0272">
        <w:rPr>
          <w:lang w:val="en-AU"/>
        </w:rPr>
        <w:t xml:space="preserve">in school years 1-8. </w:t>
      </w:r>
      <w:r w:rsidR="00AE0CC9">
        <w:rPr>
          <w:lang w:val="en-AU"/>
        </w:rPr>
        <w:t>However,</w:t>
      </w:r>
      <w:r w:rsidR="00ED0272">
        <w:rPr>
          <w:lang w:val="en-AU"/>
        </w:rPr>
        <w:t xml:space="preserve"> the resource is already being used by early childhood centres and high schools and further development </w:t>
      </w:r>
      <w:r w:rsidR="00BE4DBE">
        <w:rPr>
          <w:lang w:val="en-AU"/>
        </w:rPr>
        <w:t>could occur</w:t>
      </w:r>
      <w:r w:rsidR="00ED0272">
        <w:rPr>
          <w:lang w:val="en-AU"/>
        </w:rPr>
        <w:t xml:space="preserve"> to adapt content </w:t>
      </w:r>
      <w:r w:rsidR="00BE4DBE">
        <w:rPr>
          <w:lang w:val="en-AU"/>
        </w:rPr>
        <w:t xml:space="preserve">tailored </w:t>
      </w:r>
      <w:r w:rsidR="00ED0272">
        <w:rPr>
          <w:lang w:val="en-AU"/>
        </w:rPr>
        <w:t xml:space="preserve">for these </w:t>
      </w:r>
      <w:r w:rsidR="00AC3EC2">
        <w:rPr>
          <w:lang w:val="en-AU"/>
        </w:rPr>
        <w:t>areas</w:t>
      </w:r>
      <w:r w:rsidR="00ED0272">
        <w:rPr>
          <w:lang w:val="en-AU"/>
        </w:rPr>
        <w:t>.</w:t>
      </w:r>
    </w:p>
    <w:p w14:paraId="56DDB09F" w14:textId="7429E470" w:rsidR="00D7632A" w:rsidRDefault="001E3D4E" w:rsidP="00983427">
      <w:pPr>
        <w:rPr>
          <w:lang w:val="en-AU"/>
        </w:rPr>
      </w:pPr>
      <w:r>
        <w:rPr>
          <w:lang w:val="en-AU"/>
        </w:rPr>
        <w:t>We believe that the currentl</w:t>
      </w:r>
      <w:r w:rsidR="00DC2B02">
        <w:rPr>
          <w:lang w:val="en-AU"/>
        </w:rPr>
        <w:t>y</w:t>
      </w:r>
      <w:r>
        <w:rPr>
          <w:lang w:val="en-AU"/>
        </w:rPr>
        <w:t xml:space="preserve"> </w:t>
      </w:r>
      <w:r w:rsidR="00ED0272">
        <w:rPr>
          <w:lang w:val="en-AU"/>
        </w:rPr>
        <w:t>available</w:t>
      </w:r>
      <w:r>
        <w:rPr>
          <w:lang w:val="en-AU"/>
        </w:rPr>
        <w:t xml:space="preserve"> ‘Leading Lights’ platform in Canterbury (NZ)</w:t>
      </w:r>
      <w:r w:rsidR="00DC2B02">
        <w:rPr>
          <w:lang w:val="en-AU"/>
        </w:rPr>
        <w:t xml:space="preserve">, could be adapted </w:t>
      </w:r>
      <w:r w:rsidR="00ED0272">
        <w:rPr>
          <w:lang w:val="en-AU"/>
        </w:rPr>
        <w:t xml:space="preserve">in its current format </w:t>
      </w:r>
      <w:r w:rsidR="00DC2B02">
        <w:rPr>
          <w:lang w:val="en-AU"/>
        </w:rPr>
        <w:t xml:space="preserve">for Australia </w:t>
      </w:r>
      <w:r w:rsidR="008E5398">
        <w:rPr>
          <w:lang w:val="en-AU"/>
        </w:rPr>
        <w:t xml:space="preserve">to provide information to support schools, families and </w:t>
      </w:r>
      <w:r w:rsidR="005805E6">
        <w:rPr>
          <w:lang w:val="en-AU"/>
        </w:rPr>
        <w:t>positions</w:t>
      </w:r>
      <w:r w:rsidR="008E5398">
        <w:rPr>
          <w:lang w:val="en-AU"/>
        </w:rPr>
        <w:t xml:space="preserve"> such </w:t>
      </w:r>
      <w:r w:rsidR="007861FD">
        <w:rPr>
          <w:lang w:val="en-AU"/>
        </w:rPr>
        <w:t>‘School Well Being Leaders’</w:t>
      </w:r>
      <w:r w:rsidR="00E37E5C">
        <w:rPr>
          <w:lang w:val="en-AU"/>
        </w:rPr>
        <w:t>.</w:t>
      </w:r>
      <w:r w:rsidR="00ED0272">
        <w:rPr>
          <w:lang w:val="en-AU"/>
        </w:rPr>
        <w:t xml:space="preserve"> It could also be further developed to support earlier </w:t>
      </w:r>
      <w:r w:rsidR="00051BA7">
        <w:rPr>
          <w:lang w:val="en-AU"/>
        </w:rPr>
        <w:t xml:space="preserve">interventions in pre-school </w:t>
      </w:r>
      <w:r w:rsidR="00721F5C">
        <w:rPr>
          <w:lang w:val="en-AU"/>
        </w:rPr>
        <w:t>and high school children.</w:t>
      </w:r>
    </w:p>
    <w:p w14:paraId="6C8D93C8" w14:textId="21859043" w:rsidR="00E37E5C" w:rsidRDefault="00100E3C" w:rsidP="00983427">
      <w:pPr>
        <w:rPr>
          <w:lang w:val="en-AU"/>
        </w:rPr>
      </w:pPr>
      <w:r>
        <w:rPr>
          <w:lang w:val="en-AU"/>
        </w:rPr>
        <w:t xml:space="preserve">The commission can access </w:t>
      </w:r>
      <w:r w:rsidR="00721F5C">
        <w:rPr>
          <w:lang w:val="en-AU"/>
        </w:rPr>
        <w:t xml:space="preserve">Canterbury </w:t>
      </w:r>
      <w:r w:rsidR="00EA4FAA">
        <w:rPr>
          <w:lang w:val="en-AU"/>
        </w:rPr>
        <w:t>‘</w:t>
      </w:r>
      <w:r w:rsidR="00721F5C">
        <w:rPr>
          <w:lang w:val="en-AU"/>
        </w:rPr>
        <w:t>Leading Lights</w:t>
      </w:r>
      <w:r w:rsidR="00EA4FAA">
        <w:rPr>
          <w:lang w:val="en-AU"/>
        </w:rPr>
        <w:t>’</w:t>
      </w:r>
      <w:r>
        <w:rPr>
          <w:lang w:val="en-AU"/>
        </w:rPr>
        <w:t xml:space="preserve"> (as currently seen </w:t>
      </w:r>
      <w:r w:rsidR="00091249">
        <w:rPr>
          <w:lang w:val="en-AU"/>
        </w:rPr>
        <w:t>by the Canterbury community) at</w:t>
      </w:r>
      <w:r w:rsidR="00A5467F">
        <w:rPr>
          <w:lang w:val="en-AU"/>
        </w:rPr>
        <w:t xml:space="preserve"> the unique log-in:</w:t>
      </w:r>
    </w:p>
    <w:bookmarkStart w:id="1" w:name="OLE_LINK1"/>
    <w:p w14:paraId="1EC35FFB" w14:textId="77777777" w:rsidR="00A5467F" w:rsidRPr="00A5467F" w:rsidRDefault="00A5467F" w:rsidP="00A5467F">
      <w:pPr>
        <w:overflowPunct/>
        <w:autoSpaceDE/>
        <w:autoSpaceDN/>
        <w:adjustRightInd/>
        <w:spacing w:before="0" w:after="0"/>
        <w:textAlignment w:val="auto"/>
        <w:rPr>
          <w:lang w:val="en-AU"/>
        </w:rPr>
      </w:pPr>
      <w:r w:rsidRPr="00A5467F">
        <w:rPr>
          <w:lang w:val="en-AU"/>
        </w:rPr>
        <w:fldChar w:fldCharType="begin"/>
      </w:r>
      <w:r w:rsidRPr="00A5467F">
        <w:rPr>
          <w:lang w:val="en-AU"/>
        </w:rPr>
        <w:instrText xml:space="preserve"> HYPERLINK "https://canterbury.leadinglights.org.nz/" \t "_blank" </w:instrText>
      </w:r>
      <w:r w:rsidRPr="00A5467F">
        <w:rPr>
          <w:lang w:val="en-AU"/>
        </w:rPr>
        <w:fldChar w:fldCharType="separate"/>
      </w:r>
      <w:r w:rsidRPr="00A5467F">
        <w:rPr>
          <w:lang w:val="en-AU"/>
        </w:rPr>
        <w:t>https://canterbury.leadinglights.org.nz/</w:t>
      </w:r>
      <w:r w:rsidRPr="00A5467F">
        <w:rPr>
          <w:lang w:val="en-AU"/>
        </w:rPr>
        <w:fldChar w:fldCharType="end"/>
      </w:r>
      <w:r w:rsidRPr="00A5467F">
        <w:rPr>
          <w:lang w:val="en-AU"/>
        </w:rPr>
        <w:t> </w:t>
      </w:r>
    </w:p>
    <w:p w14:paraId="4845EC16" w14:textId="77777777" w:rsidR="00A5467F" w:rsidRPr="00A5467F" w:rsidRDefault="00A5467F" w:rsidP="00A5467F">
      <w:pPr>
        <w:overflowPunct/>
        <w:autoSpaceDE/>
        <w:autoSpaceDN/>
        <w:adjustRightInd/>
        <w:spacing w:before="0" w:after="0"/>
        <w:textAlignment w:val="auto"/>
        <w:rPr>
          <w:lang w:val="en-AU"/>
        </w:rPr>
      </w:pPr>
    </w:p>
    <w:p w14:paraId="3D7EE1E8" w14:textId="77777777" w:rsidR="00A5467F" w:rsidRPr="00A5467F" w:rsidRDefault="00A5467F" w:rsidP="00A5467F">
      <w:pPr>
        <w:overflowPunct/>
        <w:autoSpaceDE/>
        <w:autoSpaceDN/>
        <w:adjustRightInd/>
        <w:spacing w:before="0" w:after="0"/>
        <w:textAlignment w:val="auto"/>
        <w:rPr>
          <w:lang w:val="en-AU"/>
        </w:rPr>
      </w:pPr>
      <w:r w:rsidRPr="00A5467F">
        <w:rPr>
          <w:lang w:val="en-AU"/>
        </w:rPr>
        <w:t>username: TrialAus</w:t>
      </w:r>
    </w:p>
    <w:p w14:paraId="47AD59EC" w14:textId="3EBB73B4" w:rsidR="00A5467F" w:rsidRDefault="00A5467F" w:rsidP="00A5467F">
      <w:pPr>
        <w:overflowPunct/>
        <w:autoSpaceDE/>
        <w:autoSpaceDN/>
        <w:adjustRightInd/>
        <w:spacing w:before="0" w:after="0"/>
        <w:textAlignment w:val="auto"/>
        <w:rPr>
          <w:lang w:val="en-AU"/>
        </w:rPr>
      </w:pPr>
      <w:r w:rsidRPr="00A5467F">
        <w:rPr>
          <w:lang w:val="en-AU"/>
        </w:rPr>
        <w:t>password: W3llbeing</w:t>
      </w:r>
    </w:p>
    <w:bookmarkEnd w:id="1"/>
    <w:p w14:paraId="385283C1" w14:textId="509541E7" w:rsidR="001206DF" w:rsidRDefault="001206DF" w:rsidP="00A5467F">
      <w:pPr>
        <w:overflowPunct/>
        <w:autoSpaceDE/>
        <w:autoSpaceDN/>
        <w:adjustRightInd/>
        <w:spacing w:before="0" w:after="0"/>
        <w:textAlignment w:val="auto"/>
        <w:rPr>
          <w:lang w:val="en-AU"/>
        </w:rPr>
      </w:pPr>
    </w:p>
    <w:p w14:paraId="090E1D01" w14:textId="09F594F5" w:rsidR="001206DF" w:rsidRDefault="00EA4FAA" w:rsidP="00A5467F">
      <w:pPr>
        <w:overflowPunct/>
        <w:autoSpaceDE/>
        <w:autoSpaceDN/>
        <w:adjustRightInd/>
        <w:spacing w:before="0" w:after="0"/>
        <w:textAlignment w:val="auto"/>
        <w:rPr>
          <w:lang w:val="en-AU"/>
        </w:rPr>
      </w:pPr>
      <w:r>
        <w:rPr>
          <w:lang w:val="en-AU"/>
        </w:rPr>
        <w:t>‘</w:t>
      </w:r>
      <w:r w:rsidR="001206DF">
        <w:rPr>
          <w:lang w:val="en-AU"/>
        </w:rPr>
        <w:t>Leading Lights</w:t>
      </w:r>
      <w:r>
        <w:rPr>
          <w:lang w:val="en-AU"/>
        </w:rPr>
        <w:t>’</w:t>
      </w:r>
      <w:r w:rsidR="001206DF">
        <w:rPr>
          <w:lang w:val="en-AU"/>
        </w:rPr>
        <w:t xml:space="preserve"> supports a strengths</w:t>
      </w:r>
      <w:r w:rsidR="00772776">
        <w:rPr>
          <w:lang w:val="en-AU"/>
        </w:rPr>
        <w:t>-</w:t>
      </w:r>
      <w:r w:rsidR="001206DF">
        <w:rPr>
          <w:lang w:val="en-AU"/>
        </w:rPr>
        <w:t>based approach</w:t>
      </w:r>
      <w:r w:rsidR="00E13CE0">
        <w:rPr>
          <w:lang w:val="en-AU"/>
        </w:rPr>
        <w:t xml:space="preserve"> to supporting children</w:t>
      </w:r>
      <w:r w:rsidR="00BE4DBE">
        <w:rPr>
          <w:lang w:val="en-AU"/>
        </w:rPr>
        <w:t>,</w:t>
      </w:r>
      <w:r w:rsidR="00E13CE0">
        <w:rPr>
          <w:lang w:val="en-AU"/>
        </w:rPr>
        <w:t xml:space="preserve"> with family involvement being of vital importance.</w:t>
      </w:r>
      <w:r w:rsidR="002551C7">
        <w:rPr>
          <w:lang w:val="en-AU"/>
        </w:rPr>
        <w:t xml:space="preserve"> It is focused </w:t>
      </w:r>
      <w:r w:rsidR="00B27576">
        <w:rPr>
          <w:lang w:val="en-AU"/>
        </w:rPr>
        <w:t xml:space="preserve">on providing information and </w:t>
      </w:r>
      <w:r w:rsidR="00174FE6">
        <w:rPr>
          <w:lang w:val="en-AU"/>
        </w:rPr>
        <w:t>connect</w:t>
      </w:r>
      <w:r w:rsidR="00772776">
        <w:rPr>
          <w:lang w:val="en-AU"/>
        </w:rPr>
        <w:t>i</w:t>
      </w:r>
      <w:r w:rsidR="00174FE6">
        <w:rPr>
          <w:lang w:val="en-AU"/>
        </w:rPr>
        <w:t>ons that support effective early intervention</w:t>
      </w:r>
      <w:r w:rsidR="00DA7179">
        <w:rPr>
          <w:lang w:val="en-AU"/>
        </w:rPr>
        <w:t>.</w:t>
      </w:r>
    </w:p>
    <w:p w14:paraId="3AF5FED9" w14:textId="0A3EA4D3" w:rsidR="00D13937" w:rsidRDefault="00D13937" w:rsidP="00A5467F">
      <w:pPr>
        <w:overflowPunct/>
        <w:autoSpaceDE/>
        <w:autoSpaceDN/>
        <w:adjustRightInd/>
        <w:spacing w:before="0" w:after="0"/>
        <w:textAlignment w:val="auto"/>
        <w:rPr>
          <w:lang w:val="en-AU"/>
        </w:rPr>
      </w:pPr>
    </w:p>
    <w:p w14:paraId="2045EBE6" w14:textId="194998A9" w:rsidR="00D13937" w:rsidRPr="00A5467F" w:rsidRDefault="00332DBC" w:rsidP="00A5467F">
      <w:pPr>
        <w:overflowPunct/>
        <w:autoSpaceDE/>
        <w:autoSpaceDN/>
        <w:adjustRightInd/>
        <w:spacing w:before="0" w:after="0"/>
        <w:textAlignment w:val="auto"/>
        <w:rPr>
          <w:lang w:val="en-AU"/>
        </w:rPr>
      </w:pPr>
      <w:r>
        <w:rPr>
          <w:lang w:val="en-AU"/>
        </w:rPr>
        <w:t>Whilst sharing the</w:t>
      </w:r>
      <w:r w:rsidR="00BE7F7F">
        <w:rPr>
          <w:lang w:val="en-AU"/>
        </w:rPr>
        <w:t xml:space="preserve"> same platform as </w:t>
      </w:r>
      <w:r w:rsidR="00AE0CC9" w:rsidRPr="00BE7F7F">
        <w:rPr>
          <w:lang w:val="en-AU"/>
        </w:rPr>
        <w:t>HealthPathways</w:t>
      </w:r>
      <w:r>
        <w:rPr>
          <w:lang w:val="en-AU"/>
        </w:rPr>
        <w:t>, ‘Leading Lights’</w:t>
      </w:r>
      <w:r w:rsidR="00FD60C1">
        <w:rPr>
          <w:lang w:val="en-AU"/>
        </w:rPr>
        <w:t xml:space="preserve"> </w:t>
      </w:r>
      <w:r w:rsidR="00EF4D18">
        <w:rPr>
          <w:lang w:val="en-AU"/>
        </w:rPr>
        <w:t xml:space="preserve">has some differences to meet the needs of its </w:t>
      </w:r>
      <w:r w:rsidR="00A63A57">
        <w:rPr>
          <w:lang w:val="en-AU"/>
        </w:rPr>
        <w:t xml:space="preserve">current </w:t>
      </w:r>
      <w:r w:rsidR="00EF4D18">
        <w:rPr>
          <w:lang w:val="en-AU"/>
        </w:rPr>
        <w:t xml:space="preserve">target age group </w:t>
      </w:r>
      <w:r w:rsidR="00BE4DBE">
        <w:rPr>
          <w:lang w:val="en-AU"/>
        </w:rPr>
        <w:t xml:space="preserve">of </w:t>
      </w:r>
      <w:r w:rsidR="00A63A57">
        <w:rPr>
          <w:lang w:val="en-AU"/>
        </w:rPr>
        <w:t>children in years 1-8</w:t>
      </w:r>
      <w:r w:rsidR="00EF4D18">
        <w:rPr>
          <w:lang w:val="en-AU"/>
        </w:rPr>
        <w:t xml:space="preserve"> </w:t>
      </w:r>
      <w:r w:rsidR="00BE4DBE">
        <w:rPr>
          <w:lang w:val="en-AU"/>
        </w:rPr>
        <w:t>of school</w:t>
      </w:r>
      <w:r w:rsidR="00EF4D18">
        <w:rPr>
          <w:lang w:val="en-AU"/>
        </w:rPr>
        <w:t>.</w:t>
      </w:r>
      <w:r w:rsidR="003F473E">
        <w:rPr>
          <w:lang w:val="en-AU"/>
        </w:rPr>
        <w:t xml:space="preserve"> </w:t>
      </w:r>
      <w:r w:rsidR="0013773E">
        <w:rPr>
          <w:lang w:val="en-AU"/>
        </w:rPr>
        <w:t>Reviewing the ‘</w:t>
      </w:r>
      <w:r w:rsidR="00AC20A6">
        <w:rPr>
          <w:lang w:val="en-AU"/>
        </w:rPr>
        <w:t>Anxiety</w:t>
      </w:r>
      <w:r w:rsidR="00E74EBC">
        <w:rPr>
          <w:lang w:val="en-AU"/>
        </w:rPr>
        <w:t>’</w:t>
      </w:r>
      <w:r w:rsidR="0013773E">
        <w:rPr>
          <w:lang w:val="en-AU"/>
        </w:rPr>
        <w:t xml:space="preserve"> pathway</w:t>
      </w:r>
      <w:r w:rsidR="00E74EBC">
        <w:rPr>
          <w:lang w:val="en-AU"/>
        </w:rPr>
        <w:t xml:space="preserve"> provides a good overview of its functi</w:t>
      </w:r>
      <w:r w:rsidR="00817BA6">
        <w:rPr>
          <w:lang w:val="en-AU"/>
        </w:rPr>
        <w:t xml:space="preserve">onality and </w:t>
      </w:r>
      <w:r w:rsidR="004B7C71">
        <w:rPr>
          <w:lang w:val="en-AU"/>
        </w:rPr>
        <w:t>it</w:t>
      </w:r>
      <w:r w:rsidR="00BE4DBE">
        <w:rPr>
          <w:lang w:val="en-AU"/>
        </w:rPr>
        <w:t>s structure</w:t>
      </w:r>
      <w:r w:rsidR="00E33E47">
        <w:rPr>
          <w:lang w:val="en-AU"/>
        </w:rPr>
        <w:t>.</w:t>
      </w:r>
    </w:p>
    <w:p w14:paraId="444B3E7B" w14:textId="6B3E636A" w:rsidR="00A5467F" w:rsidRDefault="009E173C" w:rsidP="00983427">
      <w:pPr>
        <w:rPr>
          <w:i/>
          <w:iCs/>
          <w:lang w:val="en-AU"/>
        </w:rPr>
      </w:pPr>
      <w:r w:rsidRPr="000916D8">
        <w:rPr>
          <w:b/>
          <w:bCs/>
          <w:lang w:val="en-AU"/>
        </w:rPr>
        <w:t>Section1:</w:t>
      </w:r>
      <w:r>
        <w:rPr>
          <w:lang w:val="en-AU"/>
        </w:rPr>
        <w:t xml:space="preserve"> </w:t>
      </w:r>
      <w:r>
        <w:rPr>
          <w:b/>
          <w:bCs/>
          <w:lang w:val="en-AU"/>
        </w:rPr>
        <w:t xml:space="preserve">Recognise: </w:t>
      </w:r>
      <w:r w:rsidRPr="00867E7F">
        <w:rPr>
          <w:i/>
          <w:iCs/>
          <w:lang w:val="en-AU"/>
        </w:rPr>
        <w:t>Notice</w:t>
      </w:r>
      <w:r w:rsidR="00722134" w:rsidRPr="00867E7F">
        <w:rPr>
          <w:i/>
          <w:iCs/>
          <w:lang w:val="en-AU"/>
        </w:rPr>
        <w:t>, Document, Discuss, Plan</w:t>
      </w:r>
    </w:p>
    <w:p w14:paraId="5378D357" w14:textId="274CE8CF" w:rsidR="00D0362F" w:rsidRDefault="00D0362F" w:rsidP="00983427">
      <w:pPr>
        <w:rPr>
          <w:lang w:val="en-AU"/>
        </w:rPr>
      </w:pPr>
      <w:r>
        <w:rPr>
          <w:lang w:val="en-AU"/>
        </w:rPr>
        <w:t xml:space="preserve">This gives clear guidance </w:t>
      </w:r>
      <w:r w:rsidR="00976635">
        <w:rPr>
          <w:lang w:val="en-AU"/>
        </w:rPr>
        <w:t xml:space="preserve">and support on how to </w:t>
      </w:r>
      <w:r w:rsidR="00DA46DF">
        <w:rPr>
          <w:lang w:val="en-AU"/>
        </w:rPr>
        <w:t xml:space="preserve">safely and effectively </w:t>
      </w:r>
      <w:r w:rsidR="005B65AC">
        <w:rPr>
          <w:lang w:val="en-AU"/>
        </w:rPr>
        <w:t xml:space="preserve">recognise </w:t>
      </w:r>
      <w:r w:rsidR="00DF626F">
        <w:rPr>
          <w:lang w:val="en-AU"/>
        </w:rPr>
        <w:t>anxiety</w:t>
      </w:r>
      <w:r w:rsidR="005B65AC">
        <w:rPr>
          <w:lang w:val="en-AU"/>
        </w:rPr>
        <w:t xml:space="preserve"> and links to relevant resources and information</w:t>
      </w:r>
      <w:r w:rsidR="00335702">
        <w:rPr>
          <w:lang w:val="en-AU"/>
        </w:rPr>
        <w:t>.</w:t>
      </w:r>
    </w:p>
    <w:p w14:paraId="69125E60" w14:textId="7E78D4B8" w:rsidR="000916D8" w:rsidRDefault="000916D8" w:rsidP="00983427">
      <w:pPr>
        <w:rPr>
          <w:i/>
          <w:iCs/>
          <w:lang w:val="en-AU"/>
        </w:rPr>
      </w:pPr>
      <w:r>
        <w:rPr>
          <w:b/>
          <w:bCs/>
          <w:lang w:val="en-AU"/>
        </w:rPr>
        <w:t>Section 2:</w:t>
      </w:r>
      <w:r w:rsidR="00625909">
        <w:rPr>
          <w:b/>
          <w:bCs/>
          <w:lang w:val="en-AU"/>
        </w:rPr>
        <w:t xml:space="preserve"> Respond: </w:t>
      </w:r>
      <w:r w:rsidR="00625909">
        <w:rPr>
          <w:i/>
          <w:iCs/>
          <w:lang w:val="en-AU"/>
        </w:rPr>
        <w:t>At Once, With the Child, With the C</w:t>
      </w:r>
      <w:r w:rsidR="00CF25EE">
        <w:rPr>
          <w:i/>
          <w:iCs/>
          <w:lang w:val="en-AU"/>
        </w:rPr>
        <w:t>lass, With the Family/Whanau</w:t>
      </w:r>
      <w:r w:rsidR="00247AB2">
        <w:rPr>
          <w:i/>
          <w:iCs/>
          <w:lang w:val="en-AU"/>
        </w:rPr>
        <w:t>, With Support</w:t>
      </w:r>
    </w:p>
    <w:p w14:paraId="7C85A5CE" w14:textId="72DB7B33" w:rsidR="00247AB2" w:rsidRDefault="000F7DF7" w:rsidP="00983427">
      <w:pPr>
        <w:rPr>
          <w:lang w:val="en-AU"/>
        </w:rPr>
      </w:pPr>
      <w:r>
        <w:rPr>
          <w:lang w:val="en-AU"/>
        </w:rPr>
        <w:t xml:space="preserve">This gives information </w:t>
      </w:r>
      <w:r w:rsidR="00BE4DBE">
        <w:rPr>
          <w:lang w:val="en-AU"/>
        </w:rPr>
        <w:t>t</w:t>
      </w:r>
      <w:r w:rsidR="00353E20">
        <w:rPr>
          <w:lang w:val="en-AU"/>
        </w:rPr>
        <w:t xml:space="preserve">o </w:t>
      </w:r>
      <w:r w:rsidR="00360512">
        <w:rPr>
          <w:lang w:val="en-AU"/>
        </w:rPr>
        <w:t>safely and effectively manage the situation</w:t>
      </w:r>
      <w:r w:rsidR="00153A32">
        <w:rPr>
          <w:lang w:val="en-AU"/>
        </w:rPr>
        <w:t xml:space="preserve">, with links to </w:t>
      </w:r>
      <w:r w:rsidR="00FC719E">
        <w:rPr>
          <w:lang w:val="en-AU"/>
        </w:rPr>
        <w:t>relevant resources</w:t>
      </w:r>
      <w:r w:rsidR="00C445C3">
        <w:rPr>
          <w:lang w:val="en-AU"/>
        </w:rPr>
        <w:t xml:space="preserve"> and information and</w:t>
      </w:r>
      <w:r w:rsidR="00F76D7C">
        <w:rPr>
          <w:lang w:val="en-AU"/>
        </w:rPr>
        <w:t>;</w:t>
      </w:r>
    </w:p>
    <w:p w14:paraId="4104E83A" w14:textId="49F0F56A" w:rsidR="00F76D7C" w:rsidRDefault="00F76D7C" w:rsidP="00983427">
      <w:pPr>
        <w:rPr>
          <w:lang w:val="en-AU"/>
        </w:rPr>
      </w:pPr>
      <w:r>
        <w:rPr>
          <w:lang w:val="en-AU"/>
        </w:rPr>
        <w:t xml:space="preserve">Provides </w:t>
      </w:r>
      <w:r w:rsidR="00F91418">
        <w:rPr>
          <w:lang w:val="en-AU"/>
        </w:rPr>
        <w:t xml:space="preserve">information on how to safely and effectively </w:t>
      </w:r>
      <w:r w:rsidR="007D06BD">
        <w:rPr>
          <w:lang w:val="en-AU"/>
        </w:rPr>
        <w:t xml:space="preserve">engage with the class in a </w:t>
      </w:r>
      <w:r w:rsidR="00D935D9">
        <w:rPr>
          <w:lang w:val="en-AU"/>
        </w:rPr>
        <w:t xml:space="preserve">preventive manner </w:t>
      </w:r>
      <w:r w:rsidR="00725145">
        <w:rPr>
          <w:lang w:val="en-AU"/>
        </w:rPr>
        <w:t xml:space="preserve">about </w:t>
      </w:r>
      <w:r w:rsidR="00066351">
        <w:rPr>
          <w:lang w:val="en-AU"/>
        </w:rPr>
        <w:t>anxiety</w:t>
      </w:r>
      <w:r w:rsidR="00725145">
        <w:rPr>
          <w:lang w:val="en-AU"/>
        </w:rPr>
        <w:t xml:space="preserve"> and;</w:t>
      </w:r>
    </w:p>
    <w:p w14:paraId="4AF3400A" w14:textId="3C03D300" w:rsidR="00725145" w:rsidRDefault="0007207B" w:rsidP="00983427">
      <w:pPr>
        <w:rPr>
          <w:lang w:val="en-AU"/>
        </w:rPr>
      </w:pPr>
      <w:r>
        <w:rPr>
          <w:lang w:val="en-AU"/>
        </w:rPr>
        <w:t>How to work with and support the family/whanau</w:t>
      </w:r>
      <w:r w:rsidR="00433BDF">
        <w:rPr>
          <w:lang w:val="en-AU"/>
        </w:rPr>
        <w:t xml:space="preserve">, </w:t>
      </w:r>
      <w:r w:rsidR="004B7C71">
        <w:rPr>
          <w:lang w:val="en-AU"/>
        </w:rPr>
        <w:t>with links to relevant resources and information.</w:t>
      </w:r>
    </w:p>
    <w:p w14:paraId="1D35B0D6" w14:textId="0BF6DE51" w:rsidR="00AC6C30" w:rsidRDefault="00E700F5" w:rsidP="00983427">
      <w:pPr>
        <w:rPr>
          <w:lang w:val="en-AU"/>
        </w:rPr>
      </w:pPr>
      <w:r>
        <w:rPr>
          <w:lang w:val="en-AU"/>
        </w:rPr>
        <w:t>Following are a set of</w:t>
      </w:r>
      <w:r w:rsidR="009A5F53">
        <w:rPr>
          <w:lang w:val="en-AU"/>
        </w:rPr>
        <w:t xml:space="preserve"> screenshots</w:t>
      </w:r>
      <w:r>
        <w:rPr>
          <w:lang w:val="en-AU"/>
        </w:rPr>
        <w:t xml:space="preserve"> </w:t>
      </w:r>
      <w:r w:rsidR="009A5F53">
        <w:rPr>
          <w:lang w:val="en-AU"/>
        </w:rPr>
        <w:t xml:space="preserve">of the pathway and </w:t>
      </w:r>
      <w:r w:rsidR="00883AAC">
        <w:rPr>
          <w:lang w:val="en-AU"/>
        </w:rPr>
        <w:t xml:space="preserve">the direct link is </w:t>
      </w:r>
      <w:hyperlink r:id="rId16" w:history="1">
        <w:r w:rsidR="00CB63CB" w:rsidRPr="007D7FC4">
          <w:rPr>
            <w:rStyle w:val="Hyperlink"/>
            <w:rFonts w:ascii="Arial" w:hAnsi="Arial"/>
            <w:lang w:val="en-AU"/>
          </w:rPr>
          <w:t>https://canterbury.leadinglights.org.nz/262.htm</w:t>
        </w:r>
      </w:hyperlink>
      <w:r w:rsidR="00CB63CB">
        <w:rPr>
          <w:lang w:val="en-AU"/>
        </w:rPr>
        <w:t xml:space="preserve"> </w:t>
      </w:r>
      <w:r w:rsidR="0047142F" w:rsidRPr="0047142F">
        <w:rPr>
          <w:lang w:val="en-AU"/>
        </w:rPr>
        <w:t xml:space="preserve"> </w:t>
      </w:r>
      <w:r w:rsidR="00FD2FB5">
        <w:rPr>
          <w:lang w:val="en-AU"/>
        </w:rPr>
        <w:t>(please use the credentials above</w:t>
      </w:r>
      <w:r w:rsidR="00A55A44">
        <w:rPr>
          <w:lang w:val="en-AU"/>
        </w:rPr>
        <w:t>)</w:t>
      </w:r>
    </w:p>
    <w:p w14:paraId="0041ABDC" w14:textId="256F23D8" w:rsidR="00EA7CF4" w:rsidRDefault="00E7419C" w:rsidP="00983427">
      <w:pPr>
        <w:rPr>
          <w:lang w:val="en-AU"/>
        </w:rPr>
      </w:pPr>
      <w:r>
        <w:rPr>
          <w:lang w:val="en-AU"/>
        </w:rPr>
        <w:t>Please Note: Blue text denote</w:t>
      </w:r>
      <w:r w:rsidR="00BE4DBE">
        <w:rPr>
          <w:lang w:val="en-AU"/>
        </w:rPr>
        <w:t>s</w:t>
      </w:r>
      <w:r>
        <w:rPr>
          <w:lang w:val="en-AU"/>
        </w:rPr>
        <w:t xml:space="preserve"> a dropdown box with further information.</w:t>
      </w:r>
    </w:p>
    <w:p w14:paraId="4F7E81AD" w14:textId="0A3005A2" w:rsidR="006E64F8" w:rsidRDefault="00EF783B" w:rsidP="00983427">
      <w:pPr>
        <w:rPr>
          <w:lang w:val="en-AU"/>
        </w:rPr>
      </w:pPr>
      <w:r>
        <w:rPr>
          <w:lang w:val="en-AU"/>
        </w:rPr>
        <w:lastRenderedPageBreak/>
        <w:pict w14:anchorId="57F36390">
          <v:shape id="_x0000_i1027" type="#_x0000_t75" style="width:405.6pt;height:220.2pt">
            <v:imagedata r:id="rId17" o:title=""/>
          </v:shape>
        </w:pict>
      </w:r>
      <w:r>
        <w:rPr>
          <w:lang w:val="en-AU"/>
        </w:rPr>
        <w:pict w14:anchorId="55ABECF5">
          <v:shape id="_x0000_i1028" type="#_x0000_t75" style="width:406.2pt;height:242.4pt">
            <v:imagedata r:id="rId18" o:title=""/>
          </v:shape>
        </w:pict>
      </w:r>
      <w:r w:rsidR="00667C8E">
        <w:rPr>
          <w:lang w:val="en-AU"/>
        </w:rPr>
        <w:lastRenderedPageBreak/>
        <w:pict w14:anchorId="42A6C8C4">
          <v:shape id="_x0000_i1029" type="#_x0000_t75" style="width:406.2pt;height:240.6pt">
            <v:imagedata r:id="rId19" o:title=""/>
          </v:shape>
        </w:pict>
      </w:r>
      <w:r w:rsidR="00667C8E">
        <w:rPr>
          <w:lang w:val="en-AU"/>
        </w:rPr>
        <w:pict w14:anchorId="6FD4308B">
          <v:shape id="_x0000_i1030" type="#_x0000_t75" style="width:406.2pt;height:240.6pt">
            <v:imagedata r:id="rId20" o:title=""/>
          </v:shape>
        </w:pict>
      </w:r>
      <w:r w:rsidR="00667C8E">
        <w:rPr>
          <w:lang w:val="en-AU"/>
        </w:rPr>
        <w:lastRenderedPageBreak/>
        <w:pict w14:anchorId="3EF551B8">
          <v:shape id="_x0000_i1031" type="#_x0000_t75" style="width:406.2pt;height:239.4pt">
            <v:imagedata r:id="rId21" o:title=""/>
          </v:shape>
        </w:pict>
      </w:r>
    </w:p>
    <w:p w14:paraId="1818A298" w14:textId="04226E40" w:rsidR="00A55A44" w:rsidRDefault="00A55A44" w:rsidP="00983427">
      <w:pPr>
        <w:rPr>
          <w:lang w:val="en-AU"/>
        </w:rPr>
      </w:pPr>
    </w:p>
    <w:p w14:paraId="781E09FF" w14:textId="69C447CE" w:rsidR="00833B1B" w:rsidRDefault="0084772C" w:rsidP="00983427">
      <w:pPr>
        <w:rPr>
          <w:lang w:val="en-AU"/>
        </w:rPr>
      </w:pPr>
      <w:r>
        <w:rPr>
          <w:lang w:val="en-AU"/>
        </w:rPr>
        <w:t xml:space="preserve">Unlike </w:t>
      </w:r>
      <w:r w:rsidRPr="0084772C">
        <w:rPr>
          <w:lang w:val="en-AU"/>
        </w:rPr>
        <w:t>HealthPathways</w:t>
      </w:r>
      <w:r w:rsidR="00E679C8">
        <w:rPr>
          <w:lang w:val="en-AU"/>
        </w:rPr>
        <w:t>, as this is a developing initiative, we can’t point to its success</w:t>
      </w:r>
      <w:r w:rsidR="00F30C8D">
        <w:rPr>
          <w:lang w:val="en-AU"/>
        </w:rPr>
        <w:t xml:space="preserve"> </w:t>
      </w:r>
      <w:r w:rsidR="005805E6">
        <w:rPr>
          <w:lang w:val="en-AU"/>
        </w:rPr>
        <w:t>yet</w:t>
      </w:r>
      <w:r w:rsidR="00FA12C6">
        <w:rPr>
          <w:lang w:val="en-AU"/>
        </w:rPr>
        <w:t xml:space="preserve">, but we believe that </w:t>
      </w:r>
      <w:r w:rsidR="00F30C8D">
        <w:rPr>
          <w:lang w:val="en-AU"/>
        </w:rPr>
        <w:t xml:space="preserve">adapting </w:t>
      </w:r>
      <w:r w:rsidR="004A4282">
        <w:rPr>
          <w:lang w:val="en-AU"/>
        </w:rPr>
        <w:t xml:space="preserve">‘Leading Lights’ </w:t>
      </w:r>
      <w:r w:rsidR="00D741B1">
        <w:rPr>
          <w:lang w:val="en-AU"/>
        </w:rPr>
        <w:t>for</w:t>
      </w:r>
      <w:r w:rsidR="00F30C8D">
        <w:rPr>
          <w:lang w:val="en-AU"/>
        </w:rPr>
        <w:t xml:space="preserve"> Australia could provide significant support </w:t>
      </w:r>
      <w:r w:rsidR="006A7AC5">
        <w:rPr>
          <w:lang w:val="en-AU"/>
        </w:rPr>
        <w:t>to the types of resources and programmes that are under consideration by the commission</w:t>
      </w:r>
      <w:r w:rsidR="00D741B1">
        <w:rPr>
          <w:lang w:val="en-AU"/>
        </w:rPr>
        <w:t>.</w:t>
      </w:r>
    </w:p>
    <w:p w14:paraId="6ED4F8C1" w14:textId="77777777" w:rsidR="004A4282" w:rsidRDefault="009106C7" w:rsidP="00983427">
      <w:pPr>
        <w:rPr>
          <w:lang w:val="en-AU"/>
        </w:rPr>
      </w:pPr>
      <w:r>
        <w:rPr>
          <w:lang w:val="en-AU"/>
        </w:rPr>
        <w:t xml:space="preserve">Our initial thinking is that </w:t>
      </w:r>
      <w:r w:rsidR="004A4282">
        <w:rPr>
          <w:lang w:val="en-AU"/>
        </w:rPr>
        <w:t>‘</w:t>
      </w:r>
      <w:r w:rsidR="00D741B1">
        <w:rPr>
          <w:lang w:val="en-AU"/>
        </w:rPr>
        <w:t>Leading Lights</w:t>
      </w:r>
      <w:r w:rsidR="004A4282">
        <w:rPr>
          <w:lang w:val="en-AU"/>
        </w:rPr>
        <w:t>’</w:t>
      </w:r>
      <w:r w:rsidR="00D741B1">
        <w:rPr>
          <w:lang w:val="en-AU"/>
        </w:rPr>
        <w:t xml:space="preserve"> </w:t>
      </w:r>
      <w:r w:rsidR="00540B75">
        <w:rPr>
          <w:lang w:val="en-AU"/>
        </w:rPr>
        <w:t>could be provided at scale across Australia</w:t>
      </w:r>
      <w:r w:rsidR="00EE3505">
        <w:rPr>
          <w:lang w:val="en-AU"/>
        </w:rPr>
        <w:t xml:space="preserve"> with Australia wide exemplar pathways being developed to support best available evidence</w:t>
      </w:r>
      <w:r>
        <w:rPr>
          <w:lang w:val="en-AU"/>
        </w:rPr>
        <w:t xml:space="preserve">. Local regions would have their own </w:t>
      </w:r>
      <w:r w:rsidR="00BE4DBE">
        <w:rPr>
          <w:lang w:val="en-AU"/>
        </w:rPr>
        <w:t>‘</w:t>
      </w:r>
      <w:r>
        <w:rPr>
          <w:lang w:val="en-AU"/>
        </w:rPr>
        <w:t>Leading Lights</w:t>
      </w:r>
      <w:r w:rsidR="00BE4DBE">
        <w:rPr>
          <w:lang w:val="en-AU"/>
        </w:rPr>
        <w:t>’</w:t>
      </w:r>
      <w:r>
        <w:rPr>
          <w:lang w:val="en-AU"/>
        </w:rPr>
        <w:t xml:space="preserve"> site populated with the exemplar pathways, with limited local variation being possible to accommodate local structures and resources only.</w:t>
      </w:r>
      <w:r w:rsidR="00B926C9">
        <w:rPr>
          <w:lang w:val="en-AU"/>
        </w:rPr>
        <w:t xml:space="preserve"> </w:t>
      </w:r>
    </w:p>
    <w:p w14:paraId="68932E9B" w14:textId="6DDE7B77" w:rsidR="00D741B1" w:rsidRDefault="00B926C9" w:rsidP="00983427">
      <w:pPr>
        <w:rPr>
          <w:lang w:val="en-AU"/>
        </w:rPr>
      </w:pPr>
      <w:r>
        <w:rPr>
          <w:lang w:val="en-AU"/>
        </w:rPr>
        <w:t xml:space="preserve">Like </w:t>
      </w:r>
      <w:r w:rsidRPr="00B926C9">
        <w:rPr>
          <w:lang w:val="en-AU"/>
        </w:rPr>
        <w:t>HealthPathways</w:t>
      </w:r>
      <w:r>
        <w:rPr>
          <w:lang w:val="en-AU"/>
        </w:rPr>
        <w:t xml:space="preserve">, </w:t>
      </w:r>
      <w:r w:rsidR="00BE4DBE">
        <w:rPr>
          <w:lang w:val="en-AU"/>
        </w:rPr>
        <w:t>‘</w:t>
      </w:r>
      <w:r>
        <w:rPr>
          <w:lang w:val="en-AU"/>
        </w:rPr>
        <w:t>Leading Lights</w:t>
      </w:r>
      <w:r w:rsidR="00BE4DBE">
        <w:rPr>
          <w:lang w:val="en-AU"/>
        </w:rPr>
        <w:t>’</w:t>
      </w:r>
      <w:r>
        <w:rPr>
          <w:lang w:val="en-AU"/>
        </w:rPr>
        <w:t xml:space="preserve"> is an iterative process and can quickly adapt to ch</w:t>
      </w:r>
      <w:r w:rsidR="007834FE">
        <w:rPr>
          <w:lang w:val="en-AU"/>
        </w:rPr>
        <w:t>anging evidence</w:t>
      </w:r>
      <w:r w:rsidR="00706B16">
        <w:rPr>
          <w:lang w:val="en-AU"/>
        </w:rPr>
        <w:t xml:space="preserve">, with an ability to </w:t>
      </w:r>
      <w:r w:rsidR="00F906E5">
        <w:rPr>
          <w:lang w:val="en-AU"/>
        </w:rPr>
        <w:t xml:space="preserve">make changes to exemplar pathways quickly across </w:t>
      </w:r>
      <w:r w:rsidR="00462B87">
        <w:rPr>
          <w:lang w:val="en-AU"/>
        </w:rPr>
        <w:t>Australia, as well as ad</w:t>
      </w:r>
      <w:r w:rsidR="004A4282">
        <w:rPr>
          <w:lang w:val="en-AU"/>
        </w:rPr>
        <w:t>op</w:t>
      </w:r>
      <w:r w:rsidR="00462B87">
        <w:rPr>
          <w:lang w:val="en-AU"/>
        </w:rPr>
        <w:t>ting any lo</w:t>
      </w:r>
      <w:r w:rsidR="00EB3767">
        <w:rPr>
          <w:lang w:val="en-AU"/>
        </w:rPr>
        <w:t>cal</w:t>
      </w:r>
      <w:r w:rsidR="00BE4DBE">
        <w:rPr>
          <w:lang w:val="en-AU"/>
        </w:rPr>
        <w:t xml:space="preserve"> service changes </w:t>
      </w:r>
      <w:r w:rsidR="00EB3767">
        <w:rPr>
          <w:lang w:val="en-AU"/>
        </w:rPr>
        <w:t>quickly.</w:t>
      </w:r>
    </w:p>
    <w:p w14:paraId="39BEBEC5" w14:textId="592D3A55" w:rsidR="00BE4DBE" w:rsidRDefault="00620EA7" w:rsidP="00983427">
      <w:pPr>
        <w:rPr>
          <w:lang w:val="en-AU"/>
        </w:rPr>
      </w:pPr>
      <w:r>
        <w:rPr>
          <w:lang w:val="en-AU"/>
        </w:rPr>
        <w:t xml:space="preserve">This would allow us to develop </w:t>
      </w:r>
      <w:r w:rsidR="005805E6">
        <w:rPr>
          <w:lang w:val="en-AU"/>
        </w:rPr>
        <w:t>most of the</w:t>
      </w:r>
      <w:r>
        <w:rPr>
          <w:lang w:val="en-AU"/>
        </w:rPr>
        <w:t xml:space="preserve"> content via one team</w:t>
      </w:r>
      <w:r w:rsidR="00B26893">
        <w:rPr>
          <w:lang w:val="en-AU"/>
        </w:rPr>
        <w:t xml:space="preserve">, with </w:t>
      </w:r>
      <w:r w:rsidR="00EB23BC">
        <w:rPr>
          <w:lang w:val="en-AU"/>
        </w:rPr>
        <w:t xml:space="preserve">only minimal localisation allowing us to ensure </w:t>
      </w:r>
      <w:r w:rsidR="00B87053">
        <w:rPr>
          <w:lang w:val="en-AU"/>
        </w:rPr>
        <w:t>an accessible, evidence</w:t>
      </w:r>
      <w:r w:rsidR="00743CB0">
        <w:rPr>
          <w:lang w:val="en-AU"/>
        </w:rPr>
        <w:t>-</w:t>
      </w:r>
      <w:r w:rsidR="00B87053">
        <w:rPr>
          <w:lang w:val="en-AU"/>
        </w:rPr>
        <w:t>based resource</w:t>
      </w:r>
    </w:p>
    <w:p w14:paraId="2E259E25" w14:textId="3E530B59" w:rsidR="00BE4DBE" w:rsidRPr="00983427" w:rsidRDefault="00B95125" w:rsidP="00983427">
      <w:pPr>
        <w:rPr>
          <w:lang w:val="en-AU"/>
        </w:rPr>
      </w:pPr>
      <w:r>
        <w:rPr>
          <w:lang w:val="en-AU"/>
        </w:rPr>
        <w:t xml:space="preserve">I hope that this overview of </w:t>
      </w:r>
      <w:r w:rsidRPr="00B95125">
        <w:rPr>
          <w:lang w:val="en-AU"/>
        </w:rPr>
        <w:t>HealthPathways</w:t>
      </w:r>
      <w:r>
        <w:rPr>
          <w:lang w:val="en-AU"/>
        </w:rPr>
        <w:t xml:space="preserve"> and </w:t>
      </w:r>
      <w:r w:rsidR="004A4282">
        <w:rPr>
          <w:lang w:val="en-AU"/>
        </w:rPr>
        <w:t>‘</w:t>
      </w:r>
      <w:r>
        <w:rPr>
          <w:lang w:val="en-AU"/>
        </w:rPr>
        <w:t>Leading Lights</w:t>
      </w:r>
      <w:r w:rsidR="004A4282">
        <w:rPr>
          <w:lang w:val="en-AU"/>
        </w:rPr>
        <w:t>’</w:t>
      </w:r>
      <w:r>
        <w:rPr>
          <w:lang w:val="en-AU"/>
        </w:rPr>
        <w:t xml:space="preserve"> is of interest to the commission and we would be happy to provide any further thoughts or information to the commission at any time.</w:t>
      </w:r>
    </w:p>
    <w:p w14:paraId="060DCCF4" w14:textId="77777777" w:rsidR="00EF783B" w:rsidRDefault="009E31DA" w:rsidP="000C78E0">
      <w:pPr>
        <w:rPr>
          <w:rFonts w:cs="Arial"/>
          <w:b/>
          <w:bCs/>
          <w:color w:val="3B3838"/>
          <w:sz w:val="20"/>
        </w:rPr>
      </w:pPr>
      <w:r>
        <w:rPr>
          <w:lang w:val="en-AU"/>
        </w:rPr>
        <w:t>Kind Regards</w:t>
      </w:r>
      <w:r>
        <w:br/>
      </w:r>
      <w:r>
        <w:br/>
      </w:r>
      <w:r>
        <w:rPr>
          <w:rFonts w:cs="Arial"/>
          <w:b/>
          <w:bCs/>
          <w:color w:val="171717"/>
          <w:sz w:val="20"/>
        </w:rPr>
        <w:t>Andy Froggatt</w:t>
      </w:r>
      <w:r>
        <w:rPr>
          <w:rFonts w:cs="Arial"/>
        </w:rPr>
        <w:br/>
      </w:r>
      <w:r>
        <w:rPr>
          <w:rFonts w:cs="Arial"/>
          <w:b/>
          <w:bCs/>
          <w:color w:val="1F4E79"/>
          <w:sz w:val="20"/>
        </w:rPr>
        <w:t>Streamliners  </w:t>
      </w:r>
      <w:r>
        <w:rPr>
          <w:rFonts w:cs="Arial"/>
          <w:color w:val="1F4E79"/>
          <w:sz w:val="20"/>
        </w:rPr>
        <w:t>|</w:t>
      </w:r>
      <w:r>
        <w:rPr>
          <w:rFonts w:cs="Arial"/>
          <w:i/>
          <w:iCs/>
          <w:color w:val="1F4E79"/>
          <w:sz w:val="20"/>
        </w:rPr>
        <w:t> Director Strategic Partnerships</w:t>
      </w:r>
      <w:r>
        <w:rPr>
          <w:rFonts w:cs="Arial"/>
        </w:rPr>
        <w:br/>
      </w:r>
      <w:r>
        <w:rPr>
          <w:rFonts w:cs="Arial"/>
        </w:rPr>
        <w:br/>
      </w:r>
      <w:r>
        <w:rPr>
          <w:rFonts w:cs="Arial"/>
          <w:b/>
          <w:bCs/>
          <w:color w:val="3B3838"/>
          <w:sz w:val="20"/>
        </w:rPr>
        <w:t>tel (UK)</w:t>
      </w:r>
      <w:r>
        <w:rPr>
          <w:rFonts w:cs="Arial"/>
          <w:color w:val="3B3838"/>
          <w:sz w:val="20"/>
        </w:rPr>
        <w:t xml:space="preserve">  +44 20 3519 1964 | </w:t>
      </w:r>
      <w:r>
        <w:rPr>
          <w:rFonts w:cs="Arial"/>
          <w:b/>
          <w:bCs/>
          <w:color w:val="3B3838"/>
          <w:sz w:val="20"/>
        </w:rPr>
        <w:t>tel (Aus)</w:t>
      </w:r>
      <w:r>
        <w:rPr>
          <w:rFonts w:cs="Arial"/>
          <w:color w:val="3B3838"/>
          <w:sz w:val="20"/>
        </w:rPr>
        <w:t>  +61 7 3067 3665</w:t>
      </w:r>
      <w:r>
        <w:rPr>
          <w:rFonts w:cs="Arial"/>
          <w:b/>
          <w:bCs/>
          <w:color w:val="3B3838"/>
          <w:sz w:val="20"/>
        </w:rPr>
        <w:t xml:space="preserve"> </w:t>
      </w:r>
      <w:r>
        <w:rPr>
          <w:rFonts w:cs="Arial"/>
          <w:color w:val="3B3838"/>
          <w:sz w:val="20"/>
        </w:rPr>
        <w:t xml:space="preserve"> |  </w:t>
      </w:r>
      <w:r>
        <w:rPr>
          <w:rFonts w:cs="Arial"/>
          <w:b/>
          <w:bCs/>
          <w:color w:val="3B3838"/>
          <w:sz w:val="20"/>
        </w:rPr>
        <w:t>tel (NZ)</w:t>
      </w:r>
      <w:r>
        <w:rPr>
          <w:rFonts w:cs="Arial"/>
          <w:color w:val="3B3838"/>
          <w:sz w:val="20"/>
        </w:rPr>
        <w:t xml:space="preserve">   +64 3 595 0989 |  </w:t>
      </w:r>
    </w:p>
    <w:p w14:paraId="7D102E0C" w14:textId="5A7C70D3" w:rsidR="000C78E0" w:rsidRPr="000C78E0" w:rsidRDefault="009E31DA" w:rsidP="000C78E0">
      <w:pPr>
        <w:rPr>
          <w:lang w:val="en-AU"/>
        </w:rPr>
      </w:pPr>
      <w:bookmarkStart w:id="2" w:name="_GoBack"/>
      <w:bookmarkEnd w:id="2"/>
      <w:r>
        <w:br/>
      </w:r>
      <w:r>
        <w:fldChar w:fldCharType="begin"/>
      </w:r>
      <w:r>
        <w:instrText xml:space="preserve"> INCLUDEPICTURE  "C:\\Users\\andyf\\AppData\\Local\\Smile\\TextExpander\\images\\e1d72f.png" \* MERGEFORMATINET </w:instrText>
      </w:r>
      <w:r>
        <w:fldChar w:fldCharType="separate"/>
      </w:r>
      <w:r w:rsidR="00667C8E">
        <w:fldChar w:fldCharType="begin"/>
      </w:r>
      <w:r w:rsidR="00667C8E">
        <w:instrText xml:space="preserve"> </w:instrText>
      </w:r>
      <w:r w:rsidR="00667C8E">
        <w:instrText>INCLUDEPICTURE  "C:\\Users\\andyf\\AppData\\Local\\Smile\\TextExpander\\images\\e1d72f.png" \* MERGEFORMATINET</w:instrText>
      </w:r>
      <w:r w:rsidR="00667C8E">
        <w:instrText xml:space="preserve"> </w:instrText>
      </w:r>
      <w:r w:rsidR="00667C8E">
        <w:fldChar w:fldCharType="separate"/>
      </w:r>
      <w:r w:rsidR="00667C8E">
        <w:pict w14:anchorId="5EE5544E">
          <v:shape id="_x0000_i1032" type="#_x0000_t75" alt="" style="width:2in;height:26.4pt">
            <v:imagedata r:id="rId13" r:href="rId22"/>
          </v:shape>
        </w:pict>
      </w:r>
      <w:r w:rsidR="00667C8E">
        <w:fldChar w:fldCharType="end"/>
      </w:r>
      <w:r>
        <w:fldChar w:fldCharType="end"/>
      </w:r>
      <w:r>
        <w:rPr>
          <w:rFonts w:ascii="Helvetica" w:hAnsi="Helvetica" w:cs="Helvetica"/>
          <w:sz w:val="30"/>
          <w:szCs w:val="30"/>
        </w:rPr>
        <w:t>   </w:t>
      </w:r>
    </w:p>
    <w:sectPr w:rsidR="000C78E0" w:rsidRPr="000C78E0">
      <w:headerReference w:type="default" r:id="rId23"/>
      <w:footerReference w:type="default" r:id="rId24"/>
      <w:headerReference w:type="first" r:id="rId25"/>
      <w:footerReference w:type="first" r:id="rId26"/>
      <w:pgSz w:w="11907" w:h="16840" w:code="9"/>
      <w:pgMar w:top="1797" w:right="1797" w:bottom="2157" w:left="1979"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BB5C1D" w14:textId="77777777" w:rsidR="00F25EEA" w:rsidRDefault="00F25EEA">
      <w:pPr>
        <w:spacing w:before="0"/>
      </w:pPr>
      <w:r>
        <w:separator/>
      </w:r>
    </w:p>
  </w:endnote>
  <w:endnote w:type="continuationSeparator" w:id="0">
    <w:p w14:paraId="48D12875" w14:textId="77777777" w:rsidR="00F25EEA" w:rsidRDefault="00F25EE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4E9C1" w14:textId="77777777" w:rsidR="0031374D" w:rsidRDefault="0031374D">
    <w:pPr>
      <w:pStyle w:val="Footer"/>
      <w:jc w:val="right"/>
      <w:rPr>
        <w:i/>
        <w:iCs/>
        <w:sz w:val="20"/>
      </w:rPr>
    </w:pPr>
    <w:r>
      <w:rPr>
        <w:i/>
        <w:iCs/>
        <w:sz w:val="20"/>
      </w:rPr>
      <w:t xml:space="preserve">Page </w:t>
    </w:r>
    <w:r>
      <w:rPr>
        <w:i/>
        <w:iCs/>
        <w:sz w:val="20"/>
      </w:rPr>
      <w:fldChar w:fldCharType="begin"/>
    </w:r>
    <w:r>
      <w:rPr>
        <w:i/>
        <w:iCs/>
        <w:sz w:val="20"/>
      </w:rPr>
      <w:instrText xml:space="preserve"> PAGE </w:instrText>
    </w:r>
    <w:r>
      <w:rPr>
        <w:i/>
        <w:iCs/>
        <w:sz w:val="20"/>
      </w:rPr>
      <w:fldChar w:fldCharType="separate"/>
    </w:r>
    <w:r w:rsidR="00667C8E">
      <w:rPr>
        <w:i/>
        <w:iCs/>
        <w:noProof/>
        <w:sz w:val="20"/>
      </w:rPr>
      <w:t>8</w:t>
    </w:r>
    <w:r>
      <w:rPr>
        <w:i/>
        <w:iCs/>
        <w:sz w:val="20"/>
      </w:rPr>
      <w:fldChar w:fldCharType="end"/>
    </w:r>
    <w:r>
      <w:rPr>
        <w:i/>
        <w:iCs/>
        <w:sz w:val="20"/>
      </w:rPr>
      <w:t xml:space="preserve"> of </w:t>
    </w:r>
    <w:r>
      <w:rPr>
        <w:i/>
        <w:iCs/>
        <w:sz w:val="20"/>
      </w:rPr>
      <w:fldChar w:fldCharType="begin"/>
    </w:r>
    <w:r>
      <w:rPr>
        <w:i/>
        <w:iCs/>
        <w:sz w:val="20"/>
      </w:rPr>
      <w:instrText xml:space="preserve"> NUMPAGES </w:instrText>
    </w:r>
    <w:r>
      <w:rPr>
        <w:i/>
        <w:iCs/>
        <w:sz w:val="20"/>
      </w:rPr>
      <w:fldChar w:fldCharType="separate"/>
    </w:r>
    <w:r w:rsidR="00667C8E">
      <w:rPr>
        <w:i/>
        <w:iCs/>
        <w:noProof/>
        <w:sz w:val="20"/>
      </w:rPr>
      <w:t>8</w:t>
    </w:r>
    <w:r>
      <w:rPr>
        <w:i/>
        <w:i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E9561" w14:textId="77777777" w:rsidR="0031374D" w:rsidRPr="0047690F" w:rsidRDefault="00667C8E" w:rsidP="0047690F">
    <w:pPr>
      <w:pStyle w:val="Footer"/>
      <w:jc w:val="right"/>
    </w:pPr>
    <w:r>
      <w:pict w14:anchorId="3F2B3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328.1pt;margin-top:654.6pt;width:130.25pt;height:79.85pt;z-index:251658240;mso-position-horizontal-relative:margin;mso-position-vertical-relative:margin">
          <v:imagedata r:id="rId1" o:title="Letterhead_Address"/>
          <w10:wrap type="square"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B61065" w14:textId="77777777" w:rsidR="00F25EEA" w:rsidRDefault="00F25EEA">
      <w:pPr>
        <w:spacing w:before="0"/>
      </w:pPr>
      <w:r>
        <w:separator/>
      </w:r>
    </w:p>
  </w:footnote>
  <w:footnote w:type="continuationSeparator" w:id="0">
    <w:p w14:paraId="2C8FAB76" w14:textId="77777777" w:rsidR="00F25EEA" w:rsidRDefault="00F25EE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86B21" w14:textId="77777777" w:rsidR="0031374D" w:rsidRDefault="0031374D">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2D70D" w14:textId="77777777" w:rsidR="0031374D" w:rsidRPr="0047690F" w:rsidRDefault="00667C8E">
    <w:pPr>
      <w:pStyle w:val="Header"/>
    </w:pPr>
    <w:r>
      <w:pict w14:anchorId="6FFFB0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102.3pt;margin-top:-93.75pt;width:616.05pt;height:94.8pt;z-index:251657216;mso-position-horizontal-relative:margin;mso-position-vertical-relative:margin">
          <v:imagedata r:id="rId1" o:title="Streamliners letterhead"/>
          <w10:wrap type="square"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0584D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26CC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FCA5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B240A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7C2AA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3E7F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50CD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C0F3A6"/>
    <w:lvl w:ilvl="0">
      <w:start w:val="1"/>
      <w:numFmt w:val="bullet"/>
      <w:pStyle w:val="ListBullet2"/>
      <w:lvlText w:val="o"/>
      <w:lvlJc w:val="left"/>
      <w:pPr>
        <w:ind w:left="717" w:hanging="360"/>
      </w:pPr>
      <w:rPr>
        <w:rFonts w:ascii="Courier New" w:hAnsi="Courier New" w:cs="Courier New" w:hint="default"/>
      </w:rPr>
    </w:lvl>
  </w:abstractNum>
  <w:abstractNum w:abstractNumId="8" w15:restartNumberingAfterBreak="0">
    <w:nsid w:val="FFFFFF88"/>
    <w:multiLevelType w:val="singleLevel"/>
    <w:tmpl w:val="2E84F3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F492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23086"/>
    <w:multiLevelType w:val="hybridMultilevel"/>
    <w:tmpl w:val="F6ACEC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7D94ADA"/>
    <w:multiLevelType w:val="hybridMultilevel"/>
    <w:tmpl w:val="B22847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88634FF"/>
    <w:multiLevelType w:val="hybridMultilevel"/>
    <w:tmpl w:val="126657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0ADC4508"/>
    <w:multiLevelType w:val="hybridMultilevel"/>
    <w:tmpl w:val="6630D5F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2507F16"/>
    <w:multiLevelType w:val="hybridMultilevel"/>
    <w:tmpl w:val="93D008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40C1629"/>
    <w:multiLevelType w:val="multilevel"/>
    <w:tmpl w:val="5F302DA4"/>
    <w:lvl w:ilvl="0">
      <w:start w:val="1"/>
      <w:numFmt w:val="decimal"/>
      <w:pStyle w:val="ListNumber"/>
      <w:lvlText w:val="%1)"/>
      <w:lvlJc w:val="left"/>
      <w:pPr>
        <w:tabs>
          <w:tab w:val="num" w:pos="360"/>
        </w:tabs>
        <w:ind w:left="360" w:hanging="360"/>
      </w:pPr>
      <w:rPr>
        <w:rFonts w:hint="default"/>
        <w:b w:val="0"/>
        <w:i w:val="0"/>
        <w:sz w:val="22"/>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87B3AD9"/>
    <w:multiLevelType w:val="hybridMultilevel"/>
    <w:tmpl w:val="4238C0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A6806AE"/>
    <w:multiLevelType w:val="hybridMultilevel"/>
    <w:tmpl w:val="E586E0E8"/>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15:restartNumberingAfterBreak="0">
    <w:nsid w:val="49DA6A01"/>
    <w:multiLevelType w:val="hybridMultilevel"/>
    <w:tmpl w:val="F9409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E669EE"/>
    <w:multiLevelType w:val="hybridMultilevel"/>
    <w:tmpl w:val="3574F36A"/>
    <w:lvl w:ilvl="0" w:tplc="CD9A43DC">
      <w:start w:val="1"/>
      <w:numFmt w:val="decimal"/>
      <w:pStyle w:val="numberlist"/>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FC91758"/>
    <w:multiLevelType w:val="hybridMultilevel"/>
    <w:tmpl w:val="63E6DC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1D40645"/>
    <w:multiLevelType w:val="hybridMultilevel"/>
    <w:tmpl w:val="8AB26B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A052AEB"/>
    <w:multiLevelType w:val="hybridMultilevel"/>
    <w:tmpl w:val="6C7651AA"/>
    <w:lvl w:ilvl="0" w:tplc="E70449DA">
      <w:start w:val="1"/>
      <w:numFmt w:val="bullet"/>
      <w:pStyle w:val="List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000114"/>
    <w:multiLevelType w:val="hybridMultilevel"/>
    <w:tmpl w:val="0FEC0C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1571FB4"/>
    <w:multiLevelType w:val="singleLevel"/>
    <w:tmpl w:val="23F8488A"/>
    <w:lvl w:ilvl="0">
      <w:start w:val="1"/>
      <w:numFmt w:val="decimal"/>
      <w:lvlText w:val="%1."/>
      <w:lvlJc w:val="left"/>
      <w:pPr>
        <w:tabs>
          <w:tab w:val="num" w:pos="360"/>
        </w:tabs>
        <w:ind w:left="340" w:hanging="340"/>
      </w:pPr>
      <w:rPr>
        <w:rFonts w:ascii="Book Antiqua" w:hAnsi="Book Antiqua" w:hint="default"/>
        <w:b w:val="0"/>
        <w:i w:val="0"/>
        <w:sz w:val="22"/>
        <w:szCs w:val="22"/>
      </w:rPr>
    </w:lvl>
  </w:abstractNum>
  <w:abstractNum w:abstractNumId="25" w15:restartNumberingAfterBreak="0">
    <w:nsid w:val="645E2899"/>
    <w:multiLevelType w:val="hybridMultilevel"/>
    <w:tmpl w:val="5C9C428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9B04157"/>
    <w:multiLevelType w:val="hybridMultilevel"/>
    <w:tmpl w:val="B308EF2C"/>
    <w:lvl w:ilvl="0" w:tplc="FF0296EC">
      <w:start w:val="1"/>
      <w:numFmt w:val="bullet"/>
      <w:pStyle w:val="Bulletlistmulti"/>
      <w:lvlText w:val=""/>
      <w:legacy w:legacy="1" w:legacySpace="0" w:legacyIndent="283"/>
      <w:lvlJc w:val="left"/>
      <w:pPr>
        <w:ind w:left="1003" w:hanging="283"/>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6F8B7FB4"/>
    <w:multiLevelType w:val="hybridMultilevel"/>
    <w:tmpl w:val="FD320EBC"/>
    <w:lvl w:ilvl="0" w:tplc="2DB282BE">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77DE594B"/>
    <w:multiLevelType w:val="hybridMultilevel"/>
    <w:tmpl w:val="953CBA22"/>
    <w:lvl w:ilvl="0" w:tplc="54A6CE50">
      <w:start w:val="1"/>
      <w:numFmt w:val="bullet"/>
      <w:pStyle w:val="Bulletindent"/>
      <w:lvlText w:val=""/>
      <w:lvlJc w:val="left"/>
      <w:pPr>
        <w:tabs>
          <w:tab w:val="num" w:pos="644"/>
        </w:tabs>
        <w:ind w:left="644" w:hanging="360"/>
      </w:pPr>
      <w:rPr>
        <w:rFonts w:ascii="Wingdings" w:hAnsi="Wingdings" w:hint="default"/>
      </w:rPr>
    </w:lvl>
    <w:lvl w:ilvl="1" w:tplc="0409000B">
      <w:start w:val="1"/>
      <w:numFmt w:val="bullet"/>
      <w:lvlText w:val=""/>
      <w:lvlJc w:val="left"/>
      <w:pPr>
        <w:tabs>
          <w:tab w:val="num" w:pos="2007"/>
        </w:tabs>
        <w:ind w:left="2007" w:hanging="360"/>
      </w:pPr>
      <w:rPr>
        <w:rFonts w:ascii="Wingdings" w:hAnsi="Wingdings"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780A5CBC"/>
    <w:multiLevelType w:val="hybridMultilevel"/>
    <w:tmpl w:val="06F2C308"/>
    <w:lvl w:ilvl="0" w:tplc="7DA83466">
      <w:start w:val="1"/>
      <w:numFmt w:val="decimal"/>
      <w:lvlText w:val="%1."/>
      <w:lvlJc w:val="left"/>
      <w:pPr>
        <w:tabs>
          <w:tab w:val="num" w:pos="567"/>
        </w:tabs>
        <w:ind w:left="567" w:hanging="567"/>
      </w:pPr>
      <w:rPr>
        <w:rFonts w:hint="default"/>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6"/>
  </w:num>
  <w:num w:numId="2">
    <w:abstractNumId w:val="28"/>
  </w:num>
  <w:num w:numId="3">
    <w:abstractNumId w:val="29"/>
  </w:num>
  <w:num w:numId="4">
    <w:abstractNumId w:val="19"/>
  </w:num>
  <w:num w:numId="5">
    <w:abstractNumId w:val="9"/>
  </w:num>
  <w:num w:numId="6">
    <w:abstractNumId w:val="9"/>
  </w:num>
  <w:num w:numId="7">
    <w:abstractNumId w:val="9"/>
  </w:num>
  <w:num w:numId="8">
    <w:abstractNumId w:val="9"/>
  </w:num>
  <w:num w:numId="9">
    <w:abstractNumId w:val="29"/>
  </w:num>
  <w:num w:numId="10">
    <w:abstractNumId w:val="9"/>
  </w:num>
  <w:num w:numId="11">
    <w:abstractNumId w:val="9"/>
  </w:num>
  <w:num w:numId="12">
    <w:abstractNumId w:val="14"/>
  </w:num>
  <w:num w:numId="13">
    <w:abstractNumId w:val="17"/>
  </w:num>
  <w:num w:numId="14">
    <w:abstractNumId w:val="27"/>
  </w:num>
  <w:num w:numId="15">
    <w:abstractNumId w:val="19"/>
  </w:num>
  <w:num w:numId="16">
    <w:abstractNumId w:val="8"/>
  </w:num>
  <w:num w:numId="17">
    <w:abstractNumId w:val="24"/>
  </w:num>
  <w:num w:numId="18">
    <w:abstractNumId w:val="24"/>
  </w:num>
  <w:num w:numId="19">
    <w:abstractNumId w:val="24"/>
  </w:num>
  <w:num w:numId="20">
    <w:abstractNumId w:val="24"/>
  </w:num>
  <w:num w:numId="21">
    <w:abstractNumId w:val="15"/>
  </w:num>
  <w:num w:numId="22">
    <w:abstractNumId w:val="22"/>
  </w:num>
  <w:num w:numId="23">
    <w:abstractNumId w:val="22"/>
  </w:num>
  <w:num w:numId="24">
    <w:abstractNumId w:val="22"/>
  </w:num>
  <w:num w:numId="25">
    <w:abstractNumId w:val="22"/>
  </w:num>
  <w:num w:numId="26">
    <w:abstractNumId w:val="16"/>
  </w:num>
  <w:num w:numId="27">
    <w:abstractNumId w:val="10"/>
  </w:num>
  <w:num w:numId="28">
    <w:abstractNumId w:val="13"/>
  </w:num>
  <w:num w:numId="29">
    <w:abstractNumId w:val="11"/>
  </w:num>
  <w:num w:numId="30">
    <w:abstractNumId w:val="12"/>
  </w:num>
  <w:num w:numId="31">
    <w:abstractNumId w:val="25"/>
  </w:num>
  <w:num w:numId="32">
    <w:abstractNumId w:val="20"/>
  </w:num>
  <w:num w:numId="33">
    <w:abstractNumId w:val="21"/>
  </w:num>
  <w:num w:numId="34">
    <w:abstractNumId w:val="23"/>
  </w:num>
  <w:num w:numId="35">
    <w:abstractNumId w:val="7"/>
  </w:num>
  <w:num w:numId="36">
    <w:abstractNumId w:val="6"/>
  </w:num>
  <w:num w:numId="37">
    <w:abstractNumId w:val="5"/>
  </w:num>
  <w:num w:numId="38">
    <w:abstractNumId w:val="4"/>
  </w:num>
  <w:num w:numId="39">
    <w:abstractNumId w:val="3"/>
  </w:num>
  <w:num w:numId="40">
    <w:abstractNumId w:val="2"/>
  </w:num>
  <w:num w:numId="41">
    <w:abstractNumId w:val="1"/>
  </w:num>
  <w:num w:numId="42">
    <w:abstractNumId w:val="0"/>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20"/>
  <w:noPunctuationKerning/>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2D03"/>
    <w:rsid w:val="00002912"/>
    <w:rsid w:val="00014056"/>
    <w:rsid w:val="00034510"/>
    <w:rsid w:val="000357B3"/>
    <w:rsid w:val="00040E2F"/>
    <w:rsid w:val="00051BA7"/>
    <w:rsid w:val="000545FF"/>
    <w:rsid w:val="00055AAD"/>
    <w:rsid w:val="00066351"/>
    <w:rsid w:val="000701E1"/>
    <w:rsid w:val="0007207B"/>
    <w:rsid w:val="00072D7D"/>
    <w:rsid w:val="00091249"/>
    <w:rsid w:val="000916D8"/>
    <w:rsid w:val="000A2AA7"/>
    <w:rsid w:val="000B08A3"/>
    <w:rsid w:val="000C450A"/>
    <w:rsid w:val="000C78E0"/>
    <w:rsid w:val="000E1106"/>
    <w:rsid w:val="000E6704"/>
    <w:rsid w:val="000F49BF"/>
    <w:rsid w:val="000F766F"/>
    <w:rsid w:val="000F7DF7"/>
    <w:rsid w:val="00100E3C"/>
    <w:rsid w:val="00115B9D"/>
    <w:rsid w:val="001206DF"/>
    <w:rsid w:val="0012635E"/>
    <w:rsid w:val="0012766F"/>
    <w:rsid w:val="00133D13"/>
    <w:rsid w:val="0013773E"/>
    <w:rsid w:val="00146F7F"/>
    <w:rsid w:val="00153A32"/>
    <w:rsid w:val="00160573"/>
    <w:rsid w:val="00165381"/>
    <w:rsid w:val="00166CA9"/>
    <w:rsid w:val="00173964"/>
    <w:rsid w:val="00174FE6"/>
    <w:rsid w:val="001A1094"/>
    <w:rsid w:val="001A4C96"/>
    <w:rsid w:val="001A5307"/>
    <w:rsid w:val="001C5DAD"/>
    <w:rsid w:val="001D2367"/>
    <w:rsid w:val="001E3D4E"/>
    <w:rsid w:val="002026E7"/>
    <w:rsid w:val="00203B67"/>
    <w:rsid w:val="002063CF"/>
    <w:rsid w:val="002072EE"/>
    <w:rsid w:val="00210C5D"/>
    <w:rsid w:val="00210DB1"/>
    <w:rsid w:val="00211784"/>
    <w:rsid w:val="002227D2"/>
    <w:rsid w:val="00223DC3"/>
    <w:rsid w:val="002254E9"/>
    <w:rsid w:val="002344BF"/>
    <w:rsid w:val="00241078"/>
    <w:rsid w:val="00241169"/>
    <w:rsid w:val="00246AF2"/>
    <w:rsid w:val="00247AB2"/>
    <w:rsid w:val="002551C7"/>
    <w:rsid w:val="002601F2"/>
    <w:rsid w:val="00267F32"/>
    <w:rsid w:val="0027084E"/>
    <w:rsid w:val="00280C5C"/>
    <w:rsid w:val="00281496"/>
    <w:rsid w:val="002A4222"/>
    <w:rsid w:val="002A6AD8"/>
    <w:rsid w:val="002B255B"/>
    <w:rsid w:val="002C09BB"/>
    <w:rsid w:val="002C2035"/>
    <w:rsid w:val="002D1030"/>
    <w:rsid w:val="002D1B7E"/>
    <w:rsid w:val="002D242F"/>
    <w:rsid w:val="002D3420"/>
    <w:rsid w:val="002D4C7A"/>
    <w:rsid w:val="002D7383"/>
    <w:rsid w:val="002E369F"/>
    <w:rsid w:val="002F0468"/>
    <w:rsid w:val="002F11B7"/>
    <w:rsid w:val="00303EDA"/>
    <w:rsid w:val="0031374D"/>
    <w:rsid w:val="00314B93"/>
    <w:rsid w:val="003207D4"/>
    <w:rsid w:val="0032203A"/>
    <w:rsid w:val="003245BE"/>
    <w:rsid w:val="00326938"/>
    <w:rsid w:val="00332431"/>
    <w:rsid w:val="003328CE"/>
    <w:rsid w:val="00332DBC"/>
    <w:rsid w:val="00335702"/>
    <w:rsid w:val="00336106"/>
    <w:rsid w:val="0034781F"/>
    <w:rsid w:val="00352146"/>
    <w:rsid w:val="00353C4D"/>
    <w:rsid w:val="00353E20"/>
    <w:rsid w:val="00360512"/>
    <w:rsid w:val="00371AAE"/>
    <w:rsid w:val="0037436D"/>
    <w:rsid w:val="00376A5B"/>
    <w:rsid w:val="003A16EF"/>
    <w:rsid w:val="003A4F5F"/>
    <w:rsid w:val="003A5D90"/>
    <w:rsid w:val="003B5B35"/>
    <w:rsid w:val="003C1506"/>
    <w:rsid w:val="003C1B90"/>
    <w:rsid w:val="003C28BD"/>
    <w:rsid w:val="003E02C0"/>
    <w:rsid w:val="003E5A99"/>
    <w:rsid w:val="003F113E"/>
    <w:rsid w:val="003F38A4"/>
    <w:rsid w:val="003F473E"/>
    <w:rsid w:val="00400027"/>
    <w:rsid w:val="00407776"/>
    <w:rsid w:val="00413353"/>
    <w:rsid w:val="004208EB"/>
    <w:rsid w:val="00426E5A"/>
    <w:rsid w:val="00431379"/>
    <w:rsid w:val="00433BDF"/>
    <w:rsid w:val="00444BDC"/>
    <w:rsid w:val="004515F5"/>
    <w:rsid w:val="00462B87"/>
    <w:rsid w:val="00465E38"/>
    <w:rsid w:val="0047142F"/>
    <w:rsid w:val="0047690F"/>
    <w:rsid w:val="00484589"/>
    <w:rsid w:val="004864F1"/>
    <w:rsid w:val="00493FFD"/>
    <w:rsid w:val="0049693B"/>
    <w:rsid w:val="00497F65"/>
    <w:rsid w:val="004A4282"/>
    <w:rsid w:val="004B0AA5"/>
    <w:rsid w:val="004B4518"/>
    <w:rsid w:val="004B7C71"/>
    <w:rsid w:val="004C0638"/>
    <w:rsid w:val="004C4D2A"/>
    <w:rsid w:val="004C6BBF"/>
    <w:rsid w:val="004E6E36"/>
    <w:rsid w:val="004F0AE6"/>
    <w:rsid w:val="004F6364"/>
    <w:rsid w:val="0050351F"/>
    <w:rsid w:val="005348A6"/>
    <w:rsid w:val="00540B75"/>
    <w:rsid w:val="005476A5"/>
    <w:rsid w:val="00551E24"/>
    <w:rsid w:val="00564A1E"/>
    <w:rsid w:val="00574819"/>
    <w:rsid w:val="00576233"/>
    <w:rsid w:val="005805E6"/>
    <w:rsid w:val="00582F8E"/>
    <w:rsid w:val="00584BD9"/>
    <w:rsid w:val="00586E4D"/>
    <w:rsid w:val="005A38A7"/>
    <w:rsid w:val="005A6719"/>
    <w:rsid w:val="005B65AC"/>
    <w:rsid w:val="005D1817"/>
    <w:rsid w:val="005D22FC"/>
    <w:rsid w:val="005D6533"/>
    <w:rsid w:val="005E0822"/>
    <w:rsid w:val="005E5C1A"/>
    <w:rsid w:val="005E5E46"/>
    <w:rsid w:val="00600234"/>
    <w:rsid w:val="006155D5"/>
    <w:rsid w:val="00616770"/>
    <w:rsid w:val="00620EA7"/>
    <w:rsid w:val="0062542C"/>
    <w:rsid w:val="00625909"/>
    <w:rsid w:val="0062645E"/>
    <w:rsid w:val="00637EEE"/>
    <w:rsid w:val="00642B6E"/>
    <w:rsid w:val="00644DA8"/>
    <w:rsid w:val="00655064"/>
    <w:rsid w:val="006618CF"/>
    <w:rsid w:val="00666A6D"/>
    <w:rsid w:val="00667C8E"/>
    <w:rsid w:val="0067414F"/>
    <w:rsid w:val="006823F0"/>
    <w:rsid w:val="00693FB8"/>
    <w:rsid w:val="006A70B8"/>
    <w:rsid w:val="006A7AC5"/>
    <w:rsid w:val="006B1C0F"/>
    <w:rsid w:val="006B6036"/>
    <w:rsid w:val="006B6910"/>
    <w:rsid w:val="006C0A86"/>
    <w:rsid w:val="006D4573"/>
    <w:rsid w:val="006E63AC"/>
    <w:rsid w:val="006E64F8"/>
    <w:rsid w:val="006E7D08"/>
    <w:rsid w:val="006F4FC9"/>
    <w:rsid w:val="00700ADA"/>
    <w:rsid w:val="0070568B"/>
    <w:rsid w:val="007060FD"/>
    <w:rsid w:val="00706B16"/>
    <w:rsid w:val="00707912"/>
    <w:rsid w:val="00710FA8"/>
    <w:rsid w:val="0071264D"/>
    <w:rsid w:val="0071655E"/>
    <w:rsid w:val="00721F5C"/>
    <w:rsid w:val="00722134"/>
    <w:rsid w:val="007234D9"/>
    <w:rsid w:val="007248F0"/>
    <w:rsid w:val="00725145"/>
    <w:rsid w:val="0072714F"/>
    <w:rsid w:val="00734765"/>
    <w:rsid w:val="00740173"/>
    <w:rsid w:val="00743CB0"/>
    <w:rsid w:val="00746049"/>
    <w:rsid w:val="007521DF"/>
    <w:rsid w:val="00765415"/>
    <w:rsid w:val="0076612F"/>
    <w:rsid w:val="00772776"/>
    <w:rsid w:val="00772E8E"/>
    <w:rsid w:val="007834FE"/>
    <w:rsid w:val="007861FD"/>
    <w:rsid w:val="007A2041"/>
    <w:rsid w:val="007A575F"/>
    <w:rsid w:val="007B72A8"/>
    <w:rsid w:val="007C0D95"/>
    <w:rsid w:val="007C65AA"/>
    <w:rsid w:val="007D06BD"/>
    <w:rsid w:val="007D0AD9"/>
    <w:rsid w:val="007D2909"/>
    <w:rsid w:val="007D7430"/>
    <w:rsid w:val="007E136F"/>
    <w:rsid w:val="00806BA9"/>
    <w:rsid w:val="00815DA9"/>
    <w:rsid w:val="00817BA6"/>
    <w:rsid w:val="00822ECE"/>
    <w:rsid w:val="00833B1B"/>
    <w:rsid w:val="0084383F"/>
    <w:rsid w:val="0084772C"/>
    <w:rsid w:val="008577BA"/>
    <w:rsid w:val="0086043B"/>
    <w:rsid w:val="00862461"/>
    <w:rsid w:val="00867E7F"/>
    <w:rsid w:val="00881711"/>
    <w:rsid w:val="00882866"/>
    <w:rsid w:val="00883AAC"/>
    <w:rsid w:val="00887C12"/>
    <w:rsid w:val="008920F9"/>
    <w:rsid w:val="00892D03"/>
    <w:rsid w:val="008C3E22"/>
    <w:rsid w:val="008D639A"/>
    <w:rsid w:val="008E5398"/>
    <w:rsid w:val="008F0583"/>
    <w:rsid w:val="00900337"/>
    <w:rsid w:val="0090040C"/>
    <w:rsid w:val="009060B9"/>
    <w:rsid w:val="00907556"/>
    <w:rsid w:val="009106C7"/>
    <w:rsid w:val="00920132"/>
    <w:rsid w:val="009373AC"/>
    <w:rsid w:val="009519AA"/>
    <w:rsid w:val="00960399"/>
    <w:rsid w:val="00960816"/>
    <w:rsid w:val="0096343D"/>
    <w:rsid w:val="00974A93"/>
    <w:rsid w:val="00976635"/>
    <w:rsid w:val="00983427"/>
    <w:rsid w:val="00987D4A"/>
    <w:rsid w:val="0099347B"/>
    <w:rsid w:val="00996EE0"/>
    <w:rsid w:val="009A0992"/>
    <w:rsid w:val="009A5F53"/>
    <w:rsid w:val="009C1FB2"/>
    <w:rsid w:val="009C5D20"/>
    <w:rsid w:val="009D0FEE"/>
    <w:rsid w:val="009D2176"/>
    <w:rsid w:val="009D5F16"/>
    <w:rsid w:val="009D79D8"/>
    <w:rsid w:val="009E173C"/>
    <w:rsid w:val="009E31DA"/>
    <w:rsid w:val="009F5F93"/>
    <w:rsid w:val="00A1126D"/>
    <w:rsid w:val="00A115DB"/>
    <w:rsid w:val="00A12DDD"/>
    <w:rsid w:val="00A17D69"/>
    <w:rsid w:val="00A2243E"/>
    <w:rsid w:val="00A406FB"/>
    <w:rsid w:val="00A40A0F"/>
    <w:rsid w:val="00A442D0"/>
    <w:rsid w:val="00A44FBD"/>
    <w:rsid w:val="00A5467F"/>
    <w:rsid w:val="00A55A44"/>
    <w:rsid w:val="00A63A57"/>
    <w:rsid w:val="00A64F92"/>
    <w:rsid w:val="00A73F1A"/>
    <w:rsid w:val="00A8617C"/>
    <w:rsid w:val="00AA251B"/>
    <w:rsid w:val="00AA5812"/>
    <w:rsid w:val="00AC051A"/>
    <w:rsid w:val="00AC0961"/>
    <w:rsid w:val="00AC20A6"/>
    <w:rsid w:val="00AC3EC2"/>
    <w:rsid w:val="00AC6C30"/>
    <w:rsid w:val="00AD3071"/>
    <w:rsid w:val="00AD30C2"/>
    <w:rsid w:val="00AE0CC9"/>
    <w:rsid w:val="00AE4CA7"/>
    <w:rsid w:val="00AE6D4C"/>
    <w:rsid w:val="00AE7009"/>
    <w:rsid w:val="00B00399"/>
    <w:rsid w:val="00B14E12"/>
    <w:rsid w:val="00B17526"/>
    <w:rsid w:val="00B26893"/>
    <w:rsid w:val="00B27576"/>
    <w:rsid w:val="00B314F5"/>
    <w:rsid w:val="00B350CE"/>
    <w:rsid w:val="00B416E5"/>
    <w:rsid w:val="00B43E37"/>
    <w:rsid w:val="00B47199"/>
    <w:rsid w:val="00B53159"/>
    <w:rsid w:val="00B72952"/>
    <w:rsid w:val="00B77058"/>
    <w:rsid w:val="00B85A25"/>
    <w:rsid w:val="00B87053"/>
    <w:rsid w:val="00B9221A"/>
    <w:rsid w:val="00B926C9"/>
    <w:rsid w:val="00B95125"/>
    <w:rsid w:val="00BA19A3"/>
    <w:rsid w:val="00BC153F"/>
    <w:rsid w:val="00BC3D82"/>
    <w:rsid w:val="00BD0C8B"/>
    <w:rsid w:val="00BE4DBE"/>
    <w:rsid w:val="00BE6582"/>
    <w:rsid w:val="00BE6C6A"/>
    <w:rsid w:val="00BE7F7F"/>
    <w:rsid w:val="00C00B86"/>
    <w:rsid w:val="00C01DE3"/>
    <w:rsid w:val="00C06532"/>
    <w:rsid w:val="00C13F2D"/>
    <w:rsid w:val="00C15CB8"/>
    <w:rsid w:val="00C2278A"/>
    <w:rsid w:val="00C253E3"/>
    <w:rsid w:val="00C25DC9"/>
    <w:rsid w:val="00C320F9"/>
    <w:rsid w:val="00C33F01"/>
    <w:rsid w:val="00C445C3"/>
    <w:rsid w:val="00C4653B"/>
    <w:rsid w:val="00C566EB"/>
    <w:rsid w:val="00C60CA8"/>
    <w:rsid w:val="00C61963"/>
    <w:rsid w:val="00C626FB"/>
    <w:rsid w:val="00C65F2A"/>
    <w:rsid w:val="00C86AD3"/>
    <w:rsid w:val="00C9097F"/>
    <w:rsid w:val="00C97011"/>
    <w:rsid w:val="00CB1162"/>
    <w:rsid w:val="00CB329F"/>
    <w:rsid w:val="00CB63CB"/>
    <w:rsid w:val="00CC1FB3"/>
    <w:rsid w:val="00CC3059"/>
    <w:rsid w:val="00CD4762"/>
    <w:rsid w:val="00CD5833"/>
    <w:rsid w:val="00CE47D1"/>
    <w:rsid w:val="00CE6F55"/>
    <w:rsid w:val="00CF25EE"/>
    <w:rsid w:val="00CF49C6"/>
    <w:rsid w:val="00CF7B66"/>
    <w:rsid w:val="00D0045C"/>
    <w:rsid w:val="00D0362F"/>
    <w:rsid w:val="00D13937"/>
    <w:rsid w:val="00D1409C"/>
    <w:rsid w:val="00D34F00"/>
    <w:rsid w:val="00D37DE7"/>
    <w:rsid w:val="00D61A6B"/>
    <w:rsid w:val="00D6332B"/>
    <w:rsid w:val="00D71625"/>
    <w:rsid w:val="00D741B1"/>
    <w:rsid w:val="00D7632A"/>
    <w:rsid w:val="00D80803"/>
    <w:rsid w:val="00D871F5"/>
    <w:rsid w:val="00D87F0B"/>
    <w:rsid w:val="00D91587"/>
    <w:rsid w:val="00D935D9"/>
    <w:rsid w:val="00DA14E7"/>
    <w:rsid w:val="00DA46DF"/>
    <w:rsid w:val="00DA7179"/>
    <w:rsid w:val="00DC0A23"/>
    <w:rsid w:val="00DC2710"/>
    <w:rsid w:val="00DC2B02"/>
    <w:rsid w:val="00DF626F"/>
    <w:rsid w:val="00E04737"/>
    <w:rsid w:val="00E13CE0"/>
    <w:rsid w:val="00E22BA1"/>
    <w:rsid w:val="00E230A7"/>
    <w:rsid w:val="00E33E47"/>
    <w:rsid w:val="00E37E5C"/>
    <w:rsid w:val="00E53BB7"/>
    <w:rsid w:val="00E555B1"/>
    <w:rsid w:val="00E6553A"/>
    <w:rsid w:val="00E679C8"/>
    <w:rsid w:val="00E700F5"/>
    <w:rsid w:val="00E7025A"/>
    <w:rsid w:val="00E7419C"/>
    <w:rsid w:val="00E74EBC"/>
    <w:rsid w:val="00EA3290"/>
    <w:rsid w:val="00EA4FAA"/>
    <w:rsid w:val="00EA7CF4"/>
    <w:rsid w:val="00EB0909"/>
    <w:rsid w:val="00EB23BC"/>
    <w:rsid w:val="00EB327C"/>
    <w:rsid w:val="00EB3767"/>
    <w:rsid w:val="00EC252F"/>
    <w:rsid w:val="00ED0272"/>
    <w:rsid w:val="00EE2D25"/>
    <w:rsid w:val="00EE3505"/>
    <w:rsid w:val="00EE5C0B"/>
    <w:rsid w:val="00EE76F1"/>
    <w:rsid w:val="00EF4D18"/>
    <w:rsid w:val="00EF783B"/>
    <w:rsid w:val="00F0733F"/>
    <w:rsid w:val="00F11D76"/>
    <w:rsid w:val="00F22BA8"/>
    <w:rsid w:val="00F23045"/>
    <w:rsid w:val="00F25EEA"/>
    <w:rsid w:val="00F30C8D"/>
    <w:rsid w:val="00F37117"/>
    <w:rsid w:val="00F6155F"/>
    <w:rsid w:val="00F67913"/>
    <w:rsid w:val="00F76D7C"/>
    <w:rsid w:val="00F800F7"/>
    <w:rsid w:val="00F809D0"/>
    <w:rsid w:val="00F906E5"/>
    <w:rsid w:val="00F91418"/>
    <w:rsid w:val="00FA12C6"/>
    <w:rsid w:val="00FB748E"/>
    <w:rsid w:val="00FC607F"/>
    <w:rsid w:val="00FC719E"/>
    <w:rsid w:val="00FD2FB5"/>
    <w:rsid w:val="00FD60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1"/>
    </o:shapelayout>
  </w:shapeDefaults>
  <w:decimalSymbol w:val="."/>
  <w:listSeparator w:val=","/>
  <w14:docId w14:val="7F03A4D4"/>
  <w15:chartTrackingRefBased/>
  <w15:docId w15:val="{D84143E9-905E-461C-97EF-03F501AB6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E24"/>
    <w:pPr>
      <w:overflowPunct w:val="0"/>
      <w:autoSpaceDE w:val="0"/>
      <w:autoSpaceDN w:val="0"/>
      <w:adjustRightInd w:val="0"/>
      <w:spacing w:before="120" w:after="120"/>
      <w:textAlignment w:val="baseline"/>
    </w:pPr>
    <w:rPr>
      <w:rFonts w:ascii="Arial" w:hAnsi="Arial"/>
      <w:sz w:val="22"/>
      <w:lang w:val="en-NZ" w:eastAsia="en-US"/>
    </w:rPr>
  </w:style>
  <w:style w:type="paragraph" w:styleId="Heading1">
    <w:name w:val="heading 1"/>
    <w:basedOn w:val="Normal"/>
    <w:next w:val="Normal"/>
    <w:qFormat/>
    <w:rsid w:val="00C00B86"/>
    <w:pPr>
      <w:keepNext/>
      <w:outlineLvl w:val="0"/>
    </w:pPr>
    <w:rPr>
      <w:b/>
      <w:bCs/>
      <w:color w:val="404040"/>
      <w:sz w:val="32"/>
    </w:rPr>
  </w:style>
  <w:style w:type="paragraph" w:styleId="Heading2">
    <w:name w:val="heading 2"/>
    <w:basedOn w:val="Normal"/>
    <w:next w:val="Normal"/>
    <w:qFormat/>
    <w:rsid w:val="00C00B86"/>
    <w:pPr>
      <w:keepNext/>
      <w:outlineLvl w:val="1"/>
    </w:pPr>
    <w:rPr>
      <w:b/>
      <w:bCs/>
      <w:color w:val="808080"/>
      <w:sz w:val="28"/>
    </w:rPr>
  </w:style>
  <w:style w:type="paragraph" w:styleId="Heading3">
    <w:name w:val="heading 3"/>
    <w:basedOn w:val="Normal"/>
    <w:next w:val="Normal"/>
    <w:qFormat/>
    <w:rsid w:val="00C00B86"/>
    <w:pPr>
      <w:keepNext/>
      <w:outlineLvl w:val="2"/>
    </w:pPr>
    <w:rPr>
      <w:rFonts w:cs="Arial"/>
      <w:b/>
      <w:bCs/>
      <w:color w:val="A8D08D"/>
      <w:sz w:val="24"/>
      <w:szCs w:val="26"/>
    </w:rPr>
  </w:style>
  <w:style w:type="paragraph" w:styleId="Heading4">
    <w:name w:val="heading 4"/>
    <w:basedOn w:val="Normal"/>
    <w:next w:val="Normal"/>
    <w:qFormat/>
    <w:pPr>
      <w:keepNext/>
      <w:spacing w:after="60"/>
      <w:outlineLvl w:val="3"/>
    </w:pPr>
    <w:rPr>
      <w:rFonts w:ascii="Times New Roman" w:hAnsi="Times New Roman"/>
      <w:bCs/>
      <w:i/>
      <w:sz w:val="26"/>
      <w:szCs w:val="28"/>
    </w:rPr>
  </w:style>
  <w:style w:type="paragraph" w:styleId="Heading5">
    <w:name w:val="heading 5"/>
    <w:basedOn w:val="Normal"/>
    <w:next w:val="Normal"/>
    <w:qFormat/>
    <w:rsid w:val="00551E24"/>
    <w:pPr>
      <w:keepNext/>
      <w:spacing w:before="240" w:after="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Bulletlistmulti">
    <w:name w:val="Bullet list multi"/>
    <w:basedOn w:val="Normal"/>
    <w:pPr>
      <w:numPr>
        <w:numId w:val="1"/>
      </w:numPr>
    </w:pPr>
  </w:style>
  <w:style w:type="paragraph" w:customStyle="1" w:styleId="Bulletindent">
    <w:name w:val="Bullet indent"/>
    <w:basedOn w:val="Bulletlistmulti"/>
    <w:pPr>
      <w:numPr>
        <w:numId w:val="2"/>
      </w:numPr>
      <w:spacing w:before="0"/>
    </w:pPr>
  </w:style>
  <w:style w:type="paragraph" w:customStyle="1" w:styleId="numberlist">
    <w:name w:val="number list"/>
    <w:basedOn w:val="Normal"/>
    <w:next w:val="Normal"/>
    <w:pPr>
      <w:numPr>
        <w:numId w:val="15"/>
      </w:numPr>
      <w:ind w:left="714" w:hanging="357"/>
    </w:pPr>
  </w:style>
  <w:style w:type="paragraph" w:styleId="Title">
    <w:name w:val="Title"/>
    <w:basedOn w:val="Normal"/>
    <w:link w:val="TitleChar"/>
    <w:uiPriority w:val="10"/>
    <w:qFormat/>
    <w:rsid w:val="00C00B86"/>
    <w:pPr>
      <w:spacing w:after="60"/>
    </w:pPr>
    <w:rPr>
      <w:b/>
      <w:bCs/>
      <w:kern w:val="28"/>
      <w:sz w:val="36"/>
      <w:szCs w:val="32"/>
    </w:rPr>
  </w:style>
  <w:style w:type="paragraph" w:styleId="ListBullet">
    <w:name w:val="List Bullet"/>
    <w:basedOn w:val="Normal"/>
    <w:semiHidden/>
    <w:rsid w:val="00C00B86"/>
    <w:pPr>
      <w:numPr>
        <w:numId w:val="25"/>
      </w:numPr>
      <w:tabs>
        <w:tab w:val="clear" w:pos="720"/>
      </w:tabs>
      <w:spacing w:before="60" w:after="60"/>
      <w:ind w:left="357" w:hanging="357"/>
    </w:pPr>
  </w:style>
  <w:style w:type="paragraph" w:customStyle="1" w:styleId="Button">
    <w:name w:val="Button"/>
    <w:basedOn w:val="Normal"/>
    <w:pPr>
      <w:spacing w:before="0"/>
      <w:jc w:val="center"/>
    </w:pPr>
    <w:rPr>
      <w:rFonts w:cs="Arial"/>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character" w:styleId="Hyperlink">
    <w:name w:val="Hyperlink"/>
    <w:uiPriority w:val="99"/>
    <w:semiHidden/>
    <w:rPr>
      <w:rFonts w:ascii="Book Antiqua" w:hAnsi="Book Antiqua"/>
      <w:color w:val="0000FF"/>
      <w:u w:val="single"/>
    </w:rPr>
  </w:style>
  <w:style w:type="paragraph" w:customStyle="1" w:styleId="TableBodyText">
    <w:name w:val="Table Body Text"/>
    <w:basedOn w:val="Normal"/>
    <w:pPr>
      <w:spacing w:before="0"/>
    </w:pPr>
  </w:style>
  <w:style w:type="paragraph" w:styleId="ListNumber">
    <w:name w:val="List Number"/>
    <w:basedOn w:val="Normal"/>
    <w:semiHidden/>
    <w:rsid w:val="00C00B86"/>
    <w:pPr>
      <w:keepLines/>
      <w:numPr>
        <w:numId w:val="21"/>
      </w:numPr>
      <w:overflowPunct/>
      <w:autoSpaceDE/>
      <w:autoSpaceDN/>
      <w:adjustRightInd/>
      <w:ind w:left="357" w:hanging="357"/>
      <w:textAlignment w:val="auto"/>
    </w:pPr>
    <w:rPr>
      <w:szCs w:val="24"/>
      <w:lang w:val="en-US"/>
    </w:rPr>
  </w:style>
  <w:style w:type="paragraph" w:styleId="ListBullet2">
    <w:name w:val="List Bullet 2"/>
    <w:basedOn w:val="Normal"/>
    <w:uiPriority w:val="99"/>
    <w:unhideWhenUsed/>
    <w:rsid w:val="00C00B86"/>
    <w:pPr>
      <w:numPr>
        <w:numId w:val="35"/>
      </w:numPr>
      <w:spacing w:before="60" w:after="60"/>
      <w:ind w:left="714" w:hanging="357"/>
    </w:pPr>
  </w:style>
  <w:style w:type="character" w:customStyle="1" w:styleId="Query">
    <w:name w:val="Query"/>
    <w:rPr>
      <w:i/>
      <w:iCs/>
      <w:color w:val="FF0000"/>
    </w:rPr>
  </w:style>
  <w:style w:type="character" w:styleId="Emphasis">
    <w:name w:val="Emphasis"/>
    <w:qFormat/>
    <w:rPr>
      <w:i/>
      <w:iCs/>
    </w:rPr>
  </w:style>
  <w:style w:type="paragraph" w:customStyle="1" w:styleId="textbox">
    <w:name w:val="text box"/>
    <w:basedOn w:val="Normal"/>
    <w:pPr>
      <w:spacing w:before="0"/>
    </w:pPr>
    <w:rPr>
      <w:szCs w:val="22"/>
      <w:lang w:val="en-US"/>
    </w:rPr>
  </w:style>
  <w:style w:type="paragraph" w:customStyle="1" w:styleId="Appendix">
    <w:name w:val="Appendix"/>
    <w:basedOn w:val="Heading2"/>
    <w:pPr>
      <w:pageBreakBefore/>
    </w:pPr>
  </w:style>
  <w:style w:type="paragraph" w:styleId="BalloonText">
    <w:name w:val="Balloon Text"/>
    <w:basedOn w:val="Normal"/>
    <w:link w:val="BalloonTextChar"/>
    <w:uiPriority w:val="99"/>
    <w:semiHidden/>
    <w:unhideWhenUsed/>
    <w:rsid w:val="0047690F"/>
    <w:pPr>
      <w:spacing w:before="0"/>
    </w:pPr>
    <w:rPr>
      <w:rFonts w:ascii="Segoe UI" w:hAnsi="Segoe UI" w:cs="Segoe UI"/>
      <w:sz w:val="18"/>
      <w:szCs w:val="18"/>
    </w:rPr>
  </w:style>
  <w:style w:type="character" w:customStyle="1" w:styleId="BalloonTextChar">
    <w:name w:val="Balloon Text Char"/>
    <w:link w:val="BalloonText"/>
    <w:uiPriority w:val="99"/>
    <w:semiHidden/>
    <w:rsid w:val="0047690F"/>
    <w:rPr>
      <w:rFonts w:ascii="Segoe UI" w:hAnsi="Segoe UI" w:cs="Segoe UI"/>
      <w:sz w:val="18"/>
      <w:szCs w:val="18"/>
      <w:lang w:eastAsia="en-US"/>
    </w:rPr>
  </w:style>
  <w:style w:type="character" w:customStyle="1" w:styleId="TitleChar">
    <w:name w:val="Title Char"/>
    <w:link w:val="Title"/>
    <w:uiPriority w:val="10"/>
    <w:rsid w:val="00C00B86"/>
    <w:rPr>
      <w:rFonts w:ascii="Arial" w:hAnsi="Arial"/>
      <w:b/>
      <w:bCs/>
      <w:kern w:val="28"/>
      <w:sz w:val="36"/>
      <w:szCs w:val="32"/>
      <w:lang w:eastAsia="en-US"/>
    </w:rPr>
  </w:style>
  <w:style w:type="paragraph" w:styleId="BodyText">
    <w:name w:val="Body Text"/>
    <w:basedOn w:val="Normal"/>
    <w:link w:val="BodyTextChar"/>
    <w:uiPriority w:val="99"/>
    <w:unhideWhenUsed/>
    <w:rsid w:val="00C00B86"/>
  </w:style>
  <w:style w:type="character" w:customStyle="1" w:styleId="BodyTextChar">
    <w:name w:val="Body Text Char"/>
    <w:link w:val="BodyText"/>
    <w:uiPriority w:val="99"/>
    <w:rsid w:val="00C00B86"/>
    <w:rPr>
      <w:rFonts w:ascii="Arial" w:hAnsi="Arial"/>
      <w:sz w:val="22"/>
      <w:lang w:eastAsia="en-US"/>
    </w:rPr>
  </w:style>
  <w:style w:type="character" w:styleId="CommentReference">
    <w:name w:val="annotation reference"/>
    <w:basedOn w:val="DefaultParagraphFont"/>
    <w:uiPriority w:val="99"/>
    <w:semiHidden/>
    <w:unhideWhenUsed/>
    <w:rsid w:val="00907556"/>
    <w:rPr>
      <w:sz w:val="16"/>
      <w:szCs w:val="16"/>
    </w:rPr>
  </w:style>
  <w:style w:type="paragraph" w:styleId="CommentText">
    <w:name w:val="annotation text"/>
    <w:basedOn w:val="Normal"/>
    <w:link w:val="CommentTextChar"/>
    <w:uiPriority w:val="99"/>
    <w:semiHidden/>
    <w:unhideWhenUsed/>
    <w:rsid w:val="00907556"/>
    <w:rPr>
      <w:sz w:val="20"/>
    </w:rPr>
  </w:style>
  <w:style w:type="character" w:customStyle="1" w:styleId="CommentTextChar">
    <w:name w:val="Comment Text Char"/>
    <w:basedOn w:val="DefaultParagraphFont"/>
    <w:link w:val="CommentText"/>
    <w:uiPriority w:val="99"/>
    <w:semiHidden/>
    <w:rsid w:val="00907556"/>
    <w:rPr>
      <w:rFonts w:ascii="Arial" w:hAnsi="Arial"/>
      <w:lang w:val="en-NZ" w:eastAsia="en-US"/>
    </w:rPr>
  </w:style>
  <w:style w:type="paragraph" w:styleId="CommentSubject">
    <w:name w:val="annotation subject"/>
    <w:basedOn w:val="CommentText"/>
    <w:next w:val="CommentText"/>
    <w:link w:val="CommentSubjectChar"/>
    <w:uiPriority w:val="99"/>
    <w:semiHidden/>
    <w:unhideWhenUsed/>
    <w:rsid w:val="00907556"/>
    <w:rPr>
      <w:b/>
      <w:bCs/>
    </w:rPr>
  </w:style>
  <w:style w:type="character" w:customStyle="1" w:styleId="CommentSubjectChar">
    <w:name w:val="Comment Subject Char"/>
    <w:basedOn w:val="CommentTextChar"/>
    <w:link w:val="CommentSubject"/>
    <w:uiPriority w:val="99"/>
    <w:semiHidden/>
    <w:rsid w:val="00907556"/>
    <w:rPr>
      <w:rFonts w:ascii="Arial" w:hAnsi="Arial"/>
      <w:b/>
      <w:bCs/>
      <w:lang w:val="en-NZ" w:eastAsia="en-US"/>
    </w:rPr>
  </w:style>
  <w:style w:type="character" w:customStyle="1" w:styleId="UnresolvedMention">
    <w:name w:val="Unresolved Mention"/>
    <w:basedOn w:val="DefaultParagraphFont"/>
    <w:uiPriority w:val="99"/>
    <w:semiHidden/>
    <w:unhideWhenUsed/>
    <w:rsid w:val="00A55A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17073">
      <w:bodyDiv w:val="1"/>
      <w:marLeft w:val="0"/>
      <w:marRight w:val="0"/>
      <w:marTop w:val="0"/>
      <w:marBottom w:val="0"/>
      <w:divBdr>
        <w:top w:val="none" w:sz="0" w:space="0" w:color="auto"/>
        <w:left w:val="none" w:sz="0" w:space="0" w:color="auto"/>
        <w:bottom w:val="none" w:sz="0" w:space="0" w:color="auto"/>
        <w:right w:val="none" w:sz="0" w:space="0" w:color="auto"/>
      </w:divBdr>
    </w:div>
    <w:div w:id="1406680986">
      <w:bodyDiv w:val="1"/>
      <w:marLeft w:val="0"/>
      <w:marRight w:val="0"/>
      <w:marTop w:val="0"/>
      <w:marBottom w:val="0"/>
      <w:divBdr>
        <w:top w:val="none" w:sz="0" w:space="0" w:color="auto"/>
        <w:left w:val="none" w:sz="0" w:space="0" w:color="auto"/>
        <w:bottom w:val="none" w:sz="0" w:space="0" w:color="auto"/>
        <w:right w:val="none" w:sz="0" w:space="0" w:color="auto"/>
      </w:divBdr>
    </w:div>
    <w:div w:id="1862816572">
      <w:bodyDiv w:val="1"/>
      <w:marLeft w:val="0"/>
      <w:marRight w:val="0"/>
      <w:marTop w:val="0"/>
      <w:marBottom w:val="0"/>
      <w:divBdr>
        <w:top w:val="none" w:sz="0" w:space="0" w:color="auto"/>
        <w:left w:val="none" w:sz="0" w:space="0" w:color="auto"/>
        <w:bottom w:val="none" w:sz="0" w:space="0" w:color="auto"/>
        <w:right w:val="none" w:sz="0" w:space="0" w:color="auto"/>
      </w:divBdr>
    </w:div>
    <w:div w:id="208479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canterbury.leadinglights.org.nz/262.htm"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file:///C:\Users\andyf\AppData\Local\Smile\TextExpander\images\e1d72f.png" TargetMode="External"/><Relationship Id="rId22" Type="http://schemas.openxmlformats.org/officeDocument/2006/relationships/image" Target="file:///C:\Users\andyf\AppData\Local\Smile\TextExpander\images\e1d72f.png"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wmf"/></Relationships>
</file>

<file path=word/_rels/header2.xml.rels><?xml version="1.0" encoding="UTF-8" standalone="yes"?>
<Relationships xmlns="http://schemas.openxmlformats.org/package/2006/relationships"><Relationship Id="rId1"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yf\AppData\Local\Packages\Microsoft.MicrosoftEdge_8wekyb3d8bbwe\TempState\Downloads\SNZ%20letterhead%20new%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0da5c63-8548-4ac8-9616-83b0f373280e" ContentTypeId="0x0101007916246811615643A710C6FEAFF56A871105" PreviousValue="false"/>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_dlc_DocId xmlns="3f4bcce7-ac1a-4c9d-aa3e-7e77695652db">PCDOC-1378080517-1079</_dlc_DocId>
    <_dlc_DocIdUrl xmlns="3f4bcce7-ac1a-4c9d-aa3e-7e77695652db">
      <Url>http://inet.pc.gov.au/pmo/inq/mentalhealth/_layouts/15/DocIdRedir.aspx?ID=PCDOC-1378080517-1079</Url>
      <Description>PCDOC-1378080517-1079</Description>
    </_dlc_DocIdUrl>
  </documentManagement>
</p:propertie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ct:contentTypeSchema xmlns:ct="http://schemas.microsoft.com/office/2006/metadata/contentType" xmlns:ma="http://schemas.microsoft.com/office/2006/metadata/properties/metaAttributes" ct:_="" ma:_="" ma:contentTypeName="Subs" ma:contentTypeID="0x0101007916246811615643A710C6FEAFF56A871105009025211412240E4C9823C37D4A9F3E35" ma:contentTypeVersion="13" ma:contentTypeDescription="" ma:contentTypeScope="" ma:versionID="234fbb7258869991b6618dcb85331fb9">
  <xsd:schema xmlns:xsd="http://www.w3.org/2001/XMLSchema" xmlns:xs="http://www.w3.org/2001/XMLSchema" xmlns:p="http://schemas.microsoft.com/office/2006/metadata/properties" xmlns:ns2="3f4bcce7-ac1a-4c9d-aa3e-7e77695652db" targetNamespace="http://schemas.microsoft.com/office/2006/metadata/properties" ma:root="true" ma:fieldsID="ee321a0eac3c34f494efc8390531e923" ns2:_="">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6EA315-7CBD-485D-A148-5B849FED0EB6}">
  <ds:schemaRefs>
    <ds:schemaRef ds:uri="http://schemas.microsoft.com/sharepoint/v3/contenttype/forms"/>
  </ds:schemaRefs>
</ds:datastoreItem>
</file>

<file path=customXml/itemProps2.xml><?xml version="1.0" encoding="utf-8"?>
<ds:datastoreItem xmlns:ds="http://schemas.openxmlformats.org/officeDocument/2006/customXml" ds:itemID="{C7CC576B-F264-4B01-BC11-237D61073A9D}">
  <ds:schemaRefs>
    <ds:schemaRef ds:uri="http://schemas.microsoft.com/sharepoint/events"/>
  </ds:schemaRefs>
</ds:datastoreItem>
</file>

<file path=customXml/itemProps3.xml><?xml version="1.0" encoding="utf-8"?>
<ds:datastoreItem xmlns:ds="http://schemas.openxmlformats.org/officeDocument/2006/customXml" ds:itemID="{CBE00F1D-C31D-46FC-ADFC-F3196C8F6153}">
  <ds:schemaRefs>
    <ds:schemaRef ds:uri="Microsoft.SharePoint.Taxonomy.ContentTypeSync"/>
  </ds:schemaRefs>
</ds:datastoreItem>
</file>

<file path=customXml/itemProps4.xml><?xml version="1.0" encoding="utf-8"?>
<ds:datastoreItem xmlns:ds="http://schemas.openxmlformats.org/officeDocument/2006/customXml" ds:itemID="{175C3237-D466-41A6-85A3-43210DA29C81}">
  <ds:schemaRefs>
    <ds:schemaRef ds:uri="http://schemas.microsoft.com/office/2006/metadata/properties"/>
    <ds:schemaRef ds:uri="http://purl.org/dc/terms/"/>
    <ds:schemaRef ds:uri="3f4bcce7-ac1a-4c9d-aa3e-7e77695652db"/>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49B25615-CC3B-4885-B6BE-CD521D63ED67}">
  <ds:schemaRefs>
    <ds:schemaRef ds:uri="http://schemas.microsoft.com/office/2006/metadata/customXsn"/>
  </ds:schemaRefs>
</ds:datastoreItem>
</file>

<file path=customXml/itemProps6.xml><?xml version="1.0" encoding="utf-8"?>
<ds:datastoreItem xmlns:ds="http://schemas.openxmlformats.org/officeDocument/2006/customXml" ds:itemID="{7ED565ED-7B1F-400F-B1B8-806F5C209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SNZ letterhead new (1).dot</Template>
  <TotalTime>1877</TotalTime>
  <Pages>8</Pages>
  <Words>2034</Words>
  <Characters>11595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Submission 820 - Streamliners NZ (SNZ) - Mental Health - Public inquiry</vt:lpstr>
    </vt:vector>
  </TitlesOfParts>
  <Company>Streamliners NZ (SNZ) </Company>
  <LinksUpToDate>false</LinksUpToDate>
  <CharactersWithSpaces>13602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820 - Streamliners NZ (SNZ) - Mental Health - Public inquiry</dc:title>
  <dc:subject/>
  <dc:creator>Streamliners NZ (SNZ) </dc:creator>
  <cp:keywords/>
  <cp:lastModifiedBy>Productivity Commission</cp:lastModifiedBy>
  <cp:revision>421</cp:revision>
  <cp:lastPrinted>2018-08-01T05:36:00Z</cp:lastPrinted>
  <dcterms:created xsi:type="dcterms:W3CDTF">2020-01-20T03:52:00Z</dcterms:created>
  <dcterms:modified xsi:type="dcterms:W3CDTF">2020-02-04T04:47:00Z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0x0101007916246811615643A710C6FEAFF56A871105009025211412240E4C9823C37D4A9F3E35</vt:lpwstr>
  </property>
  <property fmtid="{D5CDD505-2E9C-101B-9397-08002B2CF9AE}" pid="3" name="c401844703f64372bb0e85d87d761fe6">
    <vt:lpwstr>Reference Only|923c7a19-3b10-4b1a-aa53-490b73d512fc</vt:lpwstr>
  </property>
  <property fmtid="{D5CDD505-2E9C-101B-9397-08002B2CF9AE}" pid="4" name="_dlc_DocIdItemGuid">
    <vt:lpwstr>d58d81bd-cefc-4df2-a43d-c63b8574ce45</vt:lpwstr>
  </property>
  <property fmtid="{D5CDD505-2E9C-101B-9397-08002B2CF9AE}" pid="5" name="Record Tag">
    <vt:lpwstr>139;#Submissions|c6e0dbf8-5444-433c-844d-d567dd519a05</vt:lpwstr>
  </property>
  <property fmtid="{D5CDD505-2E9C-101B-9397-08002B2CF9AE}" pid="6" name="TaxKeyword">
    <vt:lpwstr/>
  </property>
  <property fmtid="{D5CDD505-2E9C-101B-9397-08002B2CF9AE}" pid="7" name="Retain">
    <vt:lpwstr>138;#Reference Only|923c7a19-3b10-4b1a-aa53-490b73d512fc</vt:lpwstr>
  </property>
</Properties>
</file>