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6DD9" w:rsidRDefault="00260F16" w:rsidP="00930FDF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C08D7C" wp14:editId="76007408">
                <wp:simplePos x="0" y="0"/>
                <wp:positionH relativeFrom="column">
                  <wp:posOffset>-900430</wp:posOffset>
                </wp:positionH>
                <wp:positionV relativeFrom="paragraph">
                  <wp:posOffset>-518160</wp:posOffset>
                </wp:positionV>
                <wp:extent cx="7562850" cy="1666875"/>
                <wp:effectExtent l="0" t="0" r="0" b="9525"/>
                <wp:wrapTight wrapText="bothSides">
                  <wp:wrapPolygon edited="0">
                    <wp:start x="0" y="0"/>
                    <wp:lineTo x="0" y="21477"/>
                    <wp:lineTo x="21546" y="21477"/>
                    <wp:lineTo x="21546" y="0"/>
                    <wp:lineTo x="0" y="0"/>
                  </wp:wrapPolygon>
                </wp:wrapTight>
                <wp:docPr id="2" name="Group 2" descr="AUSTRAC banner logo" title="AUSTRAC banner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666875"/>
                          <a:chOff x="0" y="0"/>
                          <a:chExt cx="7562850" cy="1666875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AUSTRAC banner" title="AUSTRAC banner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1666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 descr="Guidance note title" title="Guidance note title"/>
                        <wps:cNvSpPr txBox="1">
                          <a:spLocks noChangeArrowheads="1"/>
                        </wps:cNvSpPr>
                        <wps:spPr bwMode="auto">
                          <a:xfrm>
                            <a:off x="2843530" y="459310"/>
                            <a:ext cx="4001134" cy="63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F16" w:rsidRPr="00AB20D6" w:rsidRDefault="0037633E" w:rsidP="00260F16">
                              <w:pPr>
                                <w:pStyle w:val="Title"/>
                                <w:rPr>
                                  <w:sz w:val="52"/>
                                </w:rPr>
                              </w:pPr>
                              <w:proofErr w:type="spellStart"/>
                              <w:r w:rsidRPr="00AB20D6">
                                <w:rPr>
                                  <w:sz w:val="52"/>
                                </w:rPr>
                                <w:t>AUSTRAC</w:t>
                              </w:r>
                              <w:proofErr w:type="spellEnd"/>
                              <w:r w:rsidRPr="00AB20D6">
                                <w:rPr>
                                  <w:sz w:val="52"/>
                                </w:rPr>
                                <w:t xml:space="preserve"> submission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alt="Title: AUSTRAC banner logo - Description: AUSTRAC banner logo" style="position:absolute;margin-left:-70.9pt;margin-top:-40.8pt;width:595.5pt;height:131.25pt;z-index:-251655168;mso-height-relative:margin" coordsize="75628,16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AUSTRAC banner" style="position:absolute;width:75628;height:1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LnSnDAAAA2wAAAA8AAABkcnMvZG93bnJldi54bWxET01rwkAQvQv+h2WE3nRjC22NrtIKUi8e&#10;qgX1NmYn2WB2NmQ3Mf33bqHgbR7vcxar3laio8aXjhVMJwkI4szpkgsFP4fN+B2ED8gaK8ek4Jc8&#10;rJbDwQJT7W78Td0+FCKGsE9RgQmhTqX0mSGLfuJq4sjlrrEYImwKqRu8xXBbyeckeZUWS44NBmta&#10;G8qu+9YqOJ7rfGc7s87bTfty2X7pz8NpptTTqP+YgwjUh4f4373Vcf4b/P0SD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0udKcMAAADbAAAADwAAAAAAAAAAAAAAAACf&#10;AgAAZHJzL2Rvd25yZXYueG1sUEsFBgAAAAAEAAQA9wAAAI8DAAAAAA==&#10;">
                  <v:imagedata r:id="rId16" o:title="AUSTRAC banne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Guidance note title" style="position:absolute;left:28435;top:4593;width:40011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260F16" w:rsidRPr="00AB20D6" w:rsidRDefault="0037633E" w:rsidP="00260F16">
                        <w:pPr>
                          <w:pStyle w:val="Title"/>
                          <w:rPr>
                            <w:sz w:val="52"/>
                          </w:rPr>
                        </w:pPr>
                        <w:r w:rsidRPr="00AB20D6">
                          <w:rPr>
                            <w:sz w:val="52"/>
                          </w:rPr>
                          <w:t>AUSTRAC submission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7633E" w:rsidRPr="0037633E" w:rsidRDefault="00EB2485" w:rsidP="0037633E">
      <w:pPr>
        <w:pStyle w:val="Subtitle"/>
      </w:pPr>
      <w:r w:rsidRPr="00EB2485">
        <w:t>Productivity Commission Inquiry into Data Availability and Use</w:t>
      </w:r>
      <w:r w:rsidR="0037633E">
        <w:t xml:space="preserve"> – </w:t>
      </w:r>
      <w:r w:rsidR="001D034A">
        <w:t xml:space="preserve">August </w:t>
      </w:r>
      <w:r w:rsidR="0037633E">
        <w:t>2016</w:t>
      </w:r>
    </w:p>
    <w:p w:rsidR="00AB20D6" w:rsidRPr="00FE388B" w:rsidRDefault="00AB20D6" w:rsidP="00FE388B">
      <w:pPr>
        <w:pStyle w:val="Numberedparagraph"/>
        <w:numPr>
          <w:ilvl w:val="0"/>
          <w:numId w:val="0"/>
        </w:numPr>
      </w:pPr>
      <w:r w:rsidRPr="00AB20D6">
        <w:t>The Australian Transaction Reports and Analysis Centre (</w:t>
      </w:r>
      <w:proofErr w:type="spellStart"/>
      <w:r w:rsidRPr="00AB20D6">
        <w:t>AUSTRAC</w:t>
      </w:r>
      <w:proofErr w:type="spellEnd"/>
      <w:r w:rsidRPr="00AB20D6">
        <w:t>) is pleased to make this submission to the Productivity Commission’s Inquiry into Data Availability and Use.</w:t>
      </w:r>
      <w:r>
        <w:t xml:space="preserve"> </w:t>
      </w:r>
      <w:proofErr w:type="spellStart"/>
      <w:r w:rsidRPr="00AB20D6">
        <w:t>AUSTRAC</w:t>
      </w:r>
      <w:proofErr w:type="spellEnd"/>
      <w:r w:rsidRPr="00AB20D6">
        <w:t xml:space="preserve"> is Australia's financial intelligence unit, with regulatory responsibility for Australia’s anti-money laundering and counter-terrorism financing (AML/</w:t>
      </w:r>
      <w:proofErr w:type="spellStart"/>
      <w:r w:rsidRPr="00AB20D6">
        <w:t>CTF</w:t>
      </w:r>
      <w:proofErr w:type="spellEnd"/>
      <w:r w:rsidRPr="00AB20D6">
        <w:t>) regime.</w:t>
      </w:r>
    </w:p>
    <w:p w:rsidR="00681799" w:rsidRPr="00FE388B" w:rsidRDefault="00681799" w:rsidP="00FE388B">
      <w:pPr>
        <w:pStyle w:val="Numberedparagraph"/>
        <w:numPr>
          <w:ilvl w:val="0"/>
          <w:numId w:val="0"/>
        </w:numPr>
      </w:pPr>
      <w:r w:rsidRPr="00FE388B">
        <w:t xml:space="preserve">In addition to its responsibility to </w:t>
      </w:r>
      <w:r w:rsidR="00FE388B" w:rsidRPr="00FE388B">
        <w:t>protect the financial system from criminal abuse through actionable financial intelligence and collaboration with domestic and international partners</w:t>
      </w:r>
      <w:r w:rsidR="00676AB7">
        <w:t>,</w:t>
      </w:r>
      <w:r w:rsidR="00FE388B" w:rsidRPr="00FE388B">
        <w:t xml:space="preserve"> </w:t>
      </w:r>
      <w:proofErr w:type="spellStart"/>
      <w:r w:rsidRPr="00FE388B">
        <w:t>AUSTRAC</w:t>
      </w:r>
      <w:proofErr w:type="spellEnd"/>
      <w:r w:rsidRPr="00FE388B">
        <w:t xml:space="preserve"> has the objective of ‘contributing to the growth of Australia’s economy’.</w:t>
      </w:r>
      <w:r w:rsidRPr="00FE388B">
        <w:rPr>
          <w:vertAlign w:val="superscript"/>
        </w:rPr>
        <w:footnoteReference w:id="1"/>
      </w:r>
      <w:r w:rsidRPr="00FE388B">
        <w:t xml:space="preserve"> </w:t>
      </w:r>
    </w:p>
    <w:p w:rsidR="00681799" w:rsidRDefault="00681799" w:rsidP="00681799">
      <w:pPr>
        <w:pStyle w:val="Numberedparagraph"/>
        <w:numPr>
          <w:ilvl w:val="0"/>
          <w:numId w:val="0"/>
        </w:numPr>
      </w:pPr>
      <w:r>
        <w:t xml:space="preserve">To support this objective, </w:t>
      </w:r>
      <w:proofErr w:type="spellStart"/>
      <w:r>
        <w:t>AUSTRAC</w:t>
      </w:r>
      <w:proofErr w:type="spellEnd"/>
      <w:r>
        <w:t xml:space="preserve"> is </w:t>
      </w:r>
      <w:r w:rsidR="008D025E">
        <w:t xml:space="preserve">in the process of </w:t>
      </w:r>
      <w:r>
        <w:t xml:space="preserve">implementing </w:t>
      </w:r>
      <w:r w:rsidR="00F20230">
        <w:t xml:space="preserve">an intelligence led, risk-based regulatory model. This approach </w:t>
      </w:r>
      <w:r>
        <w:t xml:space="preserve">will assist </w:t>
      </w:r>
      <w:proofErr w:type="spellStart"/>
      <w:r w:rsidR="008D025E">
        <w:t>AUSTRAC</w:t>
      </w:r>
      <w:proofErr w:type="spellEnd"/>
      <w:r w:rsidR="008D025E">
        <w:t xml:space="preserve"> to better protect </w:t>
      </w:r>
      <w:r w:rsidRPr="003B27A8">
        <w:t>the Australian community from financia</w:t>
      </w:r>
      <w:r>
        <w:t xml:space="preserve">l crime and terrorism financing, while also reducing </w:t>
      </w:r>
      <w:r w:rsidRPr="003B27A8">
        <w:t xml:space="preserve">the regulatory </w:t>
      </w:r>
      <w:r w:rsidR="00F20230">
        <w:t>impacts on</w:t>
      </w:r>
      <w:r>
        <w:t xml:space="preserve"> industry</w:t>
      </w:r>
      <w:r w:rsidRPr="003B27A8">
        <w:t>.</w:t>
      </w:r>
    </w:p>
    <w:p w:rsidR="00934AA5" w:rsidRDefault="002F156A" w:rsidP="008D025E">
      <w:pPr>
        <w:pStyle w:val="Numberedparagraph"/>
        <w:numPr>
          <w:ilvl w:val="0"/>
          <w:numId w:val="0"/>
        </w:numPr>
      </w:pPr>
      <w:proofErr w:type="spellStart"/>
      <w:r>
        <w:t>AUSTRAC</w:t>
      </w:r>
      <w:proofErr w:type="spellEnd"/>
      <w:r>
        <w:t xml:space="preserve"> </w:t>
      </w:r>
      <w:r w:rsidR="003610AC" w:rsidRPr="00681799">
        <w:t xml:space="preserve">recognises </w:t>
      </w:r>
      <w:r>
        <w:t xml:space="preserve">that making public and private datasets more available can </w:t>
      </w:r>
      <w:r w:rsidR="00540BB1">
        <w:t xml:space="preserve">potentially </w:t>
      </w:r>
      <w:r>
        <w:t xml:space="preserve">generate considerable benefits </w:t>
      </w:r>
      <w:r w:rsidR="00902B15">
        <w:t xml:space="preserve">across </w:t>
      </w:r>
      <w:r>
        <w:t>Australia’s AML/</w:t>
      </w:r>
      <w:proofErr w:type="spellStart"/>
      <w:r>
        <w:t>CTF</w:t>
      </w:r>
      <w:proofErr w:type="spellEnd"/>
      <w:r>
        <w:t xml:space="preserve"> regime</w:t>
      </w:r>
      <w:r w:rsidR="00564874">
        <w:t xml:space="preserve">, including </w:t>
      </w:r>
      <w:proofErr w:type="spellStart"/>
      <w:r w:rsidR="00564874">
        <w:t>AUSTRAC’s</w:t>
      </w:r>
      <w:proofErr w:type="spellEnd"/>
      <w:r w:rsidR="00564874">
        <w:t xml:space="preserve"> targeted approach to AML/</w:t>
      </w:r>
      <w:proofErr w:type="spellStart"/>
      <w:r w:rsidR="00564874">
        <w:t>CTF</w:t>
      </w:r>
      <w:proofErr w:type="spellEnd"/>
      <w:r w:rsidR="00564874">
        <w:t xml:space="preserve"> regulation</w:t>
      </w:r>
      <w:r w:rsidR="00540BB1">
        <w:t>. Increased access to datasets could benefit</w:t>
      </w:r>
      <w:r w:rsidR="00934AA5">
        <w:t>:</w:t>
      </w:r>
    </w:p>
    <w:p w:rsidR="00934AA5" w:rsidRPr="00934AA5" w:rsidRDefault="002F156A" w:rsidP="00934AA5">
      <w:pPr>
        <w:pStyle w:val="Numberedparagraph"/>
        <w:numPr>
          <w:ilvl w:val="0"/>
          <w:numId w:val="30"/>
        </w:numPr>
      </w:pPr>
      <w:proofErr w:type="spellStart"/>
      <w:r>
        <w:t>AUSTRAC’s</w:t>
      </w:r>
      <w:proofErr w:type="spellEnd"/>
      <w:r>
        <w:t xml:space="preserve"> intelligence gathering and analys</w:t>
      </w:r>
      <w:r w:rsidR="00540BB1">
        <w:t>is</w:t>
      </w:r>
    </w:p>
    <w:p w:rsidR="00934AA5" w:rsidRPr="00934AA5" w:rsidRDefault="0096294B" w:rsidP="00934AA5">
      <w:pPr>
        <w:pStyle w:val="Numberedparagraph"/>
        <w:numPr>
          <w:ilvl w:val="0"/>
          <w:numId w:val="30"/>
        </w:numPr>
      </w:pPr>
      <w:r>
        <w:t xml:space="preserve">government authorities’ </w:t>
      </w:r>
      <w:r w:rsidR="00540BB1">
        <w:t xml:space="preserve">understanding of </w:t>
      </w:r>
      <w:r w:rsidR="0037633E">
        <w:t xml:space="preserve">money laundering and terrorism financing </w:t>
      </w:r>
      <w:r w:rsidR="00540BB1">
        <w:t xml:space="preserve">risks and trends </w:t>
      </w:r>
    </w:p>
    <w:p w:rsidR="0077522D" w:rsidRDefault="002F156A" w:rsidP="0077522D">
      <w:pPr>
        <w:pStyle w:val="Numberedparagraph"/>
        <w:numPr>
          <w:ilvl w:val="0"/>
          <w:numId w:val="30"/>
        </w:numPr>
      </w:pPr>
      <w:r>
        <w:t>industry</w:t>
      </w:r>
      <w:r w:rsidR="0037633E">
        <w:t>’s</w:t>
      </w:r>
      <w:r>
        <w:t xml:space="preserve"> compliance with AML/</w:t>
      </w:r>
      <w:proofErr w:type="spellStart"/>
      <w:r>
        <w:t>CTF</w:t>
      </w:r>
      <w:proofErr w:type="spellEnd"/>
      <w:r>
        <w:t xml:space="preserve"> </w:t>
      </w:r>
      <w:r w:rsidR="00B54EAE">
        <w:t>obligations</w:t>
      </w:r>
      <w:r>
        <w:t xml:space="preserve">, particularly those relating to </w:t>
      </w:r>
      <w:r w:rsidR="006A0D65">
        <w:t>the identification and verification of customers.</w:t>
      </w:r>
      <w:r w:rsidR="003271BD">
        <w:t xml:space="preserve"> </w:t>
      </w:r>
    </w:p>
    <w:p w:rsidR="00D93C03" w:rsidRDefault="0077522D" w:rsidP="00D93C03">
      <w:pPr>
        <w:pStyle w:val="Numberedparagraph"/>
        <w:numPr>
          <w:ilvl w:val="0"/>
          <w:numId w:val="0"/>
        </w:numPr>
      </w:pPr>
      <w:proofErr w:type="spellStart"/>
      <w:r w:rsidRPr="0077522D">
        <w:t>AUSTRAC</w:t>
      </w:r>
      <w:proofErr w:type="spellEnd"/>
      <w:r w:rsidRPr="0077522D">
        <w:t xml:space="preserve"> is a</w:t>
      </w:r>
      <w:r w:rsidR="00916340">
        <w:t>lso a</w:t>
      </w:r>
      <w:r w:rsidRPr="0077522D">
        <w:t xml:space="preserve"> participant </w:t>
      </w:r>
      <w:r w:rsidR="00564874">
        <w:t xml:space="preserve">in </w:t>
      </w:r>
      <w:r w:rsidRPr="0077522D">
        <w:t>a ran</w:t>
      </w:r>
      <w:r w:rsidR="00564874">
        <w:t>ge of whole-of-government inter</w:t>
      </w:r>
      <w:r w:rsidRPr="0077522D">
        <w:t xml:space="preserve">departmental committees to understand </w:t>
      </w:r>
      <w:r w:rsidR="00F20230">
        <w:t xml:space="preserve">and enhance </w:t>
      </w:r>
      <w:r w:rsidR="00564874">
        <w:t>inter-agency information-</w:t>
      </w:r>
      <w:r w:rsidRPr="0077522D">
        <w:t>sharing protocols, business pro</w:t>
      </w:r>
      <w:r w:rsidR="00564874">
        <w:t xml:space="preserve">cesses and systems requirements. </w:t>
      </w:r>
      <w:r w:rsidR="00D93C03">
        <w:t>This</w:t>
      </w:r>
      <w:r w:rsidR="008D025E">
        <w:t xml:space="preserve"> includes exploring </w:t>
      </w:r>
      <w:r w:rsidR="00185CE1">
        <w:t xml:space="preserve">options for </w:t>
      </w:r>
      <w:r w:rsidR="00564874">
        <w:t>a p</w:t>
      </w:r>
      <w:r w:rsidRPr="0077522D">
        <w:t xml:space="preserve">rivacy regime </w:t>
      </w:r>
      <w:r w:rsidR="00D93C03">
        <w:t>that utilises</w:t>
      </w:r>
      <w:r w:rsidR="00F20230">
        <w:t xml:space="preserve"> new and emerging technologies </w:t>
      </w:r>
      <w:r w:rsidR="00D93C03">
        <w:t>to:</w:t>
      </w:r>
    </w:p>
    <w:p w:rsidR="00D93C03" w:rsidRDefault="00185CE1" w:rsidP="00D93C03">
      <w:pPr>
        <w:pStyle w:val="Numberedparagraph"/>
        <w:numPr>
          <w:ilvl w:val="0"/>
          <w:numId w:val="38"/>
        </w:numPr>
      </w:pPr>
      <w:r>
        <w:t>protect individual</w:t>
      </w:r>
      <w:r w:rsidR="0077522D" w:rsidRPr="0077522D">
        <w:t xml:space="preserve"> rights</w:t>
      </w:r>
      <w:r w:rsidR="00D93C03">
        <w:t>,</w:t>
      </w:r>
      <w:r w:rsidR="0077522D" w:rsidRPr="0077522D">
        <w:t xml:space="preserve"> </w:t>
      </w:r>
      <w:r>
        <w:t xml:space="preserve">and </w:t>
      </w:r>
    </w:p>
    <w:p w:rsidR="0077522D" w:rsidRPr="00934AA5" w:rsidRDefault="00D93C03" w:rsidP="00D93C03">
      <w:pPr>
        <w:pStyle w:val="Numberedparagraph"/>
        <w:numPr>
          <w:ilvl w:val="0"/>
          <w:numId w:val="38"/>
        </w:numPr>
      </w:pPr>
      <w:r>
        <w:t>enhance</w:t>
      </w:r>
      <w:r w:rsidR="00185CE1">
        <w:t xml:space="preserve"> </w:t>
      </w:r>
      <w:r>
        <w:t>intelligence information sharing between law enforcement and national security agencies to better combat and disrupt</w:t>
      </w:r>
      <w:r w:rsidR="00F20230">
        <w:t xml:space="preserve"> threats such </w:t>
      </w:r>
      <w:r>
        <w:t xml:space="preserve">as </w:t>
      </w:r>
      <w:r w:rsidR="00F20230">
        <w:t xml:space="preserve">serious </w:t>
      </w:r>
      <w:r w:rsidR="0077522D" w:rsidRPr="0077522D">
        <w:t xml:space="preserve">financial </w:t>
      </w:r>
      <w:r w:rsidR="00F20230">
        <w:t xml:space="preserve">and organised </w:t>
      </w:r>
      <w:r w:rsidR="0077522D" w:rsidRPr="0077522D">
        <w:t>crime and terrorism financing.</w:t>
      </w:r>
    </w:p>
    <w:p w:rsidR="003610AC" w:rsidRDefault="003271BD" w:rsidP="003610AC">
      <w:pPr>
        <w:pStyle w:val="Heading1"/>
        <w:spacing w:before="120" w:after="120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lastRenderedPageBreak/>
        <w:t>Th</w:t>
      </w:r>
      <w:r w:rsidR="00934AA5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ese benefits 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lead to greater protection of </w:t>
      </w:r>
      <w:r w:rsidR="002326A8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the 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financial interests of the community through better </w:t>
      </w:r>
      <w:r w:rsidR="002326A8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detection and disruption of 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>fraud and related crime</w:t>
      </w:r>
      <w:r w:rsidR="00934AA5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which ultimately 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>benefit</w:t>
      </w:r>
      <w:r w:rsidR="00934AA5">
        <w:rPr>
          <w:rFonts w:eastAsiaTheme="minorHAnsi" w:cstheme="minorBidi"/>
          <w:b w:val="0"/>
          <w:bCs w:val="0"/>
          <w:color w:val="auto"/>
          <w:sz w:val="22"/>
          <w:szCs w:val="22"/>
        </w:rPr>
        <w:t>s</w:t>
      </w:r>
      <w:r w:rsidR="002326A8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Australia’s </w:t>
      </w:r>
      <w:r>
        <w:rPr>
          <w:rFonts w:eastAsiaTheme="minorHAnsi" w:cstheme="minorBidi"/>
          <w:b w:val="0"/>
          <w:bCs w:val="0"/>
          <w:color w:val="auto"/>
          <w:sz w:val="22"/>
          <w:szCs w:val="22"/>
        </w:rPr>
        <w:t>economy and prosperity.</w:t>
      </w:r>
    </w:p>
    <w:p w:rsidR="00EB2485" w:rsidRDefault="00EB2485" w:rsidP="00EB2485">
      <w:pPr>
        <w:pStyle w:val="Heading1"/>
      </w:pPr>
      <w:proofErr w:type="spellStart"/>
      <w:r>
        <w:t>AUSTRAC’s</w:t>
      </w:r>
      <w:proofErr w:type="spellEnd"/>
      <w:r>
        <w:t xml:space="preserve"> use of transaction data and financial intelligence </w:t>
      </w:r>
    </w:p>
    <w:p w:rsidR="00EB2485" w:rsidRDefault="00EB2485" w:rsidP="00EB2485">
      <w:pPr>
        <w:pStyle w:val="Numberedparagraph"/>
        <w:numPr>
          <w:ilvl w:val="0"/>
          <w:numId w:val="0"/>
        </w:numPr>
      </w:pPr>
      <w:proofErr w:type="spellStart"/>
      <w:r>
        <w:t>AUSTRAC</w:t>
      </w:r>
      <w:proofErr w:type="spellEnd"/>
      <w:r>
        <w:t xml:space="preserve"> oversees the compliance of more than 14,000 Australian businesses with the</w:t>
      </w:r>
      <w:r w:rsidR="00BF4588">
        <w:t>ir</w:t>
      </w:r>
      <w:r>
        <w:t xml:space="preserve"> obligations under the </w:t>
      </w:r>
      <w:r w:rsidR="0037633E" w:rsidRPr="0037633E">
        <w:rPr>
          <w:i/>
        </w:rPr>
        <w:t xml:space="preserve">Anti-Money Laundering and Counter-Terrorism Financing </w:t>
      </w:r>
      <w:r w:rsidRPr="0037633E">
        <w:rPr>
          <w:i/>
        </w:rPr>
        <w:t>Act</w:t>
      </w:r>
      <w:r w:rsidR="0037633E" w:rsidRPr="0037633E">
        <w:rPr>
          <w:i/>
        </w:rPr>
        <w:t xml:space="preserve"> 2006</w:t>
      </w:r>
      <w:r w:rsidR="0037633E">
        <w:t xml:space="preserve"> (AML/</w:t>
      </w:r>
      <w:proofErr w:type="spellStart"/>
      <w:r w:rsidR="0037633E">
        <w:t>CTF</w:t>
      </w:r>
      <w:proofErr w:type="spellEnd"/>
      <w:r w:rsidR="0037633E">
        <w:t xml:space="preserve"> Act)</w:t>
      </w:r>
      <w:r>
        <w:t xml:space="preserve">. </w:t>
      </w:r>
      <w:proofErr w:type="spellStart"/>
      <w:r>
        <w:t>AUSTRAC’s</w:t>
      </w:r>
      <w:proofErr w:type="spellEnd"/>
      <w:r>
        <w:t xml:space="preserve"> regulated population ranges from major banks and casinos to single-operator businesses in the money remittance and gambling sector</w:t>
      </w:r>
      <w:r w:rsidR="0037633E">
        <w:t>s</w:t>
      </w:r>
      <w:r>
        <w:t xml:space="preserve">. The businesses </w:t>
      </w:r>
      <w:proofErr w:type="spellStart"/>
      <w:r>
        <w:t>AUSTRAC</w:t>
      </w:r>
      <w:proofErr w:type="spellEnd"/>
      <w:r>
        <w:t xml:space="preserve"> regulates provide more than 70 designated services across five key sectors:</w:t>
      </w:r>
    </w:p>
    <w:p w:rsidR="00EB2485" w:rsidRDefault="00EB2485" w:rsidP="00EB2485">
      <w:pPr>
        <w:pStyle w:val="Numberedparagraph"/>
        <w:numPr>
          <w:ilvl w:val="0"/>
          <w:numId w:val="30"/>
        </w:numPr>
      </w:pPr>
      <w:r>
        <w:t>financial services</w:t>
      </w:r>
    </w:p>
    <w:p w:rsidR="00EB2485" w:rsidRDefault="00EB2485" w:rsidP="00EB2485">
      <w:pPr>
        <w:pStyle w:val="Numberedparagraph"/>
        <w:numPr>
          <w:ilvl w:val="0"/>
          <w:numId w:val="30"/>
        </w:numPr>
      </w:pPr>
      <w:r>
        <w:t>gambling</w:t>
      </w:r>
    </w:p>
    <w:p w:rsidR="00EB2485" w:rsidRDefault="00EB2485" w:rsidP="00EB2485">
      <w:pPr>
        <w:pStyle w:val="Numberedparagraph"/>
        <w:numPr>
          <w:ilvl w:val="0"/>
          <w:numId w:val="30"/>
        </w:numPr>
      </w:pPr>
      <w:r>
        <w:t>bullion dealers</w:t>
      </w:r>
    </w:p>
    <w:p w:rsidR="00EB2485" w:rsidRDefault="00BF4588" w:rsidP="00EB2485">
      <w:pPr>
        <w:pStyle w:val="Numberedparagraph"/>
        <w:numPr>
          <w:ilvl w:val="0"/>
          <w:numId w:val="30"/>
        </w:numPr>
      </w:pPr>
      <w:r>
        <w:t xml:space="preserve">money </w:t>
      </w:r>
      <w:r w:rsidR="00EB2485">
        <w:t>remittance service</w:t>
      </w:r>
      <w:r>
        <w:t>s</w:t>
      </w:r>
    </w:p>
    <w:p w:rsidR="00EB2485" w:rsidRDefault="00EB2485" w:rsidP="00EB2485">
      <w:pPr>
        <w:pStyle w:val="Numberedparagraph"/>
        <w:numPr>
          <w:ilvl w:val="0"/>
          <w:numId w:val="30"/>
        </w:numPr>
      </w:pPr>
      <w:r>
        <w:t>cash dealers.</w:t>
      </w:r>
    </w:p>
    <w:p w:rsidR="00EB2485" w:rsidRDefault="00EB2485" w:rsidP="00EB2485">
      <w:pPr>
        <w:pStyle w:val="Numberedparagraph"/>
        <w:numPr>
          <w:ilvl w:val="0"/>
          <w:numId w:val="0"/>
        </w:numPr>
      </w:pPr>
      <w:r>
        <w:t xml:space="preserve">A key obligation for these businesses is the submission of financial transaction </w:t>
      </w:r>
      <w:r w:rsidR="00B54EAE">
        <w:t xml:space="preserve">and suspicious matter </w:t>
      </w:r>
      <w:r>
        <w:t xml:space="preserve">reports to </w:t>
      </w:r>
      <w:proofErr w:type="spellStart"/>
      <w:r>
        <w:t>AUSTRAC</w:t>
      </w:r>
      <w:proofErr w:type="spellEnd"/>
      <w:r>
        <w:t xml:space="preserve"> – in 20</w:t>
      </w:r>
      <w:r w:rsidR="00934AA5">
        <w:t>14</w:t>
      </w:r>
      <w:r>
        <w:t>–1</w:t>
      </w:r>
      <w:r w:rsidR="00934AA5">
        <w:t>5</w:t>
      </w:r>
      <w:r>
        <w:t xml:space="preserve"> </w:t>
      </w:r>
      <w:proofErr w:type="spellStart"/>
      <w:r>
        <w:t>AUSTRAC</w:t>
      </w:r>
      <w:proofErr w:type="spellEnd"/>
      <w:r>
        <w:t xml:space="preserve"> received </w:t>
      </w:r>
      <w:r w:rsidR="006D5CED">
        <w:t xml:space="preserve">more than 96 million individual reports from industry. </w:t>
      </w:r>
      <w:proofErr w:type="spellStart"/>
      <w:r w:rsidR="006D5CED">
        <w:t>AUSTRAC</w:t>
      </w:r>
      <w:proofErr w:type="spellEnd"/>
      <w:r w:rsidR="006D5CED">
        <w:t xml:space="preserve"> analyses this data and shares the resulting </w:t>
      </w:r>
      <w:r>
        <w:t xml:space="preserve">financial intelligence with more than 40 Australian Government, state and territory partner agencies and </w:t>
      </w:r>
      <w:r w:rsidR="00BF4588">
        <w:t xml:space="preserve">more than </w:t>
      </w:r>
      <w:r w:rsidR="00E84674">
        <w:t>80 international</w:t>
      </w:r>
      <w:r>
        <w:t xml:space="preserve"> counterparts.</w:t>
      </w:r>
    </w:p>
    <w:p w:rsidR="00EB2485" w:rsidRDefault="006D5CED" w:rsidP="00EB2485">
      <w:pPr>
        <w:pStyle w:val="Numberedparagraph"/>
        <w:numPr>
          <w:ilvl w:val="0"/>
          <w:numId w:val="0"/>
        </w:numPr>
      </w:pPr>
      <w:r>
        <w:t xml:space="preserve">Each year </w:t>
      </w:r>
      <w:proofErr w:type="spellStart"/>
      <w:r>
        <w:t>AUSTRAC</w:t>
      </w:r>
      <w:proofErr w:type="spellEnd"/>
      <w:r>
        <w:t xml:space="preserve"> disseminates </w:t>
      </w:r>
      <w:r w:rsidR="00EB2485">
        <w:t xml:space="preserve">thousands of pieces of </w:t>
      </w:r>
      <w:r w:rsidR="00B54EAE">
        <w:t xml:space="preserve">actionable </w:t>
      </w:r>
      <w:r w:rsidR="00EB2485">
        <w:t>intelligence to its partners, including suspicious matter reports and detailed analysis reports, for use in their investigations and operations.</w:t>
      </w:r>
    </w:p>
    <w:p w:rsidR="00554AE9" w:rsidRDefault="00EB2485" w:rsidP="00EB2485">
      <w:pPr>
        <w:pStyle w:val="Numberedparagraph"/>
        <w:numPr>
          <w:ilvl w:val="0"/>
          <w:numId w:val="0"/>
        </w:numPr>
      </w:pPr>
      <w:r>
        <w:t>This financial intelligence contributes to hundreds of investigations</w:t>
      </w:r>
      <w:r w:rsidR="00FE388B">
        <w:t xml:space="preserve"> and related seizures of criminal proceeds and revenue</w:t>
      </w:r>
      <w:r>
        <w:t xml:space="preserve"> by law enforcement, national security, </w:t>
      </w:r>
      <w:r w:rsidR="00FE388B">
        <w:t>revenue authorities</w:t>
      </w:r>
      <w:r>
        <w:t>, border protection and other agencies</w:t>
      </w:r>
      <w:r w:rsidR="00B54EAE">
        <w:t xml:space="preserve"> in Australia and overseas</w:t>
      </w:r>
      <w:r>
        <w:t xml:space="preserve">. </w:t>
      </w:r>
    </w:p>
    <w:p w:rsidR="005B293C" w:rsidRPr="00724C5E" w:rsidRDefault="00B54EAE" w:rsidP="00EB2485">
      <w:pPr>
        <w:pStyle w:val="Numberedparagraph"/>
        <w:numPr>
          <w:ilvl w:val="0"/>
          <w:numId w:val="0"/>
        </w:numPr>
      </w:pPr>
      <w:proofErr w:type="spellStart"/>
      <w:r w:rsidRPr="00724C5E">
        <w:t>AUST</w:t>
      </w:r>
      <w:r w:rsidR="005B293C" w:rsidRPr="00724C5E">
        <w:t>RAC</w:t>
      </w:r>
      <w:proofErr w:type="spellEnd"/>
      <w:r w:rsidRPr="00724C5E">
        <w:t xml:space="preserve"> and its partner agencies in Australia and overseas are facing a number of increasing challenges which were not contemplated when the </w:t>
      </w:r>
      <w:r w:rsidR="00BC56F6" w:rsidRPr="00724C5E">
        <w:t>current AML/</w:t>
      </w:r>
      <w:proofErr w:type="spellStart"/>
      <w:r w:rsidR="00BC56F6" w:rsidRPr="00724C5E">
        <w:t>CTF</w:t>
      </w:r>
      <w:proofErr w:type="spellEnd"/>
      <w:r w:rsidR="00BC56F6" w:rsidRPr="00724C5E">
        <w:t xml:space="preserve"> </w:t>
      </w:r>
      <w:r w:rsidRPr="00724C5E">
        <w:t xml:space="preserve">legislation was developed and passed by the Australian Parliament in 2006. </w:t>
      </w:r>
      <w:r w:rsidR="00FE388B">
        <w:t>T</w:t>
      </w:r>
      <w:r w:rsidRPr="00724C5E">
        <w:t>he</w:t>
      </w:r>
      <w:r>
        <w:rPr>
          <w:color w:val="0070C0"/>
        </w:rPr>
        <w:t xml:space="preserve"> </w:t>
      </w:r>
      <w:hyperlink r:id="rId17" w:history="1">
        <w:r w:rsidR="005B293C" w:rsidRPr="00E2062D">
          <w:rPr>
            <w:rStyle w:val="Hyperlink"/>
            <w:i/>
          </w:rPr>
          <w:t>Report on the Statutory Review of the Anti-Money Laundering and Counter-Terrorism Financing Act 2006 and Associated Rules and Regulation</w:t>
        </w:r>
        <w:r w:rsidR="00E2062D" w:rsidRPr="00E2062D">
          <w:rPr>
            <w:rStyle w:val="Hyperlink"/>
            <w:i/>
          </w:rPr>
          <w:t>s</w:t>
        </w:r>
      </w:hyperlink>
      <w:r w:rsidR="005B293C" w:rsidRPr="00724C5E">
        <w:t xml:space="preserve"> tabled </w:t>
      </w:r>
      <w:r w:rsidR="00BC56F6" w:rsidRPr="00724C5E">
        <w:t xml:space="preserve">in </w:t>
      </w:r>
      <w:r w:rsidR="00BF4588" w:rsidRPr="00724C5E">
        <w:t>Parliament</w:t>
      </w:r>
      <w:r w:rsidR="00BF4588">
        <w:t xml:space="preserve"> in April 2016 </w:t>
      </w:r>
      <w:r w:rsidR="005B293C" w:rsidRPr="00724C5E">
        <w:t>by the Minister for Justice</w:t>
      </w:r>
      <w:r w:rsidR="00934AA5">
        <w:t xml:space="preserve"> and</w:t>
      </w:r>
      <w:r w:rsidR="00934AA5" w:rsidRPr="00934AA5">
        <w:t xml:space="preserve"> the Minister Assisting the Prime Minister on Counter-Terrorism</w:t>
      </w:r>
      <w:r w:rsidR="005B293C" w:rsidRPr="00724C5E">
        <w:t xml:space="preserve"> contains 84 recommendations </w:t>
      </w:r>
      <w:r w:rsidR="00DC1F89" w:rsidRPr="00724C5E">
        <w:t xml:space="preserve">to </w:t>
      </w:r>
      <w:r w:rsidR="005B293C" w:rsidRPr="00724C5E">
        <w:t>streamlin</w:t>
      </w:r>
      <w:r w:rsidR="00DC1F89" w:rsidRPr="00724C5E">
        <w:t xml:space="preserve">e, </w:t>
      </w:r>
      <w:r w:rsidR="005B293C" w:rsidRPr="00724C5E">
        <w:t>simplify</w:t>
      </w:r>
      <w:r w:rsidR="00DC1F89" w:rsidRPr="00724C5E">
        <w:t xml:space="preserve">, </w:t>
      </w:r>
      <w:r w:rsidR="005B293C" w:rsidRPr="00724C5E">
        <w:t>modernis</w:t>
      </w:r>
      <w:r w:rsidR="00DC1F89" w:rsidRPr="00724C5E">
        <w:t xml:space="preserve">e </w:t>
      </w:r>
      <w:r w:rsidR="005B293C" w:rsidRPr="00724C5E">
        <w:t>and enhanc</w:t>
      </w:r>
      <w:r w:rsidR="00DC1F89" w:rsidRPr="00724C5E">
        <w:t xml:space="preserve">e Australia’s </w:t>
      </w:r>
      <w:r w:rsidR="005B293C" w:rsidRPr="00724C5E">
        <w:t>AML/</w:t>
      </w:r>
      <w:proofErr w:type="spellStart"/>
      <w:r w:rsidR="005B293C" w:rsidRPr="00724C5E">
        <w:t>CTF</w:t>
      </w:r>
      <w:proofErr w:type="spellEnd"/>
      <w:r w:rsidR="005B293C" w:rsidRPr="00724C5E">
        <w:t xml:space="preserve"> </w:t>
      </w:r>
      <w:r w:rsidR="00B15A34" w:rsidRPr="00724C5E">
        <w:t>r</w:t>
      </w:r>
      <w:r w:rsidR="005B293C" w:rsidRPr="00724C5E">
        <w:t>egulatory framework.</w:t>
      </w:r>
    </w:p>
    <w:p w:rsidR="00B15A34" w:rsidRPr="00724C5E" w:rsidRDefault="005B293C" w:rsidP="00EB2485">
      <w:pPr>
        <w:pStyle w:val="Numberedparagraph"/>
        <w:numPr>
          <w:ilvl w:val="0"/>
          <w:numId w:val="0"/>
        </w:numPr>
      </w:pPr>
      <w:r w:rsidRPr="00724C5E">
        <w:t xml:space="preserve">The report recognises that technological innovation </w:t>
      </w:r>
      <w:r w:rsidR="00E84674">
        <w:t>is leading to rapid</w:t>
      </w:r>
      <w:r w:rsidRPr="00724C5E">
        <w:t xml:space="preserve"> change</w:t>
      </w:r>
      <w:r w:rsidR="00956C4F" w:rsidRPr="00724C5E">
        <w:t>s</w:t>
      </w:r>
      <w:r w:rsidRPr="00724C5E">
        <w:t xml:space="preserve"> in </w:t>
      </w:r>
      <w:r w:rsidR="00956C4F" w:rsidRPr="00724C5E">
        <w:t xml:space="preserve">the </w:t>
      </w:r>
      <w:r w:rsidRPr="00724C5E">
        <w:t xml:space="preserve">payments </w:t>
      </w:r>
      <w:r w:rsidR="00956C4F" w:rsidRPr="00724C5E">
        <w:t xml:space="preserve">sector </w:t>
      </w:r>
      <w:r w:rsidRPr="00724C5E">
        <w:t xml:space="preserve">through the use and application of digitisation. </w:t>
      </w:r>
      <w:r w:rsidR="00956C4F" w:rsidRPr="00724C5E">
        <w:t xml:space="preserve">This has </w:t>
      </w:r>
      <w:r w:rsidRPr="00724C5E">
        <w:t xml:space="preserve">resulted in the availability </w:t>
      </w:r>
      <w:r w:rsidR="00956C4F" w:rsidRPr="00724C5E">
        <w:t xml:space="preserve">and growth </w:t>
      </w:r>
      <w:r w:rsidRPr="00724C5E">
        <w:t>of new payment methods and systems</w:t>
      </w:r>
      <w:r w:rsidR="00956C4F" w:rsidRPr="00724C5E">
        <w:t xml:space="preserve">; </w:t>
      </w:r>
      <w:r w:rsidRPr="00724C5E">
        <w:t xml:space="preserve">for example, the emergence of digital or crypto-currencies which enable customers to move value with limited transparency. </w:t>
      </w:r>
      <w:r w:rsidR="00B15A34" w:rsidRPr="00724C5E">
        <w:t xml:space="preserve">Consumers of financial services now have </w:t>
      </w:r>
      <w:r w:rsidR="00956C4F" w:rsidRPr="00724C5E">
        <w:t xml:space="preserve">access to a diverse range </w:t>
      </w:r>
      <w:r w:rsidR="00CE0B9A" w:rsidRPr="00724C5E">
        <w:t xml:space="preserve">of </w:t>
      </w:r>
      <w:r w:rsidR="00944945">
        <w:t xml:space="preserve">methods </w:t>
      </w:r>
      <w:r w:rsidR="00CE0B9A" w:rsidRPr="00724C5E">
        <w:t xml:space="preserve">to undertake </w:t>
      </w:r>
      <w:r w:rsidR="00B15A34" w:rsidRPr="00724C5E">
        <w:t>financial transaction</w:t>
      </w:r>
      <w:r w:rsidR="00CE0B9A" w:rsidRPr="00724C5E">
        <w:t>s.</w:t>
      </w:r>
    </w:p>
    <w:p w:rsidR="00D81A1E" w:rsidRDefault="00D81A1E" w:rsidP="00EB2485">
      <w:pPr>
        <w:pStyle w:val="Numberedparagraph"/>
        <w:numPr>
          <w:ilvl w:val="0"/>
          <w:numId w:val="0"/>
        </w:numPr>
      </w:pPr>
    </w:p>
    <w:p w:rsidR="00B15A34" w:rsidRPr="00724C5E" w:rsidRDefault="005B293C" w:rsidP="00EB2485">
      <w:pPr>
        <w:pStyle w:val="Numberedparagraph"/>
        <w:numPr>
          <w:ilvl w:val="0"/>
          <w:numId w:val="0"/>
        </w:numPr>
      </w:pPr>
      <w:r w:rsidRPr="00724C5E">
        <w:lastRenderedPageBreak/>
        <w:t>These new payment technologies and processes challenge the existing AML/</w:t>
      </w:r>
      <w:proofErr w:type="spellStart"/>
      <w:r w:rsidRPr="00724C5E">
        <w:t>CTF</w:t>
      </w:r>
      <w:proofErr w:type="spellEnd"/>
      <w:r w:rsidRPr="00724C5E">
        <w:t xml:space="preserve"> regulatory framework</w:t>
      </w:r>
      <w:r w:rsidR="00B15A34" w:rsidRPr="00724C5E">
        <w:t xml:space="preserve"> for the reporting of financial transactions</w:t>
      </w:r>
      <w:r w:rsidRPr="00724C5E">
        <w:t xml:space="preserve">. </w:t>
      </w:r>
      <w:r w:rsidR="001E2ED4">
        <w:t>I</w:t>
      </w:r>
      <w:r w:rsidR="00B15A34" w:rsidRPr="00724C5E">
        <w:t>nnovation</w:t>
      </w:r>
      <w:r w:rsidR="009B69C6" w:rsidRPr="00724C5E">
        <w:t>s</w:t>
      </w:r>
      <w:r w:rsidR="00B15A34" w:rsidRPr="00724C5E">
        <w:t xml:space="preserve"> in payment methods also provide serious criminal and terrorist networks </w:t>
      </w:r>
      <w:r w:rsidR="009B69C6" w:rsidRPr="00724C5E">
        <w:t xml:space="preserve">with new </w:t>
      </w:r>
      <w:r w:rsidR="00B15A34" w:rsidRPr="00724C5E">
        <w:t xml:space="preserve">opportunities </w:t>
      </w:r>
      <w:r w:rsidR="00E84674">
        <w:t xml:space="preserve">to </w:t>
      </w:r>
      <w:r w:rsidR="00B15A34" w:rsidRPr="00724C5E">
        <w:t xml:space="preserve">move funds and value under a cloak of pseudo-anonymity. </w:t>
      </w:r>
    </w:p>
    <w:p w:rsidR="00B15A34" w:rsidRPr="00724C5E" w:rsidRDefault="00B15A34" w:rsidP="00EB2485">
      <w:pPr>
        <w:pStyle w:val="Numberedparagraph"/>
        <w:numPr>
          <w:ilvl w:val="0"/>
          <w:numId w:val="0"/>
        </w:numPr>
      </w:pPr>
      <w:r w:rsidRPr="00724C5E">
        <w:t xml:space="preserve">Against this background, </w:t>
      </w:r>
      <w:proofErr w:type="spellStart"/>
      <w:r w:rsidRPr="00724C5E">
        <w:t>AUSTRAC</w:t>
      </w:r>
      <w:proofErr w:type="spellEnd"/>
      <w:r w:rsidRPr="00724C5E">
        <w:t xml:space="preserve"> recognises that it </w:t>
      </w:r>
      <w:r w:rsidR="006968F4" w:rsidRPr="00724C5E">
        <w:t xml:space="preserve">may </w:t>
      </w:r>
      <w:r w:rsidRPr="00724C5E">
        <w:t>no longer</w:t>
      </w:r>
      <w:r w:rsidR="00846AEA" w:rsidRPr="00724C5E">
        <w:t xml:space="preserve"> be able to</w:t>
      </w:r>
      <w:r w:rsidRPr="00724C5E">
        <w:t xml:space="preserve"> </w:t>
      </w:r>
      <w:r w:rsidR="00E84674">
        <w:t xml:space="preserve">solely </w:t>
      </w:r>
      <w:r w:rsidRPr="00724C5E">
        <w:t>rely on transaction reports</w:t>
      </w:r>
      <w:r w:rsidR="006968F4" w:rsidRPr="00724C5E">
        <w:t xml:space="preserve"> </w:t>
      </w:r>
      <w:r w:rsidR="0009160A" w:rsidRPr="00724C5E">
        <w:t xml:space="preserve">lodged </w:t>
      </w:r>
      <w:r w:rsidR="006968F4" w:rsidRPr="00724C5E">
        <w:t xml:space="preserve">by reporting entities to </w:t>
      </w:r>
      <w:r w:rsidR="0009160A" w:rsidRPr="00724C5E">
        <w:t xml:space="preserve">obtain comprehensive data on financial transactions and funds flows. </w:t>
      </w:r>
      <w:r w:rsidR="00171540" w:rsidRPr="00724C5E">
        <w:t xml:space="preserve">Accordingly, </w:t>
      </w:r>
      <w:proofErr w:type="spellStart"/>
      <w:r w:rsidR="00171540" w:rsidRPr="00724C5E">
        <w:t>AUSTRAC</w:t>
      </w:r>
      <w:proofErr w:type="spellEnd"/>
      <w:r w:rsidR="00171540" w:rsidRPr="00724C5E">
        <w:t xml:space="preserve"> </w:t>
      </w:r>
      <w:r w:rsidRPr="00724C5E">
        <w:t xml:space="preserve">is </w:t>
      </w:r>
      <w:r w:rsidR="00171540" w:rsidRPr="00724C5E">
        <w:t xml:space="preserve">currently </w:t>
      </w:r>
      <w:r w:rsidRPr="00724C5E">
        <w:t>exploring options</w:t>
      </w:r>
      <w:r w:rsidR="00171540" w:rsidRPr="00724C5E">
        <w:t xml:space="preserve"> and innovative solutions </w:t>
      </w:r>
      <w:r w:rsidRPr="00724C5E">
        <w:t>on how it can access and obtain the necessary data to</w:t>
      </w:r>
      <w:r w:rsidR="00E84674">
        <w:t xml:space="preserve"> continue to</w:t>
      </w:r>
      <w:r w:rsidRPr="00724C5E">
        <w:t xml:space="preserve"> produce actionable and meaningful financial intelligence</w:t>
      </w:r>
      <w:r w:rsidR="0009160A" w:rsidRPr="00724C5E">
        <w:t xml:space="preserve">, while adhering to </w:t>
      </w:r>
      <w:r w:rsidR="00171540" w:rsidRPr="00724C5E">
        <w:t>privacy and data-protection requirements</w:t>
      </w:r>
      <w:r w:rsidRPr="00724C5E">
        <w:t xml:space="preserve">.  </w:t>
      </w:r>
    </w:p>
    <w:p w:rsidR="00731E69" w:rsidRDefault="00731E69" w:rsidP="001B266E">
      <w:pPr>
        <w:pStyle w:val="Heading1"/>
      </w:pPr>
      <w:proofErr w:type="spellStart"/>
      <w:r>
        <w:t>AUSTRAC</w:t>
      </w:r>
      <w:proofErr w:type="spellEnd"/>
      <w:r>
        <w:t xml:space="preserve"> data as a public </w:t>
      </w:r>
      <w:r w:rsidR="00463D81">
        <w:t>benefit</w:t>
      </w:r>
      <w:r>
        <w:t xml:space="preserve"> </w:t>
      </w:r>
    </w:p>
    <w:p w:rsidR="001B266E" w:rsidRDefault="001B266E" w:rsidP="00EB2485">
      <w:pPr>
        <w:pStyle w:val="Numberedparagraph"/>
        <w:numPr>
          <w:ilvl w:val="0"/>
          <w:numId w:val="0"/>
        </w:numPr>
      </w:pPr>
      <w:proofErr w:type="spellStart"/>
      <w:r>
        <w:t>AUSTRAC’s</w:t>
      </w:r>
      <w:proofErr w:type="spellEnd"/>
      <w:r>
        <w:t xml:space="preserve"> financial data includes a great deal of </w:t>
      </w:r>
      <w:r w:rsidR="0096018E">
        <w:t xml:space="preserve">sensitive </w:t>
      </w:r>
      <w:r>
        <w:t xml:space="preserve">personal </w:t>
      </w:r>
      <w:r w:rsidR="0096018E">
        <w:t xml:space="preserve">and </w:t>
      </w:r>
      <w:r>
        <w:t>financial information</w:t>
      </w:r>
      <w:r w:rsidR="0096018E">
        <w:t xml:space="preserve">, and the agency has comprehensive security and privacy measures in place </w:t>
      </w:r>
      <w:r w:rsidR="0096018E" w:rsidRPr="0096018E">
        <w:t xml:space="preserve">to ensure that the information under </w:t>
      </w:r>
      <w:r w:rsidR="004B172B">
        <w:t>its</w:t>
      </w:r>
      <w:r w:rsidR="004B172B" w:rsidRPr="0096018E">
        <w:t xml:space="preserve"> </w:t>
      </w:r>
      <w:r w:rsidR="0096018E" w:rsidRPr="0096018E">
        <w:t>control is secure and protected from unauthorised access, use and disclosure.</w:t>
      </w:r>
    </w:p>
    <w:p w:rsidR="00542A0B" w:rsidRDefault="00507A56" w:rsidP="00C44249">
      <w:pPr>
        <w:pStyle w:val="Numberedparagraph"/>
        <w:numPr>
          <w:ilvl w:val="0"/>
          <w:numId w:val="0"/>
        </w:numPr>
      </w:pPr>
      <w:r>
        <w:t xml:space="preserve">The </w:t>
      </w:r>
      <w:r w:rsidR="00836F2E" w:rsidRPr="00943D99">
        <w:t xml:space="preserve">report on </w:t>
      </w:r>
      <w:r w:rsidR="001435FB">
        <w:t xml:space="preserve">the </w:t>
      </w:r>
      <w:r>
        <w:t xml:space="preserve">statutory </w:t>
      </w:r>
      <w:r w:rsidR="001435FB">
        <w:t>r</w:t>
      </w:r>
      <w:r w:rsidR="00836F2E" w:rsidRPr="00943D99">
        <w:t>eview of Australia’s AML/</w:t>
      </w:r>
      <w:proofErr w:type="spellStart"/>
      <w:r w:rsidR="00836F2E" w:rsidRPr="00943D99">
        <w:t>CTF</w:t>
      </w:r>
      <w:proofErr w:type="spellEnd"/>
      <w:r w:rsidR="00836F2E" w:rsidRPr="00943D99">
        <w:t xml:space="preserve"> regime recommends a comprehensive overhaul of the secrecy and access provisions of the AML/</w:t>
      </w:r>
      <w:proofErr w:type="spellStart"/>
      <w:r w:rsidR="00836F2E" w:rsidRPr="00943D99">
        <w:t>CTF</w:t>
      </w:r>
      <w:proofErr w:type="spellEnd"/>
      <w:r w:rsidR="00836F2E" w:rsidRPr="00943D99">
        <w:t xml:space="preserve"> Act, with a view towards establishing a more flexible and effective framework for sharing </w:t>
      </w:r>
      <w:proofErr w:type="spellStart"/>
      <w:r w:rsidR="00836F2E" w:rsidRPr="00943D99">
        <w:t>AUSTRAC</w:t>
      </w:r>
      <w:proofErr w:type="spellEnd"/>
      <w:r w:rsidR="00836F2E" w:rsidRPr="00943D99">
        <w:t xml:space="preserve"> information.</w:t>
      </w:r>
    </w:p>
    <w:p w:rsidR="00D920F3" w:rsidRDefault="00542A0B" w:rsidP="00C44249">
      <w:pPr>
        <w:pStyle w:val="Numberedparagraph"/>
        <w:numPr>
          <w:ilvl w:val="0"/>
          <w:numId w:val="0"/>
        </w:numPr>
      </w:pPr>
      <w:r w:rsidRPr="00724C5E">
        <w:t xml:space="preserve">Implementing this recommendation would greatly enhance </w:t>
      </w:r>
      <w:proofErr w:type="spellStart"/>
      <w:r w:rsidRPr="00724C5E">
        <w:t>AUSTRAC’s</w:t>
      </w:r>
      <w:proofErr w:type="spellEnd"/>
      <w:r w:rsidRPr="00724C5E">
        <w:t xml:space="preserve"> ability to disseminate intelligence information to its regulated population, to assist them to strengthen and enhance their awareness of </w:t>
      </w:r>
      <w:r w:rsidR="00E84674">
        <w:t>money laundering and terrorism financing</w:t>
      </w:r>
      <w:r w:rsidRPr="00724C5E">
        <w:t xml:space="preserve"> risks and </w:t>
      </w:r>
      <w:r w:rsidR="00653C89" w:rsidRPr="00724C5E">
        <w:t xml:space="preserve">their </w:t>
      </w:r>
      <w:r w:rsidRPr="00724C5E">
        <w:t xml:space="preserve">processes </w:t>
      </w:r>
      <w:r w:rsidR="004B172B">
        <w:t>to</w:t>
      </w:r>
      <w:r w:rsidR="004B172B" w:rsidRPr="00724C5E">
        <w:t xml:space="preserve"> </w:t>
      </w:r>
      <w:r w:rsidR="00E84674">
        <w:t>detect</w:t>
      </w:r>
      <w:r w:rsidR="004B172B">
        <w:t xml:space="preserve"> </w:t>
      </w:r>
      <w:r w:rsidRPr="00724C5E">
        <w:t>and disrupt</w:t>
      </w:r>
      <w:r w:rsidR="004B172B">
        <w:t xml:space="preserve"> </w:t>
      </w:r>
      <w:r w:rsidR="00E84674">
        <w:t>these crimes</w:t>
      </w:r>
      <w:r w:rsidRPr="00724C5E">
        <w:t>.</w:t>
      </w:r>
      <w:r w:rsidR="00836F2E" w:rsidRPr="00943D99">
        <w:t xml:space="preserve"> </w:t>
      </w:r>
      <w:r w:rsidR="00943D99" w:rsidRPr="00943D99">
        <w:t xml:space="preserve"> </w:t>
      </w:r>
    </w:p>
    <w:p w:rsidR="005F05C3" w:rsidRDefault="00781475" w:rsidP="00BB6562">
      <w:pPr>
        <w:pStyle w:val="Numberedparagraph"/>
        <w:numPr>
          <w:ilvl w:val="0"/>
          <w:numId w:val="0"/>
        </w:numPr>
      </w:pPr>
      <w:r>
        <w:t xml:space="preserve">An additional limitation of the </w:t>
      </w:r>
      <w:r w:rsidR="00943D99" w:rsidRPr="00943D99">
        <w:t xml:space="preserve">existing </w:t>
      </w:r>
      <w:r>
        <w:t>AML/</w:t>
      </w:r>
      <w:proofErr w:type="spellStart"/>
      <w:r>
        <w:t>CTF</w:t>
      </w:r>
      <w:proofErr w:type="spellEnd"/>
      <w:r>
        <w:t xml:space="preserve"> </w:t>
      </w:r>
      <w:r w:rsidR="00943D99" w:rsidRPr="00943D99">
        <w:t xml:space="preserve">information sharing arrangements is </w:t>
      </w:r>
      <w:r w:rsidR="005F05C3">
        <w:t xml:space="preserve">that they inhibit </w:t>
      </w:r>
      <w:proofErr w:type="spellStart"/>
      <w:r w:rsidR="00943D99" w:rsidRPr="00943D99">
        <w:t>AUSTRAC</w:t>
      </w:r>
      <w:proofErr w:type="spellEnd"/>
      <w:r w:rsidR="00943D99" w:rsidRPr="00943D99">
        <w:t xml:space="preserve"> </w:t>
      </w:r>
      <w:r w:rsidR="005F05C3">
        <w:t xml:space="preserve">from disclosing </w:t>
      </w:r>
      <w:r w:rsidR="00943D99" w:rsidRPr="00943D99">
        <w:t xml:space="preserve">aggregated </w:t>
      </w:r>
      <w:proofErr w:type="spellStart"/>
      <w:r w:rsidR="00943D99" w:rsidRPr="00943D99">
        <w:t>AUSTRAC</w:t>
      </w:r>
      <w:proofErr w:type="spellEnd"/>
      <w:r w:rsidR="00943D99" w:rsidRPr="00943D99">
        <w:t xml:space="preserve"> data to private and public bodies engaged in policy development and research, </w:t>
      </w:r>
      <w:r w:rsidR="00BB6562" w:rsidRPr="00943D99">
        <w:t>both</w:t>
      </w:r>
      <w:r w:rsidR="00A72706">
        <w:t xml:space="preserve"> in Australia</w:t>
      </w:r>
      <w:r w:rsidR="00943D99" w:rsidRPr="00943D99">
        <w:t xml:space="preserve"> and overseas. </w:t>
      </w:r>
      <w:r w:rsidR="00CF202B">
        <w:t xml:space="preserve">Overhauling secrecy and access provisions </w:t>
      </w:r>
      <w:r w:rsidR="00385B66">
        <w:t xml:space="preserve">may </w:t>
      </w:r>
      <w:r w:rsidR="00CF202B">
        <w:t>help address this barrier to information sharing.</w:t>
      </w:r>
      <w:r w:rsidR="005F05C3">
        <w:t xml:space="preserve"> </w:t>
      </w:r>
    </w:p>
    <w:p w:rsidR="00BB6562" w:rsidRDefault="005F05C3" w:rsidP="00BB6562">
      <w:pPr>
        <w:pStyle w:val="Numberedparagraph"/>
        <w:numPr>
          <w:ilvl w:val="0"/>
          <w:numId w:val="0"/>
        </w:numPr>
      </w:pPr>
      <w:r>
        <w:t xml:space="preserve">The report into the </w:t>
      </w:r>
      <w:r w:rsidR="00BB6562">
        <w:t xml:space="preserve">review </w:t>
      </w:r>
      <w:r>
        <w:t>of the AML/</w:t>
      </w:r>
      <w:proofErr w:type="spellStart"/>
      <w:r>
        <w:t>CTF</w:t>
      </w:r>
      <w:proofErr w:type="spellEnd"/>
      <w:r>
        <w:t xml:space="preserve"> regime </w:t>
      </w:r>
      <w:r w:rsidR="00747A39">
        <w:t xml:space="preserve">also makes a specific recommendation </w:t>
      </w:r>
      <w:r>
        <w:t>r</w:t>
      </w:r>
      <w:r w:rsidR="00747A39">
        <w:t xml:space="preserve">ecognising </w:t>
      </w:r>
      <w:r>
        <w:t xml:space="preserve">the potential public benefits of making aggregated </w:t>
      </w:r>
      <w:proofErr w:type="spellStart"/>
      <w:r>
        <w:t>AUSTRAC</w:t>
      </w:r>
      <w:proofErr w:type="spellEnd"/>
      <w:r>
        <w:t xml:space="preserve"> data more available. </w:t>
      </w:r>
      <w:r w:rsidR="00747A39">
        <w:t xml:space="preserve">Recommendation 16.1(b) of the review is that </w:t>
      </w:r>
      <w:r w:rsidR="00BB6562">
        <w:t xml:space="preserve">the functions of the </w:t>
      </w:r>
      <w:proofErr w:type="spellStart"/>
      <w:r w:rsidR="00BB6562">
        <w:t>AUSTRAC</w:t>
      </w:r>
      <w:proofErr w:type="spellEnd"/>
      <w:r w:rsidR="00BB6562">
        <w:t xml:space="preserve"> </w:t>
      </w:r>
      <w:proofErr w:type="spellStart"/>
      <w:r w:rsidR="00BB6562">
        <w:t>CEO</w:t>
      </w:r>
      <w:proofErr w:type="spellEnd"/>
      <w:r w:rsidR="00BB6562">
        <w:t xml:space="preserve"> </w:t>
      </w:r>
      <w:r w:rsidR="00747A39">
        <w:t xml:space="preserve">should </w:t>
      </w:r>
      <w:r w:rsidR="00CF202B">
        <w:t>be</w:t>
      </w:r>
      <w:r w:rsidR="00BB6562">
        <w:t xml:space="preserve"> expanded to include ‘disseminating </w:t>
      </w:r>
      <w:proofErr w:type="spellStart"/>
      <w:r w:rsidR="00BB6562">
        <w:t>AUSTRAC</w:t>
      </w:r>
      <w:proofErr w:type="spellEnd"/>
      <w:r w:rsidR="00BB6562">
        <w:t xml:space="preserve"> information, where appropriate, to support government policy-making, industry education, public education and academic research.’</w:t>
      </w:r>
    </w:p>
    <w:p w:rsidR="00554AE9" w:rsidRDefault="002F0BC9" w:rsidP="002F0BC9">
      <w:pPr>
        <w:pStyle w:val="Heading1"/>
      </w:pPr>
      <w:proofErr w:type="spellStart"/>
      <w:r>
        <w:t>AUSTRAC</w:t>
      </w:r>
      <w:proofErr w:type="spellEnd"/>
      <w:r>
        <w:t xml:space="preserve"> </w:t>
      </w:r>
      <w:r w:rsidR="00554AE9">
        <w:t>access</w:t>
      </w:r>
      <w:r>
        <w:t xml:space="preserve">ing </w:t>
      </w:r>
      <w:r w:rsidR="00554AE9">
        <w:t xml:space="preserve">additional datasets </w:t>
      </w:r>
    </w:p>
    <w:p w:rsidR="00CB7AE6" w:rsidRPr="00724C5E" w:rsidRDefault="00F25F07" w:rsidP="00BB6562">
      <w:pPr>
        <w:pStyle w:val="Numberedparagraph"/>
        <w:numPr>
          <w:ilvl w:val="0"/>
          <w:numId w:val="0"/>
        </w:numPr>
      </w:pPr>
      <w:r w:rsidRPr="00724C5E">
        <w:t xml:space="preserve">In 2015 </w:t>
      </w:r>
      <w:r w:rsidR="00CB7AE6" w:rsidRPr="00724C5E">
        <w:t xml:space="preserve">Australia’s </w:t>
      </w:r>
      <w:r w:rsidRPr="00724C5E">
        <w:t>AML/</w:t>
      </w:r>
      <w:proofErr w:type="spellStart"/>
      <w:r w:rsidRPr="00724C5E">
        <w:t>CTF</w:t>
      </w:r>
      <w:proofErr w:type="spellEnd"/>
      <w:r w:rsidRPr="00724C5E">
        <w:t xml:space="preserve"> regime was subject to an </w:t>
      </w:r>
      <w:r w:rsidR="00CB7AE6" w:rsidRPr="00724C5E">
        <w:t xml:space="preserve">evaluation by the Financial Action Task Force, the </w:t>
      </w:r>
      <w:proofErr w:type="spellStart"/>
      <w:r w:rsidR="00CB7AE6" w:rsidRPr="00724C5E">
        <w:t>inter-governmental</w:t>
      </w:r>
      <w:proofErr w:type="spellEnd"/>
      <w:r w:rsidR="00CB7AE6" w:rsidRPr="00724C5E">
        <w:t xml:space="preserve"> body which sets international money laundering and terrorism</w:t>
      </w:r>
      <w:r w:rsidR="00385B66">
        <w:t xml:space="preserve"> financing</w:t>
      </w:r>
      <w:r w:rsidR="00CB7AE6" w:rsidRPr="00724C5E">
        <w:t xml:space="preserve"> standards and assesses each country’s effectiveness against these standards. </w:t>
      </w:r>
      <w:r w:rsidRPr="00724C5E">
        <w:t xml:space="preserve">Australia’s evaluation report </w:t>
      </w:r>
      <w:r w:rsidR="00CB7AE6" w:rsidRPr="00724C5E">
        <w:t>recommend</w:t>
      </w:r>
      <w:r w:rsidRPr="00724C5E">
        <w:t xml:space="preserve">ed </w:t>
      </w:r>
      <w:r w:rsidR="00CB7AE6" w:rsidRPr="00724C5E">
        <w:t xml:space="preserve">that </w:t>
      </w:r>
      <w:proofErr w:type="spellStart"/>
      <w:r w:rsidR="00CB7AE6" w:rsidRPr="00724C5E">
        <w:t>AUSTRAC</w:t>
      </w:r>
      <w:proofErr w:type="spellEnd"/>
      <w:r w:rsidR="00CB7AE6" w:rsidRPr="00724C5E">
        <w:t xml:space="preserve"> be given access to a greater number of sources of information from other Commonwealth, </w:t>
      </w:r>
      <w:r w:rsidR="00C75822" w:rsidRPr="00724C5E">
        <w:t>s</w:t>
      </w:r>
      <w:r w:rsidR="00CB7AE6" w:rsidRPr="00724C5E">
        <w:t xml:space="preserve">tate and </w:t>
      </w:r>
      <w:r w:rsidR="00C75822" w:rsidRPr="00724C5E">
        <w:t>t</w:t>
      </w:r>
      <w:r w:rsidR="00CB7AE6" w:rsidRPr="00724C5E">
        <w:t xml:space="preserve">erritory agencies to further enrich and enhance </w:t>
      </w:r>
      <w:r w:rsidR="00C75822" w:rsidRPr="00724C5E">
        <w:t>the agency’s</w:t>
      </w:r>
      <w:r w:rsidR="00CB7AE6" w:rsidRPr="00724C5E">
        <w:t xml:space="preserve"> intelligence data.  </w:t>
      </w:r>
    </w:p>
    <w:p w:rsidR="00CD3DC4" w:rsidRDefault="00CD3DC4" w:rsidP="00BB6562">
      <w:pPr>
        <w:pStyle w:val="Numberedparagraph"/>
        <w:numPr>
          <w:ilvl w:val="0"/>
          <w:numId w:val="0"/>
        </w:numPr>
      </w:pPr>
      <w:r>
        <w:lastRenderedPageBreak/>
        <w:t xml:space="preserve">Important for </w:t>
      </w:r>
      <w:proofErr w:type="spellStart"/>
      <w:r>
        <w:t>AUSTRAC’s</w:t>
      </w:r>
      <w:proofErr w:type="spellEnd"/>
      <w:r>
        <w:t xml:space="preserve"> regulatory and intelligence activities is </w:t>
      </w:r>
      <w:r w:rsidR="004C68F0" w:rsidRPr="00CD3DC4">
        <w:t xml:space="preserve">not </w:t>
      </w:r>
      <w:r>
        <w:t xml:space="preserve">only </w:t>
      </w:r>
      <w:r w:rsidR="005E7547">
        <w:t>the availability of public data</w:t>
      </w:r>
      <w:r w:rsidR="004C68F0" w:rsidRPr="00CD3DC4">
        <w:t>sets, but</w:t>
      </w:r>
      <w:r w:rsidR="00CB7AE6">
        <w:t xml:space="preserve"> also</w:t>
      </w:r>
      <w:r w:rsidR="004C68F0" w:rsidRPr="00CD3DC4">
        <w:t xml:space="preserve"> the form in which the data </w:t>
      </w:r>
      <w:r>
        <w:t>is</w:t>
      </w:r>
      <w:r w:rsidR="004C68F0" w:rsidRPr="00CD3DC4">
        <w:t xml:space="preserve"> available. To </w:t>
      </w:r>
      <w:r w:rsidRPr="00CD3DC4">
        <w:t xml:space="preserve">maximise the usefulness of open </w:t>
      </w:r>
      <w:r w:rsidR="00B517EB">
        <w:t xml:space="preserve">public </w:t>
      </w:r>
      <w:r w:rsidRPr="00CD3DC4">
        <w:t>data</w:t>
      </w:r>
      <w:r w:rsidR="00306D3B">
        <w:t xml:space="preserve"> (for example, registers of compliance and enforcement action and regulatory risk profiles</w:t>
      </w:r>
      <w:r w:rsidR="00CC2CE3">
        <w:t xml:space="preserve"> maintained by other regulators</w:t>
      </w:r>
      <w:r w:rsidR="00306D3B">
        <w:t>)</w:t>
      </w:r>
      <w:r w:rsidRPr="00CD3DC4">
        <w:t xml:space="preserve">, </w:t>
      </w:r>
      <w:proofErr w:type="spellStart"/>
      <w:r w:rsidRPr="00CD3DC4">
        <w:t>AUSTRAC</w:t>
      </w:r>
      <w:proofErr w:type="spellEnd"/>
      <w:r w:rsidRPr="00CD3DC4">
        <w:t xml:space="preserve"> requires </w:t>
      </w:r>
      <w:r>
        <w:t xml:space="preserve">it </w:t>
      </w:r>
      <w:r w:rsidRPr="00CD3DC4">
        <w:t xml:space="preserve">to be ‘technically open’ – that is, downloadable in a machine-friendly format so it can be used </w:t>
      </w:r>
      <w:r w:rsidR="00CC2CE3">
        <w:t xml:space="preserve">for </w:t>
      </w:r>
      <w:r w:rsidR="00A52567" w:rsidRPr="00A52567">
        <w:t xml:space="preserve">automated monitoring and </w:t>
      </w:r>
      <w:r w:rsidR="004C68F0" w:rsidRPr="00CD3DC4">
        <w:t xml:space="preserve">data matching </w:t>
      </w:r>
      <w:r w:rsidRPr="00CD3DC4">
        <w:t xml:space="preserve">activities </w:t>
      </w:r>
      <w:r w:rsidR="004C68F0" w:rsidRPr="00CD3DC4">
        <w:t xml:space="preserve">against </w:t>
      </w:r>
      <w:proofErr w:type="spellStart"/>
      <w:r w:rsidR="004C68F0" w:rsidRPr="00CD3DC4">
        <w:t>AUSTRAC’s</w:t>
      </w:r>
      <w:proofErr w:type="spellEnd"/>
      <w:r w:rsidR="004C68F0" w:rsidRPr="00CD3DC4">
        <w:t xml:space="preserve"> internally-held data</w:t>
      </w:r>
      <w:r>
        <w:t xml:space="preserve">. From a regulatory standpoint, having more public data available for data matching activities </w:t>
      </w:r>
      <w:r w:rsidR="00A52567">
        <w:t>could</w:t>
      </w:r>
      <w:r>
        <w:t xml:space="preserve">: </w:t>
      </w:r>
    </w:p>
    <w:p w:rsidR="00B517EB" w:rsidRDefault="00CD3DC4" w:rsidP="004827F5">
      <w:pPr>
        <w:pStyle w:val="Numberedparagraph"/>
        <w:numPr>
          <w:ilvl w:val="0"/>
          <w:numId w:val="33"/>
        </w:numPr>
      </w:pPr>
      <w:r>
        <w:t xml:space="preserve">improve </w:t>
      </w:r>
      <w:proofErr w:type="spellStart"/>
      <w:r>
        <w:t>AUSTRAC’s</w:t>
      </w:r>
      <w:proofErr w:type="spellEnd"/>
      <w:r>
        <w:t xml:space="preserve"> awareness of a business’s broader compliance history across multiple state</w:t>
      </w:r>
      <w:r w:rsidR="004827F5">
        <w:t xml:space="preserve">/territory </w:t>
      </w:r>
      <w:r>
        <w:t xml:space="preserve">and Commonwealth regulatory regimes. </w:t>
      </w:r>
      <w:proofErr w:type="spellStart"/>
      <w:r>
        <w:t>AUSTRAC</w:t>
      </w:r>
      <w:proofErr w:type="spellEnd"/>
      <w:r>
        <w:t xml:space="preserve"> can use this information to inform its </w:t>
      </w:r>
      <w:r w:rsidR="00B517EB">
        <w:t xml:space="preserve">own </w:t>
      </w:r>
      <w:r>
        <w:t xml:space="preserve">risk profiling </w:t>
      </w:r>
      <w:r w:rsidR="00C75822">
        <w:t xml:space="preserve">activities </w:t>
      </w:r>
      <w:r>
        <w:t>across its regulated population</w:t>
      </w:r>
    </w:p>
    <w:p w:rsidR="004827F5" w:rsidRDefault="00B517EB" w:rsidP="004827F5">
      <w:pPr>
        <w:pStyle w:val="Numberedparagraph"/>
        <w:numPr>
          <w:ilvl w:val="0"/>
          <w:numId w:val="33"/>
        </w:numPr>
      </w:pPr>
      <w:r>
        <w:t>enhance</w:t>
      </w:r>
      <w:r w:rsidR="004827F5">
        <w:t xml:space="preserve"> the accuracy of </w:t>
      </w:r>
      <w:r>
        <w:t xml:space="preserve">enrolment data </w:t>
      </w:r>
      <w:r w:rsidR="00DA5809">
        <w:t xml:space="preserve">provided regulated entities </w:t>
      </w:r>
      <w:r>
        <w:t xml:space="preserve">by </w:t>
      </w:r>
      <w:r w:rsidR="00DA5809">
        <w:t xml:space="preserve">enabling the agency </w:t>
      </w:r>
      <w:r>
        <w:t xml:space="preserve">to verify </w:t>
      </w:r>
      <w:r w:rsidR="004827F5">
        <w:t xml:space="preserve">the </w:t>
      </w:r>
      <w:r>
        <w:t xml:space="preserve">validity </w:t>
      </w:r>
      <w:r w:rsidR="004827F5">
        <w:t xml:space="preserve">of </w:t>
      </w:r>
      <w:r w:rsidR="00D340E1">
        <w:t xml:space="preserve">information </w:t>
      </w:r>
      <w:r w:rsidR="004827F5">
        <w:t xml:space="preserve">provided by </w:t>
      </w:r>
      <w:r w:rsidR="00D340E1">
        <w:t xml:space="preserve">businesses </w:t>
      </w:r>
      <w:r>
        <w:t xml:space="preserve">enrolled </w:t>
      </w:r>
      <w:r w:rsidR="00D340E1">
        <w:t xml:space="preserve">and registered with </w:t>
      </w:r>
      <w:proofErr w:type="spellStart"/>
      <w:r w:rsidR="00D340E1">
        <w:t>AUSTRAC</w:t>
      </w:r>
      <w:proofErr w:type="spellEnd"/>
    </w:p>
    <w:p w:rsidR="00CD3DC4" w:rsidRDefault="004827F5" w:rsidP="004827F5">
      <w:pPr>
        <w:pStyle w:val="Numberedparagraph"/>
        <w:numPr>
          <w:ilvl w:val="0"/>
          <w:numId w:val="33"/>
        </w:numPr>
      </w:pPr>
      <w:r>
        <w:t xml:space="preserve">help </w:t>
      </w:r>
      <w:proofErr w:type="spellStart"/>
      <w:r>
        <w:t>AUSTRAC</w:t>
      </w:r>
      <w:proofErr w:type="spellEnd"/>
      <w:r>
        <w:t xml:space="preserve"> to identify inactive businesses </w:t>
      </w:r>
      <w:r w:rsidR="00D340E1">
        <w:t xml:space="preserve">that should </w:t>
      </w:r>
      <w:r>
        <w:t>no longer be enrolled with the agency, active businesses that should be enrolled</w:t>
      </w:r>
      <w:r w:rsidR="003C77A2">
        <w:t xml:space="preserve"> </w:t>
      </w:r>
      <w:r w:rsidR="00D340E1">
        <w:t xml:space="preserve">and </w:t>
      </w:r>
      <w:r w:rsidR="005E7547">
        <w:t xml:space="preserve">new, unenrolled </w:t>
      </w:r>
      <w:r w:rsidR="00D340E1">
        <w:t xml:space="preserve">businesses that </w:t>
      </w:r>
      <w:r>
        <w:t xml:space="preserve">may be </w:t>
      </w:r>
      <w:r w:rsidR="005E7547">
        <w:t>operating in a clandestine manner</w:t>
      </w:r>
      <w:r>
        <w:t xml:space="preserve">.  </w:t>
      </w:r>
    </w:p>
    <w:p w:rsidR="00E63813" w:rsidRDefault="00E63813" w:rsidP="00E63813">
      <w:pPr>
        <w:pStyle w:val="Heading1"/>
      </w:pPr>
      <w:r>
        <w:t xml:space="preserve">Contact details </w:t>
      </w:r>
    </w:p>
    <w:p w:rsidR="004C68F0" w:rsidRPr="00E63813" w:rsidRDefault="00E63813" w:rsidP="00E63813">
      <w:pPr>
        <w:pStyle w:val="Heading1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E63813">
        <w:rPr>
          <w:rFonts w:eastAsiaTheme="minorHAnsi" w:cstheme="minorBidi"/>
          <w:b w:val="0"/>
          <w:bCs w:val="0"/>
          <w:color w:val="auto"/>
          <w:sz w:val="22"/>
          <w:szCs w:val="22"/>
        </w:rPr>
        <w:t>AUSTRAC</w:t>
      </w:r>
      <w:proofErr w:type="spellEnd"/>
      <w:r w:rsidRPr="00E6381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would be pleased to provide the inquiry with more information about </w:t>
      </w:r>
      <w:r w:rsidR="00E2062D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the matters detailed in this </w:t>
      </w:r>
      <w:r w:rsidR="00B106CC">
        <w:rPr>
          <w:rFonts w:eastAsiaTheme="minorHAnsi" w:cstheme="minorBidi"/>
          <w:b w:val="0"/>
          <w:bCs w:val="0"/>
          <w:color w:val="auto"/>
          <w:sz w:val="22"/>
          <w:szCs w:val="22"/>
        </w:rPr>
        <w:t>submission</w:t>
      </w:r>
      <w:r w:rsidR="00E2062D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, or meet with Members of the </w:t>
      </w:r>
      <w:r w:rsidR="00236F3A">
        <w:rPr>
          <w:rFonts w:eastAsiaTheme="minorHAnsi" w:cstheme="minorBidi"/>
          <w:b w:val="0"/>
          <w:bCs w:val="0"/>
          <w:color w:val="auto"/>
          <w:sz w:val="22"/>
          <w:szCs w:val="22"/>
        </w:rPr>
        <w:t>C</w:t>
      </w:r>
      <w:r w:rsidR="00E2062D">
        <w:rPr>
          <w:rFonts w:eastAsiaTheme="minorHAnsi" w:cstheme="minorBidi"/>
          <w:b w:val="0"/>
          <w:bCs w:val="0"/>
          <w:color w:val="auto"/>
          <w:sz w:val="22"/>
          <w:szCs w:val="22"/>
        </w:rPr>
        <w:t>ommission to discuss the submission further</w:t>
      </w:r>
      <w:r w:rsidR="00236F3A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. </w:t>
      </w:r>
      <w:proofErr w:type="spellStart"/>
      <w:r w:rsidR="00B106CC">
        <w:rPr>
          <w:rFonts w:eastAsiaTheme="minorHAnsi" w:cstheme="minorBidi"/>
          <w:b w:val="0"/>
          <w:bCs w:val="0"/>
          <w:color w:val="auto"/>
          <w:sz w:val="22"/>
          <w:szCs w:val="22"/>
        </w:rPr>
        <w:t>AUSTRAC’s</w:t>
      </w:r>
      <w:proofErr w:type="spellEnd"/>
      <w:r w:rsidR="00B106CC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Policy and Guidance unit can be contacted by email at </w:t>
      </w:r>
      <w:hyperlink r:id="rId18" w:history="1">
        <w:proofErr w:type="spellStart"/>
        <w:r w:rsidR="00B106CC" w:rsidRPr="000462F1">
          <w:rPr>
            <w:rStyle w:val="Hyperlink"/>
            <w:rFonts w:eastAsiaTheme="minorHAnsi" w:cstheme="minorBidi"/>
            <w:b w:val="0"/>
            <w:bCs w:val="0"/>
            <w:sz w:val="22"/>
            <w:szCs w:val="22"/>
          </w:rPr>
          <w:t>DOMESTIC_POLICY_MAILBOX@austrac.gov.au</w:t>
        </w:r>
        <w:proofErr w:type="spellEnd"/>
      </w:hyperlink>
      <w:r w:rsidR="00B106CC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:rsidR="002F0BC9" w:rsidRPr="00943D99" w:rsidRDefault="002F0BC9" w:rsidP="00BB6562">
      <w:pPr>
        <w:pStyle w:val="Numberedparagraph"/>
        <w:numPr>
          <w:ilvl w:val="0"/>
          <w:numId w:val="0"/>
        </w:numPr>
      </w:pPr>
    </w:p>
    <w:p w:rsidR="00836F2E" w:rsidRPr="00EB2485" w:rsidRDefault="00836F2E" w:rsidP="00EB2485">
      <w:pPr>
        <w:pStyle w:val="Numberedparagraph"/>
        <w:numPr>
          <w:ilvl w:val="0"/>
          <w:numId w:val="0"/>
        </w:numPr>
      </w:pPr>
    </w:p>
    <w:sectPr w:rsidR="00836F2E" w:rsidRPr="00EB2485" w:rsidSect="00EB25CE">
      <w:headerReference w:type="default" r:id="rId19"/>
      <w:footerReference w:type="default" r:id="rId20"/>
      <w:type w:val="continuous"/>
      <w:pgSz w:w="11906" w:h="16838" w:code="9"/>
      <w:pgMar w:top="1134" w:right="1418" w:bottom="1134" w:left="1418" w:header="709" w:footer="4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54" w:rsidRDefault="00EC1954" w:rsidP="00F33762">
      <w:pPr>
        <w:spacing w:before="0" w:after="0" w:line="240" w:lineRule="auto"/>
      </w:pPr>
      <w:r>
        <w:separator/>
      </w:r>
    </w:p>
  </w:endnote>
  <w:endnote w:type="continuationSeparator" w:id="0">
    <w:p w:rsidR="00EC1954" w:rsidRDefault="00EC1954" w:rsidP="00F337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5C" w:rsidRPr="00AB20D6" w:rsidRDefault="00290F61" w:rsidP="00AB20D6">
    <w:pPr>
      <w:pStyle w:val="Footer"/>
    </w:pPr>
    <w:r w:rsidRPr="00290F61">
      <w:rPr>
        <w:noProof/>
      </w:rPr>
      <w:fldChar w:fldCharType="begin"/>
    </w:r>
    <w:r w:rsidRPr="00290F61">
      <w:rPr>
        <w:noProof/>
      </w:rPr>
      <w:instrText xml:space="preserve"> FILENAME   \* MERGEFORMAT </w:instrText>
    </w:r>
    <w:r w:rsidRPr="00290F61">
      <w:rPr>
        <w:noProof/>
      </w:rPr>
      <w:fldChar w:fldCharType="separate"/>
    </w:r>
    <w:r w:rsidRPr="00290F61">
      <w:rPr>
        <w:noProof/>
      </w:rPr>
      <w:t>AUSTRAC submission_Productivity Commission Inquiry into Data Availability and Use_2016</w:t>
    </w:r>
    <w:r w:rsidR="00AB20D6">
      <w:rPr>
        <w:noProof/>
      </w:rPr>
      <w:t xml:space="preserve"> </w:t>
    </w:r>
    <w:r w:rsidRPr="00290F61">
      <w:rPr>
        <w:noProof/>
      </w:rPr>
      <w:fldChar w:fldCharType="end"/>
    </w:r>
    <w:r w:rsidR="00132CB3" w:rsidRPr="00290F61">
      <w:rPr>
        <w:noProof/>
      </w:rPr>
      <w:tab/>
    </w:r>
    <w:fldSimple w:instr=" NUMPAGES  \* Arabic  \* MERGEFORMAT ">
      <w:r w:rsidR="006C781D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54" w:rsidRDefault="00EC1954" w:rsidP="00F33762">
      <w:pPr>
        <w:spacing w:before="0" w:after="0" w:line="240" w:lineRule="auto"/>
      </w:pPr>
      <w:r>
        <w:separator/>
      </w:r>
    </w:p>
  </w:footnote>
  <w:footnote w:type="continuationSeparator" w:id="0">
    <w:p w:rsidR="00EC1954" w:rsidRDefault="00EC1954" w:rsidP="00F33762">
      <w:pPr>
        <w:spacing w:before="0" w:after="0" w:line="240" w:lineRule="auto"/>
      </w:pPr>
      <w:r>
        <w:continuationSeparator/>
      </w:r>
    </w:p>
  </w:footnote>
  <w:footnote w:id="1">
    <w:p w:rsidR="00681799" w:rsidRDefault="00681799" w:rsidP="006817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20F13">
        <w:rPr>
          <w:sz w:val="16"/>
          <w:szCs w:val="16"/>
        </w:rPr>
        <w:t>AUSTRAC</w:t>
      </w:r>
      <w:proofErr w:type="spellEnd"/>
      <w:r w:rsidRPr="00820F13">
        <w:rPr>
          <w:sz w:val="16"/>
          <w:szCs w:val="16"/>
        </w:rPr>
        <w:t xml:space="preserve"> Portfolio Budget Statements 2016–17, Program 1.1, </w:t>
      </w:r>
      <w:proofErr w:type="spellStart"/>
      <w:r w:rsidRPr="00820F13">
        <w:rPr>
          <w:sz w:val="16"/>
          <w:szCs w:val="16"/>
        </w:rPr>
        <w:t>p185</w:t>
      </w:r>
      <w:proofErr w:type="spellEnd"/>
      <w:r w:rsidRPr="00820F13">
        <w:rPr>
          <w:sz w:val="16"/>
          <w:szCs w:val="16"/>
        </w:rPr>
        <w:t xml:space="preserve">, </w:t>
      </w:r>
      <w:hyperlink r:id="rId1" w:history="1">
        <w:r w:rsidRPr="00820F13">
          <w:rPr>
            <w:rStyle w:val="Hyperlink"/>
            <w:sz w:val="16"/>
            <w:szCs w:val="16"/>
          </w:rPr>
          <w:t>www.ag.gov.au/Publications/Budgets/Budget2016-17/Documents/Portfolio-budget-statements/PBS-AUSTRAC-2016-17.pdf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1A" w:rsidRDefault="00FD081A" w:rsidP="00132CB3">
    <w:pPr>
      <w:pStyle w:val="DLM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0EE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F41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10F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1EE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569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A7F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D6A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AAE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421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C1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D21E7"/>
    <w:multiLevelType w:val="multilevel"/>
    <w:tmpl w:val="4C68800C"/>
    <w:numStyleLink w:val="Guidancenotenumbering"/>
  </w:abstractNum>
  <w:abstractNum w:abstractNumId="11">
    <w:nsid w:val="02BF1045"/>
    <w:multiLevelType w:val="hybridMultilevel"/>
    <w:tmpl w:val="9DB82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AF59B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C56745F"/>
    <w:multiLevelType w:val="hybridMultilevel"/>
    <w:tmpl w:val="64DE0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8BE8806">
      <w:numFmt w:val="bullet"/>
      <w:lvlText w:val="•"/>
      <w:lvlJc w:val="left"/>
      <w:pPr>
        <w:ind w:left="2565" w:hanging="585"/>
      </w:pPr>
      <w:rPr>
        <w:rFonts w:ascii="Arial" w:eastAsiaTheme="minorHAnsi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E070E"/>
    <w:multiLevelType w:val="hybridMultilevel"/>
    <w:tmpl w:val="C2C0C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A874AF"/>
    <w:multiLevelType w:val="multilevel"/>
    <w:tmpl w:val="4C68800C"/>
    <w:numStyleLink w:val="Guidancenotenumbering"/>
  </w:abstractNum>
  <w:abstractNum w:abstractNumId="16">
    <w:nsid w:val="1F5117BE"/>
    <w:multiLevelType w:val="multilevel"/>
    <w:tmpl w:val="4C68800C"/>
    <w:numStyleLink w:val="Guidancenotenumbering"/>
  </w:abstractNum>
  <w:abstractNum w:abstractNumId="17">
    <w:nsid w:val="23302BBB"/>
    <w:multiLevelType w:val="multilevel"/>
    <w:tmpl w:val="4C68800C"/>
    <w:numStyleLink w:val="Guidancenotenumbering"/>
  </w:abstractNum>
  <w:abstractNum w:abstractNumId="18">
    <w:nsid w:val="26814B3F"/>
    <w:multiLevelType w:val="multilevel"/>
    <w:tmpl w:val="4C68800C"/>
    <w:numStyleLink w:val="Guidancenotenumbering"/>
  </w:abstractNum>
  <w:abstractNum w:abstractNumId="19">
    <w:nsid w:val="27BE5E0E"/>
    <w:multiLevelType w:val="hybridMultilevel"/>
    <w:tmpl w:val="2AAC4E5A"/>
    <w:lvl w:ilvl="0" w:tplc="12FA5E1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536D2"/>
    <w:multiLevelType w:val="hybridMultilevel"/>
    <w:tmpl w:val="8A405AA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0F251AA"/>
    <w:multiLevelType w:val="multilevel"/>
    <w:tmpl w:val="4C68800C"/>
    <w:styleLink w:val="Guidancenotenumbering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Numberedparagraph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22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117354F"/>
    <w:multiLevelType w:val="hybridMultilevel"/>
    <w:tmpl w:val="87A67C68"/>
    <w:lvl w:ilvl="0" w:tplc="404858D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451B1"/>
    <w:multiLevelType w:val="hybridMultilevel"/>
    <w:tmpl w:val="529A52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3E7819"/>
    <w:multiLevelType w:val="hybridMultilevel"/>
    <w:tmpl w:val="35AC8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05C6E"/>
    <w:multiLevelType w:val="hybridMultilevel"/>
    <w:tmpl w:val="80605AF6"/>
    <w:lvl w:ilvl="0" w:tplc="EEF8260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E35D3"/>
    <w:multiLevelType w:val="hybridMultilevel"/>
    <w:tmpl w:val="3A26499A"/>
    <w:lvl w:ilvl="0" w:tplc="2A1252B8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93907"/>
    <w:multiLevelType w:val="multilevel"/>
    <w:tmpl w:val="4C68800C"/>
    <w:numStyleLink w:val="Guidancenotenumbering"/>
  </w:abstractNum>
  <w:abstractNum w:abstractNumId="28">
    <w:nsid w:val="6CD275B1"/>
    <w:multiLevelType w:val="hybridMultilevel"/>
    <w:tmpl w:val="B19EA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E4FD2"/>
    <w:multiLevelType w:val="hybridMultilevel"/>
    <w:tmpl w:val="93A835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8B05129"/>
    <w:multiLevelType w:val="hybridMultilevel"/>
    <w:tmpl w:val="BB229284"/>
    <w:lvl w:ilvl="0" w:tplc="DC7C14B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0011E"/>
    <w:multiLevelType w:val="hybridMultilevel"/>
    <w:tmpl w:val="7EC8623C"/>
    <w:lvl w:ilvl="0" w:tplc="7E2CE92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8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30"/>
  </w:num>
  <w:num w:numId="18">
    <w:abstractNumId w:val="25"/>
  </w:num>
  <w:num w:numId="19">
    <w:abstractNumId w:val="12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31"/>
  </w:num>
  <w:num w:numId="25">
    <w:abstractNumId w:val="27"/>
  </w:num>
  <w:num w:numId="26">
    <w:abstractNumId w:val="26"/>
  </w:num>
  <w:num w:numId="27">
    <w:abstractNumId w:val="23"/>
  </w:num>
  <w:num w:numId="28">
    <w:abstractNumId w:val="13"/>
  </w:num>
  <w:num w:numId="29">
    <w:abstractNumId w:val="24"/>
  </w:num>
  <w:num w:numId="30">
    <w:abstractNumId w:val="28"/>
  </w:num>
  <w:num w:numId="31">
    <w:abstractNumId w:val="27"/>
  </w:num>
  <w:num w:numId="32">
    <w:abstractNumId w:val="27"/>
  </w:num>
  <w:num w:numId="33">
    <w:abstractNumId w:val="14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9"/>
  </w:num>
  <w:num w:numId="39">
    <w:abstractNumId w:val="2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54"/>
    <w:rsid w:val="00031911"/>
    <w:rsid w:val="00036334"/>
    <w:rsid w:val="00040D18"/>
    <w:rsid w:val="0005515D"/>
    <w:rsid w:val="000615A0"/>
    <w:rsid w:val="00064FFC"/>
    <w:rsid w:val="000745A9"/>
    <w:rsid w:val="00080D30"/>
    <w:rsid w:val="0008199B"/>
    <w:rsid w:val="0009160A"/>
    <w:rsid w:val="00096B41"/>
    <w:rsid w:val="000B3104"/>
    <w:rsid w:val="000D3490"/>
    <w:rsid w:val="000F0EFD"/>
    <w:rsid w:val="000F15E0"/>
    <w:rsid w:val="001055B5"/>
    <w:rsid w:val="00132CB3"/>
    <w:rsid w:val="00142925"/>
    <w:rsid w:val="001435FB"/>
    <w:rsid w:val="00154D90"/>
    <w:rsid w:val="0015724A"/>
    <w:rsid w:val="00157B4C"/>
    <w:rsid w:val="0016162E"/>
    <w:rsid w:val="00166136"/>
    <w:rsid w:val="00171540"/>
    <w:rsid w:val="001728DE"/>
    <w:rsid w:val="001856EB"/>
    <w:rsid w:val="00185CE1"/>
    <w:rsid w:val="001B266E"/>
    <w:rsid w:val="001D034A"/>
    <w:rsid w:val="001E0CC2"/>
    <w:rsid w:val="001E202E"/>
    <w:rsid w:val="001E2ED4"/>
    <w:rsid w:val="002174BC"/>
    <w:rsid w:val="002326A8"/>
    <w:rsid w:val="00236F3A"/>
    <w:rsid w:val="00260088"/>
    <w:rsid w:val="00260F16"/>
    <w:rsid w:val="00290F61"/>
    <w:rsid w:val="002C269A"/>
    <w:rsid w:val="002C6860"/>
    <w:rsid w:val="002F0BC9"/>
    <w:rsid w:val="002F156A"/>
    <w:rsid w:val="00306D3B"/>
    <w:rsid w:val="003112BB"/>
    <w:rsid w:val="00316D69"/>
    <w:rsid w:val="00323131"/>
    <w:rsid w:val="003271BD"/>
    <w:rsid w:val="0034119B"/>
    <w:rsid w:val="00357380"/>
    <w:rsid w:val="003579BC"/>
    <w:rsid w:val="003610AC"/>
    <w:rsid w:val="003615A5"/>
    <w:rsid w:val="0037633E"/>
    <w:rsid w:val="00377FDF"/>
    <w:rsid w:val="00385B66"/>
    <w:rsid w:val="003B27A8"/>
    <w:rsid w:val="003C77A2"/>
    <w:rsid w:val="003E27A1"/>
    <w:rsid w:val="00422F28"/>
    <w:rsid w:val="004561ED"/>
    <w:rsid w:val="00456BDD"/>
    <w:rsid w:val="00463D81"/>
    <w:rsid w:val="004827F5"/>
    <w:rsid w:val="004B172B"/>
    <w:rsid w:val="004C68F0"/>
    <w:rsid w:val="004D495B"/>
    <w:rsid w:val="004F7663"/>
    <w:rsid w:val="005026C6"/>
    <w:rsid w:val="00507A56"/>
    <w:rsid w:val="00511DC8"/>
    <w:rsid w:val="005211E1"/>
    <w:rsid w:val="00540BB1"/>
    <w:rsid w:val="00542A0B"/>
    <w:rsid w:val="00554AE9"/>
    <w:rsid w:val="00564874"/>
    <w:rsid w:val="005B293C"/>
    <w:rsid w:val="005B62EE"/>
    <w:rsid w:val="005D435C"/>
    <w:rsid w:val="005E7547"/>
    <w:rsid w:val="005F05C3"/>
    <w:rsid w:val="005F4B28"/>
    <w:rsid w:val="00653C89"/>
    <w:rsid w:val="00676AB7"/>
    <w:rsid w:val="00681799"/>
    <w:rsid w:val="006968F4"/>
    <w:rsid w:val="006A0D65"/>
    <w:rsid w:val="006B1AA1"/>
    <w:rsid w:val="006B72E8"/>
    <w:rsid w:val="006C41B4"/>
    <w:rsid w:val="006C47D1"/>
    <w:rsid w:val="006C781D"/>
    <w:rsid w:val="006D5CED"/>
    <w:rsid w:val="006E403E"/>
    <w:rsid w:val="006E5126"/>
    <w:rsid w:val="006E76ED"/>
    <w:rsid w:val="006F013F"/>
    <w:rsid w:val="007153D8"/>
    <w:rsid w:val="00724C5E"/>
    <w:rsid w:val="00731E69"/>
    <w:rsid w:val="007373BD"/>
    <w:rsid w:val="00747A39"/>
    <w:rsid w:val="0077522D"/>
    <w:rsid w:val="00781475"/>
    <w:rsid w:val="00792D1A"/>
    <w:rsid w:val="007A6500"/>
    <w:rsid w:val="007C1D1E"/>
    <w:rsid w:val="008030D8"/>
    <w:rsid w:val="00820F13"/>
    <w:rsid w:val="00836F2E"/>
    <w:rsid w:val="008417B1"/>
    <w:rsid w:val="00846AEA"/>
    <w:rsid w:val="00846FC8"/>
    <w:rsid w:val="008950B2"/>
    <w:rsid w:val="008B2ED0"/>
    <w:rsid w:val="008C79E2"/>
    <w:rsid w:val="008D025E"/>
    <w:rsid w:val="008D1BC6"/>
    <w:rsid w:val="008D48A1"/>
    <w:rsid w:val="008F1D79"/>
    <w:rsid w:val="00902B15"/>
    <w:rsid w:val="00916340"/>
    <w:rsid w:val="00925153"/>
    <w:rsid w:val="00925392"/>
    <w:rsid w:val="00930FDF"/>
    <w:rsid w:val="00934AA5"/>
    <w:rsid w:val="00943D99"/>
    <w:rsid w:val="00944945"/>
    <w:rsid w:val="00956C4F"/>
    <w:rsid w:val="0096018E"/>
    <w:rsid w:val="0096294B"/>
    <w:rsid w:val="009B69C6"/>
    <w:rsid w:val="009E17B3"/>
    <w:rsid w:val="00A04A3B"/>
    <w:rsid w:val="00A3574E"/>
    <w:rsid w:val="00A42326"/>
    <w:rsid w:val="00A46501"/>
    <w:rsid w:val="00A52567"/>
    <w:rsid w:val="00A72706"/>
    <w:rsid w:val="00A74D3F"/>
    <w:rsid w:val="00A90AB9"/>
    <w:rsid w:val="00AB20D6"/>
    <w:rsid w:val="00AC50F3"/>
    <w:rsid w:val="00B106CC"/>
    <w:rsid w:val="00B15A34"/>
    <w:rsid w:val="00B20E4A"/>
    <w:rsid w:val="00B26644"/>
    <w:rsid w:val="00B517EB"/>
    <w:rsid w:val="00B54EAE"/>
    <w:rsid w:val="00BA34A0"/>
    <w:rsid w:val="00BA722D"/>
    <w:rsid w:val="00BB6562"/>
    <w:rsid w:val="00BC56F6"/>
    <w:rsid w:val="00BE37DB"/>
    <w:rsid w:val="00BF4588"/>
    <w:rsid w:val="00C01EDF"/>
    <w:rsid w:val="00C44249"/>
    <w:rsid w:val="00C7341E"/>
    <w:rsid w:val="00C75822"/>
    <w:rsid w:val="00C76DD9"/>
    <w:rsid w:val="00C84F5F"/>
    <w:rsid w:val="00CA1B6D"/>
    <w:rsid w:val="00CA4B65"/>
    <w:rsid w:val="00CB6B20"/>
    <w:rsid w:val="00CB7AE6"/>
    <w:rsid w:val="00CC2CE3"/>
    <w:rsid w:val="00CD3DC4"/>
    <w:rsid w:val="00CE0B9A"/>
    <w:rsid w:val="00CE5312"/>
    <w:rsid w:val="00CF202B"/>
    <w:rsid w:val="00D04EFE"/>
    <w:rsid w:val="00D1724F"/>
    <w:rsid w:val="00D27A50"/>
    <w:rsid w:val="00D340E1"/>
    <w:rsid w:val="00D37B0D"/>
    <w:rsid w:val="00D501BF"/>
    <w:rsid w:val="00D81A1E"/>
    <w:rsid w:val="00D920F3"/>
    <w:rsid w:val="00D93C03"/>
    <w:rsid w:val="00DA5809"/>
    <w:rsid w:val="00DC1F89"/>
    <w:rsid w:val="00DC7E6B"/>
    <w:rsid w:val="00DD0F52"/>
    <w:rsid w:val="00E2062D"/>
    <w:rsid w:val="00E60080"/>
    <w:rsid w:val="00E63813"/>
    <w:rsid w:val="00E84674"/>
    <w:rsid w:val="00EB2485"/>
    <w:rsid w:val="00EB25CE"/>
    <w:rsid w:val="00EC1954"/>
    <w:rsid w:val="00ED2F31"/>
    <w:rsid w:val="00F20230"/>
    <w:rsid w:val="00F25F07"/>
    <w:rsid w:val="00F30245"/>
    <w:rsid w:val="00F33762"/>
    <w:rsid w:val="00F51DCE"/>
    <w:rsid w:val="00F672FF"/>
    <w:rsid w:val="00F9348D"/>
    <w:rsid w:val="00FB093E"/>
    <w:rsid w:val="00FD081A"/>
    <w:rsid w:val="00FD2DE9"/>
    <w:rsid w:val="00FE388B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4F"/>
    <w:pPr>
      <w:spacing w:before="120"/>
    </w:pPr>
    <w:rPr>
      <w:rFonts w:ascii="Arial" w:hAnsi="Arial"/>
    </w:rPr>
  </w:style>
  <w:style w:type="paragraph" w:styleId="Heading1">
    <w:name w:val="heading 1"/>
    <w:next w:val="Numberedparagraph"/>
    <w:link w:val="Heading1Char"/>
    <w:uiPriority w:val="9"/>
    <w:qFormat/>
    <w:rsid w:val="005D435C"/>
    <w:pPr>
      <w:keepNext/>
      <w:keepLines/>
      <w:tabs>
        <w:tab w:val="left" w:pos="851"/>
      </w:tabs>
      <w:spacing w:before="36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E17B3"/>
    <w:pPr>
      <w:spacing w:after="200"/>
      <w:outlineLvl w:val="1"/>
    </w:pPr>
    <w:rPr>
      <w:b w:val="0"/>
      <w:bCs w:val="0"/>
      <w:i/>
      <w:color w:val="365F91" w:themeColor="accent1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E17B3"/>
    <w:pPr>
      <w:numPr>
        <w:ilvl w:val="2"/>
      </w:numPr>
      <w:outlineLvl w:val="2"/>
    </w:pPr>
    <w:rPr>
      <w:b/>
      <w:bCs/>
      <w:i w:val="0"/>
      <w:color w:val="404040" w:themeColor="text1" w:themeTint="B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C7E6B"/>
    <w:pPr>
      <w:numPr>
        <w:ilvl w:val="3"/>
      </w:numPr>
      <w:spacing w:before="200" w:after="0"/>
      <w:outlineLvl w:val="3"/>
    </w:pPr>
    <w:rPr>
      <w:b w:val="0"/>
      <w:bCs w:val="0"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CB3"/>
    <w:pPr>
      <w:keepNext/>
      <w:keepLines/>
      <w:spacing w:before="200" w:after="0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0F16"/>
    <w:pPr>
      <w:spacing w:line="240" w:lineRule="auto"/>
      <w:contextualSpacing/>
    </w:pPr>
    <w:rPr>
      <w:rFonts w:eastAsiaTheme="majorEastAsia" w:cstheme="majorBidi"/>
      <w:b/>
      <w:color w:val="FFFFFF" w:themeColor="background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F16"/>
    <w:rPr>
      <w:rFonts w:ascii="Arial" w:eastAsiaTheme="majorEastAsia" w:hAnsi="Arial" w:cstheme="majorBidi"/>
      <w:b/>
      <w:color w:val="FFFFFF" w:themeColor="background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0F16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17B3"/>
    <w:rPr>
      <w:rFonts w:ascii="Arial" w:eastAsiaTheme="majorEastAsia" w:hAnsi="Arial" w:cstheme="majorBidi"/>
      <w:i/>
      <w:color w:val="365F91" w:themeColor="accent1" w:themeShade="BF"/>
      <w:sz w:val="28"/>
      <w:szCs w:val="26"/>
    </w:rPr>
  </w:style>
  <w:style w:type="numbering" w:customStyle="1" w:styleId="Guidancenotenumbering">
    <w:name w:val="Guidance note numbering"/>
    <w:basedOn w:val="NoList"/>
    <w:uiPriority w:val="99"/>
    <w:rsid w:val="00132CB3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E17B3"/>
    <w:rPr>
      <w:rFonts w:ascii="Arial" w:eastAsiaTheme="majorEastAsia" w:hAnsi="Arial" w:cstheme="majorBidi"/>
      <w:b/>
      <w:bCs/>
      <w:color w:val="404040" w:themeColor="text1" w:themeTint="BF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DC7E6B"/>
    <w:rPr>
      <w:rFonts w:ascii="Arial" w:hAnsi="Arial"/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DC7E6B"/>
    <w:rPr>
      <w:rFonts w:ascii="Arial" w:eastAsiaTheme="majorEastAsia" w:hAnsi="Arial" w:cstheme="majorBidi"/>
      <w:b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CB3"/>
    <w:rPr>
      <w:rFonts w:ascii="Arial" w:eastAsiaTheme="majorEastAsia" w:hAnsi="Arial" w:cstheme="majorBidi"/>
      <w:b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F16"/>
    <w:pPr>
      <w:numPr>
        <w:ilvl w:val="1"/>
      </w:numPr>
      <w:spacing w:before="0" w:after="360"/>
    </w:pPr>
    <w:rPr>
      <w:rFonts w:eastAsiaTheme="majorEastAsia" w:cstheme="majorBidi"/>
      <w:i/>
      <w:iCs/>
      <w:color w:val="00457D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F16"/>
    <w:rPr>
      <w:rFonts w:ascii="Arial" w:eastAsiaTheme="majorEastAsia" w:hAnsi="Arial" w:cstheme="majorBidi"/>
      <w:i/>
      <w:iCs/>
      <w:color w:val="00457D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DC7E6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DC7E6B"/>
    <w:rPr>
      <w:rFonts w:ascii="Arial" w:hAnsi="Arial"/>
      <w:b/>
      <w:bCs/>
      <w:i/>
      <w:iCs/>
      <w:color w:val="4F81BD" w:themeColor="accent1"/>
    </w:rPr>
  </w:style>
  <w:style w:type="paragraph" w:styleId="BlockText">
    <w:name w:val="Block Text"/>
    <w:basedOn w:val="Normal"/>
    <w:uiPriority w:val="99"/>
    <w:unhideWhenUsed/>
    <w:rsid w:val="00F33762"/>
    <w:pPr>
      <w:pBdr>
        <w:top w:val="single" w:sz="2" w:space="10" w:color="DBE5F1" w:themeColor="accent1" w:themeTint="33"/>
        <w:left w:val="single" w:sz="2" w:space="10" w:color="DBE5F1" w:themeColor="accent1" w:themeTint="33"/>
        <w:bottom w:val="single" w:sz="2" w:space="10" w:color="DBE5F1" w:themeColor="accent1" w:themeTint="33"/>
        <w:right w:val="single" w:sz="2" w:space="10" w:color="DBE5F1" w:themeColor="accent1" w:themeTint="33"/>
      </w:pBdr>
      <w:shd w:val="clear" w:color="auto" w:fill="DBE5F1" w:themeFill="accent1" w:themeFillTint="33"/>
      <w:spacing w:before="240" w:after="240"/>
    </w:pPr>
    <w:rPr>
      <w:rFonts w:eastAsiaTheme="minorEastAsia"/>
      <w:iCs/>
      <w:color w:val="244061" w:themeColor="accent1" w:themeShade="80"/>
    </w:rPr>
  </w:style>
  <w:style w:type="table" w:styleId="TableGrid">
    <w:name w:val="Table Grid"/>
    <w:basedOn w:val="TableNormal"/>
    <w:uiPriority w:val="59"/>
    <w:rsid w:val="00F3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F33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337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7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7B0D"/>
    <w:pPr>
      <w:pBdr>
        <w:top w:val="single" w:sz="4" w:space="10" w:color="595959" w:themeColor="text1" w:themeTint="A6"/>
      </w:pBdr>
      <w:tabs>
        <w:tab w:val="center" w:pos="4513"/>
        <w:tab w:val="right" w:pos="9026"/>
      </w:tabs>
      <w:spacing w:before="24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37B0D"/>
    <w:rPr>
      <w:rFonts w:ascii="Arial" w:hAnsi="Arial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D081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D08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081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D081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D081A"/>
    <w:rPr>
      <w:color w:val="0000FF" w:themeColor="hyperlink"/>
      <w:u w:val="single"/>
    </w:rPr>
  </w:style>
  <w:style w:type="paragraph" w:customStyle="1" w:styleId="Classification">
    <w:name w:val="Classification"/>
    <w:basedOn w:val="Header"/>
    <w:link w:val="ClassificationChar"/>
    <w:qFormat/>
    <w:rsid w:val="00FD081A"/>
    <w:pPr>
      <w:spacing w:before="60" w:after="60"/>
      <w:jc w:val="center"/>
    </w:pPr>
    <w:rPr>
      <w:rFonts w:cs="Arial"/>
      <w:caps/>
      <w:color w:val="FF0000"/>
      <w:sz w:val="24"/>
      <w:szCs w:val="24"/>
    </w:rPr>
  </w:style>
  <w:style w:type="character" w:customStyle="1" w:styleId="ClassificationChar">
    <w:name w:val="Classification Char"/>
    <w:basedOn w:val="HeaderChar"/>
    <w:link w:val="Classification"/>
    <w:rsid w:val="00FD081A"/>
    <w:rPr>
      <w:rFonts w:ascii="Arial" w:hAnsi="Arial" w:cs="Arial"/>
      <w:caps/>
      <w:color w:val="FF0000"/>
      <w:sz w:val="24"/>
      <w:szCs w:val="24"/>
    </w:rPr>
  </w:style>
  <w:style w:type="paragraph" w:customStyle="1" w:styleId="DLM">
    <w:name w:val="DLM"/>
    <w:link w:val="DLMChar"/>
    <w:qFormat/>
    <w:rsid w:val="00FD081A"/>
    <w:pPr>
      <w:jc w:val="center"/>
    </w:pPr>
    <w:rPr>
      <w:rFonts w:ascii="Arial" w:hAnsi="Arial" w:cs="Arial"/>
      <w:color w:val="FF0000"/>
      <w:sz w:val="24"/>
      <w:szCs w:val="24"/>
    </w:rPr>
  </w:style>
  <w:style w:type="character" w:customStyle="1" w:styleId="DLMChar">
    <w:name w:val="DLM Char"/>
    <w:basedOn w:val="ClassificationChar"/>
    <w:link w:val="DLM"/>
    <w:rsid w:val="00FD081A"/>
    <w:rPr>
      <w:rFonts w:ascii="Arial" w:hAnsi="Arial" w:cs="Arial"/>
      <w:caps w:val="0"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CE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166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Numberedparagraph">
    <w:name w:val="Numbered paragraph"/>
    <w:basedOn w:val="Normal"/>
    <w:link w:val="NumberedparagraphChar"/>
    <w:qFormat/>
    <w:rsid w:val="00132CB3"/>
    <w:pPr>
      <w:numPr>
        <w:ilvl w:val="1"/>
        <w:numId w:val="25"/>
      </w:numPr>
      <w:tabs>
        <w:tab w:val="left" w:pos="851"/>
      </w:tabs>
    </w:pPr>
  </w:style>
  <w:style w:type="character" w:styleId="SubtleReference">
    <w:name w:val="Subtle Reference"/>
    <w:basedOn w:val="DefaultParagraphFont"/>
    <w:uiPriority w:val="31"/>
    <w:qFormat/>
    <w:rsid w:val="003615A5"/>
    <w:rPr>
      <w:caps w:val="0"/>
      <w:smallCaps w:val="0"/>
      <w:color w:val="C0504D" w:themeColor="accent2"/>
      <w:u w:val="single"/>
    </w:rPr>
  </w:style>
  <w:style w:type="character" w:customStyle="1" w:styleId="NumberedparagraphChar">
    <w:name w:val="Numbered paragraph Char"/>
    <w:basedOn w:val="DefaultParagraphFont"/>
    <w:link w:val="Numberedparagraph"/>
    <w:rsid w:val="00132CB3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930FDF"/>
    <w:rPr>
      <w:color w:val="808080"/>
    </w:rPr>
  </w:style>
  <w:style w:type="character" w:customStyle="1" w:styleId="Boldtext">
    <w:name w:val="Bold text"/>
    <w:basedOn w:val="DefaultParagraphFont"/>
    <w:uiPriority w:val="1"/>
    <w:qFormat/>
    <w:rsid w:val="00BA722D"/>
    <w:rPr>
      <w:rFonts w:ascii="Arial" w:hAnsi="Arial"/>
      <w:b/>
      <w:sz w:val="22"/>
    </w:rPr>
  </w:style>
  <w:style w:type="table" w:customStyle="1" w:styleId="austrac">
    <w:name w:val="austrac"/>
    <w:basedOn w:val="TableNormal"/>
    <w:uiPriority w:val="99"/>
    <w:rsid w:val="00A90AB9"/>
    <w:pPr>
      <w:spacing w:after="0" w:line="240" w:lineRule="auto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04040" w:themeFill="text1" w:themeFillTint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943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6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00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062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B6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B6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B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4F"/>
    <w:pPr>
      <w:spacing w:before="120"/>
    </w:pPr>
    <w:rPr>
      <w:rFonts w:ascii="Arial" w:hAnsi="Arial"/>
    </w:rPr>
  </w:style>
  <w:style w:type="paragraph" w:styleId="Heading1">
    <w:name w:val="heading 1"/>
    <w:next w:val="Numberedparagraph"/>
    <w:link w:val="Heading1Char"/>
    <w:uiPriority w:val="9"/>
    <w:qFormat/>
    <w:rsid w:val="005D435C"/>
    <w:pPr>
      <w:keepNext/>
      <w:keepLines/>
      <w:tabs>
        <w:tab w:val="left" w:pos="851"/>
      </w:tabs>
      <w:spacing w:before="36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E17B3"/>
    <w:pPr>
      <w:spacing w:after="200"/>
      <w:outlineLvl w:val="1"/>
    </w:pPr>
    <w:rPr>
      <w:b w:val="0"/>
      <w:bCs w:val="0"/>
      <w:i/>
      <w:color w:val="365F91" w:themeColor="accent1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E17B3"/>
    <w:pPr>
      <w:numPr>
        <w:ilvl w:val="2"/>
      </w:numPr>
      <w:outlineLvl w:val="2"/>
    </w:pPr>
    <w:rPr>
      <w:b/>
      <w:bCs/>
      <w:i w:val="0"/>
      <w:color w:val="404040" w:themeColor="text1" w:themeTint="B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C7E6B"/>
    <w:pPr>
      <w:numPr>
        <w:ilvl w:val="3"/>
      </w:numPr>
      <w:spacing w:before="200" w:after="0"/>
      <w:outlineLvl w:val="3"/>
    </w:pPr>
    <w:rPr>
      <w:b w:val="0"/>
      <w:bCs w:val="0"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CB3"/>
    <w:pPr>
      <w:keepNext/>
      <w:keepLines/>
      <w:spacing w:before="200" w:after="0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0F16"/>
    <w:pPr>
      <w:spacing w:line="240" w:lineRule="auto"/>
      <w:contextualSpacing/>
    </w:pPr>
    <w:rPr>
      <w:rFonts w:eastAsiaTheme="majorEastAsia" w:cstheme="majorBidi"/>
      <w:b/>
      <w:color w:val="FFFFFF" w:themeColor="background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F16"/>
    <w:rPr>
      <w:rFonts w:ascii="Arial" w:eastAsiaTheme="majorEastAsia" w:hAnsi="Arial" w:cstheme="majorBidi"/>
      <w:b/>
      <w:color w:val="FFFFFF" w:themeColor="background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0F16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17B3"/>
    <w:rPr>
      <w:rFonts w:ascii="Arial" w:eastAsiaTheme="majorEastAsia" w:hAnsi="Arial" w:cstheme="majorBidi"/>
      <w:i/>
      <w:color w:val="365F91" w:themeColor="accent1" w:themeShade="BF"/>
      <w:sz w:val="28"/>
      <w:szCs w:val="26"/>
    </w:rPr>
  </w:style>
  <w:style w:type="numbering" w:customStyle="1" w:styleId="Guidancenotenumbering">
    <w:name w:val="Guidance note numbering"/>
    <w:basedOn w:val="NoList"/>
    <w:uiPriority w:val="99"/>
    <w:rsid w:val="00132CB3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E17B3"/>
    <w:rPr>
      <w:rFonts w:ascii="Arial" w:eastAsiaTheme="majorEastAsia" w:hAnsi="Arial" w:cstheme="majorBidi"/>
      <w:b/>
      <w:bCs/>
      <w:color w:val="404040" w:themeColor="text1" w:themeTint="BF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DC7E6B"/>
    <w:rPr>
      <w:rFonts w:ascii="Arial" w:hAnsi="Arial"/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DC7E6B"/>
    <w:rPr>
      <w:rFonts w:ascii="Arial" w:eastAsiaTheme="majorEastAsia" w:hAnsi="Arial" w:cstheme="majorBidi"/>
      <w:b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CB3"/>
    <w:rPr>
      <w:rFonts w:ascii="Arial" w:eastAsiaTheme="majorEastAsia" w:hAnsi="Arial" w:cstheme="majorBidi"/>
      <w:b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F16"/>
    <w:pPr>
      <w:numPr>
        <w:ilvl w:val="1"/>
      </w:numPr>
      <w:spacing w:before="0" w:after="360"/>
    </w:pPr>
    <w:rPr>
      <w:rFonts w:eastAsiaTheme="majorEastAsia" w:cstheme="majorBidi"/>
      <w:i/>
      <w:iCs/>
      <w:color w:val="00457D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F16"/>
    <w:rPr>
      <w:rFonts w:ascii="Arial" w:eastAsiaTheme="majorEastAsia" w:hAnsi="Arial" w:cstheme="majorBidi"/>
      <w:i/>
      <w:iCs/>
      <w:color w:val="00457D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DC7E6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DC7E6B"/>
    <w:rPr>
      <w:rFonts w:ascii="Arial" w:hAnsi="Arial"/>
      <w:b/>
      <w:bCs/>
      <w:i/>
      <w:iCs/>
      <w:color w:val="4F81BD" w:themeColor="accent1"/>
    </w:rPr>
  </w:style>
  <w:style w:type="paragraph" w:styleId="BlockText">
    <w:name w:val="Block Text"/>
    <w:basedOn w:val="Normal"/>
    <w:uiPriority w:val="99"/>
    <w:unhideWhenUsed/>
    <w:rsid w:val="00F33762"/>
    <w:pPr>
      <w:pBdr>
        <w:top w:val="single" w:sz="2" w:space="10" w:color="DBE5F1" w:themeColor="accent1" w:themeTint="33"/>
        <w:left w:val="single" w:sz="2" w:space="10" w:color="DBE5F1" w:themeColor="accent1" w:themeTint="33"/>
        <w:bottom w:val="single" w:sz="2" w:space="10" w:color="DBE5F1" w:themeColor="accent1" w:themeTint="33"/>
        <w:right w:val="single" w:sz="2" w:space="10" w:color="DBE5F1" w:themeColor="accent1" w:themeTint="33"/>
      </w:pBdr>
      <w:shd w:val="clear" w:color="auto" w:fill="DBE5F1" w:themeFill="accent1" w:themeFillTint="33"/>
      <w:spacing w:before="240" w:after="240"/>
    </w:pPr>
    <w:rPr>
      <w:rFonts w:eastAsiaTheme="minorEastAsia"/>
      <w:iCs/>
      <w:color w:val="244061" w:themeColor="accent1" w:themeShade="80"/>
    </w:rPr>
  </w:style>
  <w:style w:type="table" w:styleId="TableGrid">
    <w:name w:val="Table Grid"/>
    <w:basedOn w:val="TableNormal"/>
    <w:uiPriority w:val="59"/>
    <w:rsid w:val="00F3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F337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3376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7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7B0D"/>
    <w:pPr>
      <w:pBdr>
        <w:top w:val="single" w:sz="4" w:space="10" w:color="595959" w:themeColor="text1" w:themeTint="A6"/>
      </w:pBdr>
      <w:tabs>
        <w:tab w:val="center" w:pos="4513"/>
        <w:tab w:val="right" w:pos="9026"/>
      </w:tabs>
      <w:spacing w:before="24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37B0D"/>
    <w:rPr>
      <w:rFonts w:ascii="Arial" w:hAnsi="Arial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D081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D08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081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D081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D081A"/>
    <w:rPr>
      <w:color w:val="0000FF" w:themeColor="hyperlink"/>
      <w:u w:val="single"/>
    </w:rPr>
  </w:style>
  <w:style w:type="paragraph" w:customStyle="1" w:styleId="Classification">
    <w:name w:val="Classification"/>
    <w:basedOn w:val="Header"/>
    <w:link w:val="ClassificationChar"/>
    <w:qFormat/>
    <w:rsid w:val="00FD081A"/>
    <w:pPr>
      <w:spacing w:before="60" w:after="60"/>
      <w:jc w:val="center"/>
    </w:pPr>
    <w:rPr>
      <w:rFonts w:cs="Arial"/>
      <w:caps/>
      <w:color w:val="FF0000"/>
      <w:sz w:val="24"/>
      <w:szCs w:val="24"/>
    </w:rPr>
  </w:style>
  <w:style w:type="character" w:customStyle="1" w:styleId="ClassificationChar">
    <w:name w:val="Classification Char"/>
    <w:basedOn w:val="HeaderChar"/>
    <w:link w:val="Classification"/>
    <w:rsid w:val="00FD081A"/>
    <w:rPr>
      <w:rFonts w:ascii="Arial" w:hAnsi="Arial" w:cs="Arial"/>
      <w:caps/>
      <w:color w:val="FF0000"/>
      <w:sz w:val="24"/>
      <w:szCs w:val="24"/>
    </w:rPr>
  </w:style>
  <w:style w:type="paragraph" w:customStyle="1" w:styleId="DLM">
    <w:name w:val="DLM"/>
    <w:link w:val="DLMChar"/>
    <w:qFormat/>
    <w:rsid w:val="00FD081A"/>
    <w:pPr>
      <w:jc w:val="center"/>
    </w:pPr>
    <w:rPr>
      <w:rFonts w:ascii="Arial" w:hAnsi="Arial" w:cs="Arial"/>
      <w:color w:val="FF0000"/>
      <w:sz w:val="24"/>
      <w:szCs w:val="24"/>
    </w:rPr>
  </w:style>
  <w:style w:type="character" w:customStyle="1" w:styleId="DLMChar">
    <w:name w:val="DLM Char"/>
    <w:basedOn w:val="ClassificationChar"/>
    <w:link w:val="DLM"/>
    <w:rsid w:val="00FD081A"/>
    <w:rPr>
      <w:rFonts w:ascii="Arial" w:hAnsi="Arial" w:cs="Arial"/>
      <w:caps w:val="0"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CE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166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Numberedparagraph">
    <w:name w:val="Numbered paragraph"/>
    <w:basedOn w:val="Normal"/>
    <w:link w:val="NumberedparagraphChar"/>
    <w:qFormat/>
    <w:rsid w:val="00132CB3"/>
    <w:pPr>
      <w:numPr>
        <w:ilvl w:val="1"/>
        <w:numId w:val="25"/>
      </w:numPr>
      <w:tabs>
        <w:tab w:val="left" w:pos="851"/>
      </w:tabs>
    </w:pPr>
  </w:style>
  <w:style w:type="character" w:styleId="SubtleReference">
    <w:name w:val="Subtle Reference"/>
    <w:basedOn w:val="DefaultParagraphFont"/>
    <w:uiPriority w:val="31"/>
    <w:qFormat/>
    <w:rsid w:val="003615A5"/>
    <w:rPr>
      <w:caps w:val="0"/>
      <w:smallCaps w:val="0"/>
      <w:color w:val="C0504D" w:themeColor="accent2"/>
      <w:u w:val="single"/>
    </w:rPr>
  </w:style>
  <w:style w:type="character" w:customStyle="1" w:styleId="NumberedparagraphChar">
    <w:name w:val="Numbered paragraph Char"/>
    <w:basedOn w:val="DefaultParagraphFont"/>
    <w:link w:val="Numberedparagraph"/>
    <w:rsid w:val="00132CB3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930FDF"/>
    <w:rPr>
      <w:color w:val="808080"/>
    </w:rPr>
  </w:style>
  <w:style w:type="character" w:customStyle="1" w:styleId="Boldtext">
    <w:name w:val="Bold text"/>
    <w:basedOn w:val="DefaultParagraphFont"/>
    <w:uiPriority w:val="1"/>
    <w:qFormat/>
    <w:rsid w:val="00BA722D"/>
    <w:rPr>
      <w:rFonts w:ascii="Arial" w:hAnsi="Arial"/>
      <w:b/>
      <w:sz w:val="22"/>
    </w:rPr>
  </w:style>
  <w:style w:type="table" w:customStyle="1" w:styleId="austrac">
    <w:name w:val="austrac"/>
    <w:basedOn w:val="TableNormal"/>
    <w:uiPriority w:val="99"/>
    <w:rsid w:val="00A90AB9"/>
    <w:pPr>
      <w:spacing w:after="0" w:line="240" w:lineRule="auto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04040" w:themeFill="text1" w:themeFillTint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943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6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00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062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B6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B6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mailto:DOMESTIC_POLICY_MAILBOX@austra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ag.gov.au/Consultations/Pages/StatReviewAntiMoneyLaunderingCounterTerrorismFinActCth2006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microsoft.com/office/2007/relationships/stylesWithEffects" Target="stylesWithEffect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.gov.au/Publications/Budgets/Budget2016-17/Documents/Portfolio-budget-statements/PBS-AUSTRAC-201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0B9D41CDDEAF44CA798A783A79883B0" ma:contentTypeVersion="0" ma:contentTypeDescription="" ma:contentTypeScope="" ma:versionID="9b0189fa62d7f54745ca1f5f11332899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2d4f16aacdfc5bd5ba1f77da3859b708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E19C-B380-42F1-9507-235D108E02A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3224077-9FD9-4F71-8C0B-3EA40B200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0EBCE-3EB0-41DB-82CB-71C06BD89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5E7D7-6BA0-4E80-AA17-EDD1CE8280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F52FDE-2005-473E-B6F9-2FB827E20E4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8D98EED-D47A-496E-B947-AA729D51F08A}">
  <ds:schemaRefs>
    <ds:schemaRef ds:uri="8044c801-d84b-4ee1-a77e-678f8dcdee17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f4bcce7-ac1a-4c9d-aa3e-7e77695652db"/>
    <ds:schemaRef ds:uri="http://schemas.microsoft.com/office/2006/metadata/properties"/>
  </ds:schemaRefs>
</ds:datastoreItem>
</file>

<file path=customXml/itemProps7.xml><?xml version="1.0" encoding="utf-8"?>
<ds:datastoreItem xmlns:ds="http://schemas.openxmlformats.org/officeDocument/2006/customXml" ds:itemID="{BE58C4DA-2D52-434B-82F4-54D2E000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185 - Australian Transaction Reports and Analysis Centre (AUSTRAC) - Data Availability and Use - Public inquiry</vt:lpstr>
    </vt:vector>
  </TitlesOfParts>
  <Company>Australian Transaction Reports and Analysis Centre (AUSTRAC)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185 - Australian Transaction Reports and Analysis Centre (AUSTRAC) - Data Availability and Use - Public inquiry</dc:title>
  <dc:creator>Australian Transaction Reports and Analysis Centre (AUSTRAC)</dc:creator>
  <cp:keywords/>
  <cp:lastModifiedBy>Productivity Commission</cp:lastModifiedBy>
  <cp:revision>3</cp:revision>
  <dcterms:created xsi:type="dcterms:W3CDTF">2016-08-12T04:11:00Z</dcterms:created>
  <dcterms:modified xsi:type="dcterms:W3CDTF">2016-08-12T05:51:00Z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0x0101007916246811615643A710C6FEAFF56A87110500A0B9D41CDDEAF44CA798A783A79883B0</vt:lpwstr>
  </property>
  <property fmtid="{D5CDD505-2E9C-101B-9397-08002B2CF9AE}" pid="3" name="Order">
    <vt:r8>23600</vt:r8>
  </property>
  <property fmtid="{D5CDD505-2E9C-101B-9397-08002B2CF9AE}" pid="4" name="TaxKeyword">
    <vt:lpwstr/>
  </property>
  <property fmtid="{D5CDD505-2E9C-101B-9397-08002B2CF9AE}" pid="5" name="Record Tag">
    <vt:lpwstr>139;#Submissions|c6e0dbf8-5444-433c-844d-d567dd519a05</vt:lpwstr>
  </property>
</Properties>
</file>