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44" w:rsidRDefault="00440844" w:rsidP="00440844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440844" w:rsidRDefault="00440844" w:rsidP="00440844">
      <w:pPr>
        <w:pStyle w:val="NormalWeb"/>
      </w:pPr>
      <w:r>
        <w:t xml:space="preserve">I am opposed to the privatisation of our community services as running them for profit has the potential to money away from the most vulnerable people in our society and is a conflict of interest . The not for profit and public organisations are doing a great job already, there's no need to change the current operational system. </w:t>
      </w:r>
    </w:p>
    <w:p w:rsidR="00440844" w:rsidRDefault="00440844" w:rsidP="00440844">
      <w:pPr>
        <w:pStyle w:val="NormalWeb"/>
      </w:pPr>
      <w:r w:rsidRPr="00440844">
        <w:t>Natalie Stevens</w:t>
      </w:r>
    </w:p>
    <w:p w:rsidR="00440844" w:rsidRDefault="00440844" w:rsidP="00440844">
      <w:pPr>
        <w:pStyle w:val="NormalWeb"/>
      </w:pPr>
    </w:p>
    <w:p w:rsidR="00BA268F" w:rsidRDefault="00BA268F"/>
    <w:sectPr w:rsidR="00BA2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44"/>
    <w:rsid w:val="00115A85"/>
    <w:rsid w:val="00440844"/>
    <w:rsid w:val="00B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440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4084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408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440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4084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408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205 - Natalie Stevens - Identifying Sectors for Reform - 1st Stage of the Human Services public inquiry</vt:lpstr>
    </vt:vector>
  </TitlesOfParts>
  <Company>Natalie Stevens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205 - Natalie Stevens - Identifying Sectors for Reform - 1st Stage of the Human Services public inquiry</dc:title>
  <dc:creator>Natalie Stevens</dc:creator>
  <cp:lastModifiedBy>Productivity Commission</cp:lastModifiedBy>
  <cp:revision>2</cp:revision>
  <dcterms:created xsi:type="dcterms:W3CDTF">2016-08-02T06:31:00Z</dcterms:created>
  <dcterms:modified xsi:type="dcterms:W3CDTF">2016-08-04T02:58:00Z</dcterms:modified>
</cp:coreProperties>
</file>