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0D4CF" w14:textId="0AEF0A15" w:rsidR="00B04D19" w:rsidRDefault="002A07EC" w:rsidP="00CD5E6B">
      <w:pPr>
        <w:pStyle w:val="BodyText"/>
        <w:rPr>
          <w:b/>
          <w:szCs w:val="26"/>
        </w:rPr>
      </w:pPr>
      <w:bookmarkStart w:id="0" w:name="_GoBack"/>
      <w:bookmarkEnd w:id="0"/>
      <w:r>
        <w:rPr>
          <w:noProof/>
        </w:rPr>
        <w:drawing>
          <wp:anchor distT="0" distB="0" distL="114300" distR="114300" simplePos="0" relativeHeight="251658240" behindDoc="1" locked="0" layoutInCell="1" allowOverlap="1" wp14:anchorId="4C1CA13A" wp14:editId="2E080761">
            <wp:simplePos x="0" y="0"/>
            <wp:positionH relativeFrom="page">
              <wp:align>center</wp:align>
            </wp:positionH>
            <wp:positionV relativeFrom="page">
              <wp:align>center</wp:align>
            </wp:positionV>
            <wp:extent cx="7560000" cy="10688400"/>
            <wp:effectExtent l="0" t="0" r="3175" b="0"/>
            <wp:wrapNone/>
            <wp:docPr id="1" name="Picture 1" descr="Cover page &#10;&#10;Overcoming Indigenous Disadvantage &#10;Key Indicators 2020&#10;Report&#10;&#10;Produced by the Productivity Commission for the Steering Committee for the Review of Government Service Provision&#10;&#10;Clockwise from top: Smoking Ceremony with Gilbert Laurie, STEM Camp, Lennox Head NSW, photo taken by Jamie James, courtesy of NSW AECG Inc.; Aunty Pattie Reid, Redfern Community Centre NSW, photo taken by Jamie James; STEM Camp lesson, Royal National Park, Sydney NSW, photo taken by Jamie James, courtesy of NSW AECG Inc.; Nevana Sines and Aunty Christine Hooper, Redfern, NSW for Native Title Services Corporation NSW/ACT (NTSCORP), photo taken by Jami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10;&#10;Overcoming Indigenous Disadvantage &#10;Key Indicators 2020&#10;Report&#10;&#10;Produced by the Productivity Commission for the Steering Committee for the Review of Government Service Provision&#10;&#10;Clockwise from top: Smoking Ceremony with Gilbert Laurie, STEM Camp, Lennox Head NSW, photo taken by Jamie James, courtesy of NSW AECG Inc.; Aunty Pattie Reid, Redfern Community Centre NSW, photo taken by Jamie James; STEM Camp lesson, Royal National Park, Sydney NSW, photo taken by Jamie James, courtesy of NSW AECG Inc.; Nevana Sines and Aunty Christine Hooper, Redfern, NSW for Native Title Services Corporation NSW/ACT (NTSCORP), photo taken by Jamie Ja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D19">
        <w:br w:type="page"/>
      </w:r>
    </w:p>
    <w:p w14:paraId="26D0CD3C" w14:textId="180B1173" w:rsidR="003E7802" w:rsidRDefault="003E7802" w:rsidP="00D969A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2D1601">
        <w:t>2020</w:t>
      </w:r>
    </w:p>
    <w:p w14:paraId="335E4DF1" w14:textId="7BA733A7" w:rsidR="00AC56D5" w:rsidRPr="007809B8" w:rsidRDefault="00AC56D5">
      <w:pPr>
        <w:pStyle w:val="BodyText"/>
        <w:tabs>
          <w:tab w:val="left" w:pos="851"/>
        </w:tabs>
        <w:spacing w:before="200" w:after="120"/>
        <w:jc w:val="left"/>
        <w:rPr>
          <w:b/>
        </w:rPr>
      </w:pPr>
      <w:bookmarkStart w:id="1" w:name="ISSN"/>
      <w:bookmarkEnd w:id="1"/>
      <w:r>
        <w:rPr>
          <w:b/>
        </w:rPr>
        <w:t>ISSN</w:t>
      </w:r>
      <w:r>
        <w:rPr>
          <w:b/>
        </w:rPr>
        <w:tab/>
      </w:r>
      <w:r w:rsidR="001D12CB">
        <w:rPr>
          <w:b/>
        </w:rPr>
        <w:t xml:space="preserve">1448-9805 </w:t>
      </w:r>
      <w:r w:rsidR="0073507D">
        <w:rPr>
          <w:b/>
        </w:rPr>
        <w:t>(Print)</w:t>
      </w:r>
      <w:r w:rsidR="0073507D">
        <w:rPr>
          <w:b/>
        </w:rPr>
        <w:br/>
        <w:t>ISSN</w:t>
      </w:r>
      <w:r w:rsidR="001E609E">
        <w:rPr>
          <w:b/>
        </w:rPr>
        <w:tab/>
      </w:r>
      <w:r w:rsidR="001D12CB">
        <w:rPr>
          <w:b/>
        </w:rPr>
        <w:t xml:space="preserve">2206-9704 </w:t>
      </w:r>
      <w:r w:rsidR="001E609E">
        <w:rPr>
          <w:b/>
        </w:rPr>
        <w:t>(Online)</w:t>
      </w:r>
      <w:r>
        <w:rPr>
          <w:b/>
        </w:rPr>
        <w:br/>
        <w:t>ISBN</w:t>
      </w:r>
      <w:r>
        <w:rPr>
          <w:b/>
        </w:rPr>
        <w:tab/>
      </w:r>
      <w:r w:rsidR="001D12CB">
        <w:rPr>
          <w:b/>
        </w:rPr>
        <w:t xml:space="preserve">978-1-74037-712-6 </w:t>
      </w:r>
      <w:r>
        <w:rPr>
          <w:b/>
        </w:rPr>
        <w:t>(</w:t>
      </w:r>
      <w:r w:rsidR="001D12CB">
        <w:rPr>
          <w:b/>
        </w:rPr>
        <w:t>Print</w:t>
      </w:r>
      <w:r>
        <w:rPr>
          <w:b/>
        </w:rPr>
        <w:t>)</w:t>
      </w:r>
      <w:r>
        <w:rPr>
          <w:b/>
        </w:rPr>
        <w:br/>
        <w:t>ISBN</w:t>
      </w:r>
      <w:r>
        <w:rPr>
          <w:b/>
        </w:rPr>
        <w:tab/>
      </w:r>
      <w:r w:rsidR="001D12CB">
        <w:rPr>
          <w:b/>
        </w:rPr>
        <w:t>978-1-74037-711-9 (Online)</w:t>
      </w:r>
    </w:p>
    <w:p w14:paraId="43E0D38B" w14:textId="77777777" w:rsidR="008A3857" w:rsidRDefault="008A3857" w:rsidP="008E242D">
      <w:pPr>
        <w:pStyle w:val="BodyText"/>
        <w:spacing w:after="120"/>
      </w:pPr>
      <w:r w:rsidRPr="00862D8F">
        <w:rPr>
          <w:noProof/>
          <w:sz w:val="22"/>
          <w:szCs w:val="22"/>
        </w:rPr>
        <w:drawing>
          <wp:inline distT="0" distB="0" distL="0" distR="0" wp14:anchorId="2A2737A2" wp14:editId="3D8E13C0">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23204FCB" w14:textId="1E52DB95" w:rsidR="008A3857" w:rsidRPr="0073507D" w:rsidRDefault="008A3857" w:rsidP="001D12CB">
      <w:pPr>
        <w:pStyle w:val="Copyrightbodytext"/>
        <w:spacing w:line="280" w:lineRule="atLeast"/>
        <w:rPr>
          <w:spacing w:val="-4"/>
        </w:rPr>
      </w:pPr>
      <w:r w:rsidRPr="0073507D">
        <w:rPr>
          <w:spacing w:val="-4"/>
        </w:rPr>
        <w:t>Except for the Commonwealth Coat of Arms and content supplied by third parties, this copyright work is licensed under a Creative Commons Attribution 3.0 Australia licence. To view a copy of this licence, visit http://creativecommons.org/licenses/by/3.0/au</w:t>
      </w:r>
      <w:r w:rsidRPr="0073507D">
        <w:rPr>
          <w:spacing w:val="-4"/>
          <w:sz w:val="24"/>
          <w:szCs w:val="24"/>
        </w:rPr>
        <w:t>.</w:t>
      </w:r>
      <w:r w:rsidRPr="0073507D">
        <w:rPr>
          <w:spacing w:val="-4"/>
        </w:rPr>
        <w:t xml:space="preserve"> In essence, you are free to copy, communicate and adapt the work, as long as you attribute the work to the </w:t>
      </w:r>
      <w:r w:rsidR="002D1601" w:rsidRPr="0073507D">
        <w:rPr>
          <w:spacing w:val="-4"/>
        </w:rPr>
        <w:t xml:space="preserve">Steering Committee for the Review of Government Service Provision </w:t>
      </w:r>
      <w:r w:rsidRPr="0073507D">
        <w:rPr>
          <w:spacing w:val="-4"/>
        </w:rPr>
        <w:t xml:space="preserve"> (but not in any way that suggests the </w:t>
      </w:r>
      <w:r w:rsidR="002D1601" w:rsidRPr="0073507D">
        <w:rPr>
          <w:spacing w:val="-4"/>
        </w:rPr>
        <w:t>Steering Committee</w:t>
      </w:r>
      <w:r w:rsidRPr="0073507D">
        <w:rPr>
          <w:spacing w:val="-4"/>
        </w:rPr>
        <w:t xml:space="preserve"> endorses you or your use) and abide by the other licence terms.</w:t>
      </w:r>
    </w:p>
    <w:p w14:paraId="324CE747" w14:textId="77777777" w:rsidR="008A3857" w:rsidRPr="008A3857" w:rsidRDefault="008A3857" w:rsidP="008A3857">
      <w:pPr>
        <w:pStyle w:val="Copyrightsubtitle"/>
      </w:pPr>
      <w:r w:rsidRPr="008A3857">
        <w:t>Third party copyright</w:t>
      </w:r>
    </w:p>
    <w:p w14:paraId="4B51529A" w14:textId="77777777" w:rsidR="008A3857" w:rsidRPr="008A3857" w:rsidRDefault="008A3857" w:rsidP="001D12CB">
      <w:pPr>
        <w:pStyle w:val="Copyrightbodytext"/>
        <w:spacing w:line="280" w:lineRule="atLeast"/>
      </w:pPr>
      <w:r w:rsidRPr="008A3857">
        <w:t>Wherever a third party holds copyright in this material, the copyright remains with that party. Their permission may be required to use the material, please contact them directly.</w:t>
      </w:r>
    </w:p>
    <w:p w14:paraId="09DAC68D" w14:textId="77777777" w:rsidR="008A3857" w:rsidRPr="008A3857" w:rsidRDefault="008A3857" w:rsidP="008A3857">
      <w:pPr>
        <w:pStyle w:val="Copyrightsubtitle"/>
      </w:pPr>
      <w:r w:rsidRPr="008A3857">
        <w:t>Attribution</w:t>
      </w:r>
    </w:p>
    <w:p w14:paraId="28FFB237" w14:textId="3E512B10" w:rsidR="008A3857" w:rsidRPr="008A3857" w:rsidRDefault="008A3857" w:rsidP="001D12CB">
      <w:pPr>
        <w:pStyle w:val="Copyrightbodytext"/>
        <w:spacing w:line="280" w:lineRule="atLeast"/>
      </w:pPr>
      <w:r w:rsidRPr="008A3857">
        <w:t xml:space="preserve">This work should be attributed as follows, </w:t>
      </w:r>
      <w:r w:rsidRPr="008E242D">
        <w:rPr>
          <w:i/>
        </w:rPr>
        <w:t xml:space="preserve">Source: </w:t>
      </w:r>
      <w:r w:rsidR="002D1601">
        <w:rPr>
          <w:i/>
        </w:rPr>
        <w:t>Steering Committee for the Review of Government Service Provision, Overcoming Indigenous Disadvantage 2020</w:t>
      </w:r>
      <w:r w:rsidRPr="008A3857">
        <w:t>.</w:t>
      </w:r>
    </w:p>
    <w:p w14:paraId="7464BB26" w14:textId="0EEECFF7" w:rsidR="008A3857" w:rsidRPr="008A3857" w:rsidRDefault="008A3857" w:rsidP="001D12CB">
      <w:pPr>
        <w:pStyle w:val="Copyrightbodytext"/>
        <w:spacing w:line="280" w:lineRule="atLeast"/>
      </w:pPr>
      <w:r w:rsidRPr="008A3857">
        <w:t xml:space="preserve">If you have adapted, modified or transformed this work in anyway, please use the following, </w:t>
      </w:r>
      <w:r w:rsidRPr="008E242D">
        <w:rPr>
          <w:i/>
        </w:rPr>
        <w:t xml:space="preserve">Source: based on </w:t>
      </w:r>
      <w:r w:rsidR="002D1601">
        <w:rPr>
          <w:i/>
        </w:rPr>
        <w:t>Steering Committee for the Review of Government Service Provision data, Overcoming Indigenous Disadvantage</w:t>
      </w:r>
      <w:r w:rsidR="000E6D90">
        <w:rPr>
          <w:i/>
        </w:rPr>
        <w:t xml:space="preserve"> 2020</w:t>
      </w:r>
      <w:r w:rsidRPr="008A3857">
        <w:t>.</w:t>
      </w:r>
    </w:p>
    <w:p w14:paraId="576C9278" w14:textId="77777777" w:rsidR="008A3857" w:rsidRPr="008A3857" w:rsidRDefault="008A3857" w:rsidP="008A3857">
      <w:pPr>
        <w:pStyle w:val="Copyrightsubtitle"/>
      </w:pPr>
      <w:r w:rsidRPr="008A3857">
        <w:t xml:space="preserve">An appropriate </w:t>
      </w:r>
      <w:r w:rsidR="00122FE9">
        <w:t>reference</w:t>
      </w:r>
      <w:r w:rsidRPr="008A3857">
        <w:t xml:space="preserve"> for this publication is:</w:t>
      </w:r>
    </w:p>
    <w:p w14:paraId="46221287" w14:textId="3E2409EF" w:rsidR="00AC56D5" w:rsidRPr="000E6D90" w:rsidRDefault="000E6D90" w:rsidP="001D12CB">
      <w:pPr>
        <w:pStyle w:val="Copyrightbodytext"/>
        <w:spacing w:line="280" w:lineRule="atLeast"/>
      </w:pPr>
      <w:r>
        <w:t xml:space="preserve">SCRGSP (Steering Committee for the Review of Government Service Provision) 2020, </w:t>
      </w:r>
      <w:r>
        <w:rPr>
          <w:i/>
          <w:iCs/>
        </w:rPr>
        <w:t>Overcoming Indigenous Disadvantage: Key Indicators 2020</w:t>
      </w:r>
      <w:r>
        <w:t>, Productivity Commission, Canberra.</w:t>
      </w:r>
    </w:p>
    <w:p w14:paraId="242D9332" w14:textId="77777777" w:rsidR="008A3857" w:rsidRPr="008A3857" w:rsidRDefault="008A3857" w:rsidP="008A3857">
      <w:pPr>
        <w:pStyle w:val="Copyrightsubtitle"/>
      </w:pPr>
      <w:r w:rsidRPr="008A3857">
        <w:t>Publications enquiries</w:t>
      </w:r>
    </w:p>
    <w:p w14:paraId="0374A9F4" w14:textId="0288BD40" w:rsidR="00E30DDB" w:rsidRDefault="000E6D90" w:rsidP="001D12CB">
      <w:pPr>
        <w:pStyle w:val="Copyrightbodytext"/>
        <w:spacing w:line="280" w:lineRule="atLeast"/>
      </w:pPr>
      <w:r>
        <w:t xml:space="preserve">The Productivity Commission acts as the Secretariat for the Steering Committee for the Review of Government Service Provision. This report and previous editions are available from the Productivity Commission website at </w:t>
      </w:r>
      <w:r w:rsidRPr="00EF18EF">
        <w:t>www.pc.gov.au</w:t>
      </w:r>
      <w:r>
        <w:t xml:space="preserve">. </w:t>
      </w:r>
    </w:p>
    <w:p w14:paraId="64CE8943" w14:textId="074BB317" w:rsidR="000E6D90" w:rsidRDefault="000E6D90" w:rsidP="001D12CB">
      <w:pPr>
        <w:pStyle w:val="Copyrightbodytext"/>
        <w:spacing w:line="280" w:lineRule="atLeast"/>
      </w:pPr>
      <w:r>
        <w:t xml:space="preserve">The Steering Committee welcomes enquiries and suggestions on the information contained in this report. Contact the Secretariat by phone: (03) 9653 2100 or email </w:t>
      </w:r>
      <w:r w:rsidRPr="00EF18EF">
        <w:t>gsp@pc.gov.au</w:t>
      </w:r>
    </w:p>
    <w:p w14:paraId="360DB5C3" w14:textId="3F5E6477" w:rsidR="000E6D90" w:rsidRDefault="000E6D90" w:rsidP="000E6D90">
      <w:pPr>
        <w:pStyle w:val="Copyrightsubtitle"/>
      </w:pPr>
      <w:r>
        <w:t>Photographs</w:t>
      </w:r>
    </w:p>
    <w:p w14:paraId="5FFE6E16" w14:textId="1A1FD380" w:rsidR="000E6D90" w:rsidRPr="000E6D90" w:rsidRDefault="000E6D90" w:rsidP="000E6D90">
      <w:pPr>
        <w:pStyle w:val="Copyrightbodytext"/>
        <w:rPr>
          <w:b/>
          <w:bCs/>
        </w:rPr>
      </w:pPr>
      <w:r w:rsidRPr="000E6D90">
        <w:rPr>
          <w:b/>
          <w:bCs/>
        </w:rPr>
        <w:t xml:space="preserve">Aboriginal and Torres Strait Islander people should be aware that this publication may contain images of deceased people. </w:t>
      </w:r>
    </w:p>
    <w:p w14:paraId="0D3436FB" w14:textId="040654D7" w:rsidR="000E6D90" w:rsidRPr="000E6D90" w:rsidRDefault="000E6D90" w:rsidP="000E6D90">
      <w:pPr>
        <w:pStyle w:val="Copyrightbodytext"/>
        <w:rPr>
          <w:b/>
          <w:bCs/>
        </w:rPr>
      </w:pPr>
      <w:r w:rsidRPr="000E6D90">
        <w:rPr>
          <w:b/>
          <w:bCs/>
        </w:rPr>
        <w:t>Cover photos</w:t>
      </w:r>
    </w:p>
    <w:p w14:paraId="01F16432" w14:textId="2B6E8955" w:rsidR="000E6D90" w:rsidRPr="000F2E69" w:rsidRDefault="000E6D90" w:rsidP="001D12CB">
      <w:pPr>
        <w:pStyle w:val="Copyrightbodytext"/>
        <w:spacing w:line="280" w:lineRule="atLeast"/>
        <w:rPr>
          <w:spacing w:val="-4"/>
        </w:rPr>
      </w:pPr>
      <w:r w:rsidRPr="000F2E69">
        <w:rPr>
          <w:spacing w:val="-4"/>
        </w:rPr>
        <w:t>Clockwise from top: Smoking Ceremony with Gilbert Laurie, STEM Camp, Lennox Head NSW, photo taken by Jamie James, courtesy of NSW AECG Inc.; Aunty Pattie Reid, Redfern Community Centre NSW, photo taken by Jamie James; STEM Camp lesson, Royal National Park, Sydney NSW, photo taken by Jamie James, courtesy of NSW AECG Inc.; Nevana Sines and Aunty Christine Hooper, Redfern, NSW for Native Title Services Corporation NSW/ACT (NTSCORP), photo taken by Jamie James.</w:t>
      </w:r>
    </w:p>
    <w:p w14:paraId="4D62E962" w14:textId="77777777" w:rsidR="0073507D" w:rsidRPr="000F2E69" w:rsidRDefault="000E6D90" w:rsidP="001D12CB">
      <w:pPr>
        <w:pStyle w:val="Copyrightbodytext"/>
        <w:pBdr>
          <w:top w:val="single" w:sz="4" w:space="1" w:color="auto"/>
          <w:bottom w:val="single" w:sz="4" w:space="1" w:color="auto"/>
        </w:pBdr>
        <w:spacing w:before="200"/>
      </w:pPr>
      <w:r w:rsidRPr="000F2E69">
        <w:t>This report generally uses the term ‘Aboriginal and Torres Strait Islander people’ to describe the First Peoples of Australia and ‘non</w:t>
      </w:r>
      <w:r w:rsidRPr="000F2E69">
        <w:noBreakHyphen/>
        <w:t>Indigenous people’ to refer to Australians of other backgrounds.</w:t>
      </w:r>
      <w:bookmarkStart w:id="2" w:name="cov"/>
      <w:bookmarkEnd w:id="2"/>
    </w:p>
    <w:p w14:paraId="193E6FA8" w14:textId="66A0424B" w:rsidR="00AC56D5" w:rsidRPr="001D12CB" w:rsidRDefault="00AC56D5" w:rsidP="0073507D">
      <w:pPr>
        <w:pStyle w:val="BodyText"/>
        <w:rPr>
          <w:sz w:val="22"/>
          <w:szCs w:val="22"/>
        </w:rPr>
      </w:pPr>
      <w:r>
        <w:br w:type="page"/>
      </w:r>
    </w:p>
    <w:p w14:paraId="39DB5978" w14:textId="77777777" w:rsidR="00735FEA" w:rsidRDefault="00735FEA">
      <w:pPr>
        <w:pStyle w:val="BodyText"/>
        <w:sectPr w:rsidR="00735FEA" w:rsidSect="00122FE9">
          <w:type w:val="oddPage"/>
          <w:pgSz w:w="11907" w:h="16840" w:code="9"/>
          <w:pgMar w:top="1304" w:right="1304" w:bottom="567" w:left="1814" w:header="1701" w:footer="397" w:gutter="0"/>
          <w:pgNumType w:fmt="lowerRoman" w:start="1"/>
          <w:cols w:space="720"/>
          <w:titlePg/>
        </w:sectPr>
      </w:pPr>
    </w:p>
    <w:p w14:paraId="2F042B7C" w14:textId="1D7B0B2E" w:rsidR="00AC56D5" w:rsidRDefault="00AC56D5">
      <w:pPr>
        <w:pStyle w:val="Heading1"/>
      </w:pPr>
      <w:bookmarkStart w:id="3" w:name="_Toc55991348"/>
      <w:bookmarkStart w:id="4" w:name="_Toc55995708"/>
      <w:bookmarkStart w:id="5" w:name="_Toc55995835"/>
      <w:r>
        <w:lastRenderedPageBreak/>
        <w:t>Foreword</w:t>
      </w:r>
      <w:bookmarkEnd w:id="3"/>
      <w:bookmarkEnd w:id="4"/>
      <w:bookmarkEnd w:id="5"/>
    </w:p>
    <w:p w14:paraId="0BC1B68E" w14:textId="77777777" w:rsidR="001D12CB" w:rsidRPr="0073507D" w:rsidRDefault="001D12CB" w:rsidP="001D12CB">
      <w:pPr>
        <w:pStyle w:val="BodyText"/>
        <w:rPr>
          <w:spacing w:val="-2"/>
        </w:rPr>
      </w:pPr>
      <w:r w:rsidRPr="0073507D">
        <w:rPr>
          <w:spacing w:val="-2"/>
        </w:rPr>
        <w:t xml:space="preserve">This is the eighth report in the Overcoming Indigenous Disadvantage (OID) series and provides a public report card on the wellbeing of Aboriginal and Torres Strait Islander people. </w:t>
      </w:r>
    </w:p>
    <w:p w14:paraId="21851CA9" w14:textId="5D8B98A0" w:rsidR="001D12CB" w:rsidRPr="004F15F7" w:rsidRDefault="001D12CB" w:rsidP="001D12CB">
      <w:pPr>
        <w:pStyle w:val="BodyText"/>
        <w:spacing w:before="120"/>
      </w:pPr>
      <w:r w:rsidRPr="004F15F7">
        <w:t xml:space="preserve">As with previous editions, the Report provides comprehensive data on key indicators across areas such as governance and culture, early childhood, education, health, economic participation, housing and safe and supportive communities. </w:t>
      </w:r>
    </w:p>
    <w:p w14:paraId="0AA94648" w14:textId="77777777" w:rsidR="001D12CB" w:rsidRPr="004F15F7" w:rsidRDefault="001D12CB" w:rsidP="001D12CB">
      <w:pPr>
        <w:pStyle w:val="BodyText"/>
        <w:spacing w:before="120"/>
      </w:pPr>
      <w:r w:rsidRPr="004F15F7">
        <w:t>But the Report is more than a collection of data. This edition seeks to identify the significant strengths and sources of wellbeing for Aboriginal and Torres Strait Islander people. It also illustrates the nature of the disadvantage experienced by Aboriginal and Torres Strait Islander people, focussing on key structural and systemic barriers that contribute to this disadvantage and what appears successful in approaches to overcoming these barriers.</w:t>
      </w:r>
    </w:p>
    <w:p w14:paraId="1AF9E531" w14:textId="77777777" w:rsidR="001D12CB" w:rsidRPr="004F15F7" w:rsidRDefault="001D12CB" w:rsidP="001D12CB">
      <w:pPr>
        <w:pStyle w:val="BodyText"/>
        <w:spacing w:before="120"/>
      </w:pPr>
      <w:r w:rsidRPr="004F15F7">
        <w:t>Understanding the challenges that Aboriginal and Torres Strait Islander people have faced, and continue to face, requires an understanding of our shared history. Chapter 1 provides a brief historical narrative from colonisation to the current day</w:t>
      </w:r>
      <w:r>
        <w:t>. F</w:t>
      </w:r>
      <w:r w:rsidRPr="004F15F7">
        <w:t>or those</w:t>
      </w:r>
      <w:r>
        <w:t xml:space="preserve"> readers unfamiliar with the </w:t>
      </w:r>
      <w:r w:rsidRPr="004F15F7">
        <w:t>history we hope</w:t>
      </w:r>
      <w:r>
        <w:t xml:space="preserve"> this</w:t>
      </w:r>
      <w:r w:rsidRPr="004F15F7">
        <w:t xml:space="preserve"> will provide a </w:t>
      </w:r>
      <w:r>
        <w:t xml:space="preserve">useful </w:t>
      </w:r>
      <w:r w:rsidRPr="004F15F7">
        <w:t xml:space="preserve">starting point. </w:t>
      </w:r>
    </w:p>
    <w:p w14:paraId="7FDA42A4" w14:textId="16BE64D2" w:rsidR="001D12CB" w:rsidRDefault="001D12CB" w:rsidP="0073507D">
      <w:pPr>
        <w:pStyle w:val="BodyText"/>
        <w:spacing w:before="120" w:after="360"/>
      </w:pPr>
      <w:r w:rsidRPr="004F15F7">
        <w:t xml:space="preserve">Thanks go to the many organisations and individuals involved in the production of the Report. We record our gratitude to all members of the working group, </w:t>
      </w:r>
      <w:r>
        <w:t xml:space="preserve">representing the Coalition of Aboriginal and Torres Strait Islander Peak Organisations and each jurisdiction, that advised the Steering Committee. Our thanks also to </w:t>
      </w:r>
      <w:r w:rsidRPr="004F15F7">
        <w:t xml:space="preserve">the </w:t>
      </w:r>
      <w:r>
        <w:t xml:space="preserve">staff in the </w:t>
      </w:r>
      <w:r w:rsidRPr="004F15F7">
        <w:t>Secretariat at the Productivity Commission, led by Catherine Andersson.</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517"/>
      </w:tblGrid>
      <w:tr w:rsidR="0073507D" w14:paraId="04CB23CC" w14:textId="77777777" w:rsidTr="00F35313">
        <w:tc>
          <w:tcPr>
            <w:tcW w:w="3261" w:type="dxa"/>
          </w:tcPr>
          <w:p w14:paraId="26D268EB" w14:textId="2A04674E" w:rsidR="0073507D" w:rsidRDefault="0073507D" w:rsidP="00397718">
            <w:pPr>
              <w:pStyle w:val="BodyText"/>
              <w:ind w:left="-113"/>
              <w:jc w:val="left"/>
            </w:pPr>
            <w:r>
              <w:t>Michael Brennan</w:t>
            </w:r>
            <w:r>
              <w:br/>
              <w:t>Chair</w:t>
            </w:r>
          </w:p>
        </w:tc>
        <w:tc>
          <w:tcPr>
            <w:tcW w:w="5517" w:type="dxa"/>
          </w:tcPr>
          <w:p w14:paraId="710FC37A" w14:textId="68D0A5AA" w:rsidR="0073507D" w:rsidRDefault="0073507D" w:rsidP="001D12CB">
            <w:pPr>
              <w:pStyle w:val="BodyText"/>
              <w:jc w:val="left"/>
            </w:pPr>
            <w:r>
              <w:t>Romlie Mokak</w:t>
            </w:r>
            <w:r>
              <w:br/>
              <w:t>Convenor of the OID Working Group</w:t>
            </w:r>
          </w:p>
        </w:tc>
      </w:tr>
    </w:tbl>
    <w:p w14:paraId="1468A5A7" w14:textId="6F66622A" w:rsidR="001D12CB" w:rsidRPr="001D12CB" w:rsidRDefault="001D12CB" w:rsidP="001D12CB">
      <w:pPr>
        <w:pStyle w:val="BodyText"/>
        <w:rPr>
          <w:lang w:eastAsia="en-US"/>
        </w:rPr>
      </w:pPr>
      <w:r>
        <w:t>December 2020</w:t>
      </w:r>
    </w:p>
    <w:p w14:paraId="2F189B7F" w14:textId="77777777" w:rsidR="00AC56D5" w:rsidRPr="00634771" w:rsidRDefault="00AC56D5" w:rsidP="002D1601">
      <w:pPr>
        <w:pStyle w:val="BodyText"/>
        <w:rPr>
          <w:lang w:eastAsia="en-US"/>
        </w:rPr>
      </w:pPr>
    </w:p>
    <w:p w14:paraId="5E122A9B" w14:textId="77777777" w:rsidR="00AC56D5" w:rsidRDefault="00AC56D5">
      <w:pPr>
        <w:pStyle w:val="BodyText"/>
        <w:sectPr w:rsidR="00AC56D5" w:rsidSect="002D1601">
          <w:headerReference w:type="even" r:id="rId10"/>
          <w:headerReference w:type="default" r:id="rId11"/>
          <w:footerReference w:type="even" r:id="rId12"/>
          <w:footerReference w:type="default" r:id="rId13"/>
          <w:pgSz w:w="11906" w:h="16838" w:code="9"/>
          <w:pgMar w:top="1985" w:right="1304" w:bottom="1247" w:left="1814" w:header="1701" w:footer="397" w:gutter="0"/>
          <w:pgNumType w:fmt="lowerRoman"/>
          <w:cols w:space="708"/>
          <w:docGrid w:linePitch="360"/>
        </w:sectPr>
      </w:pPr>
    </w:p>
    <w:p w14:paraId="79F9637B" w14:textId="77777777" w:rsidR="00AC56D5" w:rsidRDefault="00AC56D5" w:rsidP="00E97CB2">
      <w:pPr>
        <w:pStyle w:val="Heading1"/>
        <w:spacing w:after="1200"/>
      </w:pPr>
      <w:bookmarkStart w:id="6" w:name="_Toc55991349"/>
      <w:bookmarkStart w:id="7" w:name="_Toc55995709"/>
      <w:bookmarkStart w:id="8" w:name="_Toc55995836"/>
      <w:r>
        <w:lastRenderedPageBreak/>
        <w:t>Terms of reference</w:t>
      </w:r>
      <w:bookmarkEnd w:id="6"/>
      <w:bookmarkEnd w:id="7"/>
      <w:bookmarkEnd w:id="8"/>
    </w:p>
    <w:p w14:paraId="1FB1E590" w14:textId="77777777" w:rsidR="001D12CB" w:rsidRDefault="001D12CB" w:rsidP="001D12CB">
      <w:pPr>
        <w:jc w:val="right"/>
      </w:pPr>
      <w:r>
        <w:t>Prime Minister</w:t>
      </w:r>
    </w:p>
    <w:p w14:paraId="06C07B6A" w14:textId="27706890" w:rsidR="001D12CB" w:rsidRDefault="001D12CB" w:rsidP="0073507D">
      <w:pPr>
        <w:jc w:val="right"/>
      </w:pPr>
      <w:smartTag w:uri="urn:schemas-microsoft-com:office:smarttags" w:element="place">
        <w:smartTag w:uri="urn:schemas-microsoft-com:office:smarttags" w:element="City">
          <w:r>
            <w:t>Canberra</w:t>
          </w:r>
        </w:smartTag>
      </w:smartTag>
    </w:p>
    <w:p w14:paraId="214B4A88" w14:textId="77777777" w:rsidR="001D12CB" w:rsidRDefault="001D12CB" w:rsidP="001D12CB">
      <w:pPr>
        <w:jc w:val="right"/>
      </w:pPr>
    </w:p>
    <w:p w14:paraId="6076FFA6" w14:textId="1E68352E" w:rsidR="001D12CB" w:rsidRPr="000318F1" w:rsidRDefault="001D12CB" w:rsidP="001D12CB">
      <w:pPr>
        <w:jc w:val="right"/>
        <w:rPr>
          <w:sz w:val="20"/>
        </w:rPr>
      </w:pPr>
      <w:r w:rsidRPr="000318F1">
        <w:rPr>
          <w:sz w:val="20"/>
        </w:rPr>
        <w:t>Reference: B08/2004</w:t>
      </w:r>
    </w:p>
    <w:p w14:paraId="503A5EA4" w14:textId="77777777" w:rsidR="001D12CB" w:rsidRDefault="001D12CB" w:rsidP="001D12CB">
      <w:pPr>
        <w:jc w:val="right"/>
      </w:pPr>
    </w:p>
    <w:p w14:paraId="3F8745BD" w14:textId="32409296" w:rsidR="001D12CB" w:rsidRDefault="0073507D" w:rsidP="00B756E7">
      <w:pPr>
        <w:spacing w:after="480"/>
        <w:jc w:val="right"/>
      </w:pPr>
      <w:r>
        <w:t>11 Mar 2009</w:t>
      </w:r>
    </w:p>
    <w:p w14:paraId="4F251049" w14:textId="49AF2245" w:rsidR="001D12CB" w:rsidRDefault="001D12CB" w:rsidP="00B756E7">
      <w:pPr>
        <w:pStyle w:val="BodyText"/>
        <w:spacing w:before="360" w:after="600"/>
        <w:jc w:val="left"/>
      </w:pPr>
      <w:r>
        <w:t>Mr Gary Banks AO</w:t>
      </w:r>
      <w:r>
        <w:br/>
        <w:t>Chairman</w:t>
      </w:r>
      <w:r>
        <w:br/>
        <w:t>Steering Committee for the Review of Government Service Provision</w:t>
      </w:r>
    </w:p>
    <w:p w14:paraId="5BEE9663" w14:textId="77777777" w:rsidR="001D12CB" w:rsidRDefault="001D12CB" w:rsidP="001D12CB">
      <w:pPr>
        <w:pStyle w:val="BodyText"/>
      </w:pPr>
      <w:r>
        <w:t>Dear Mr Banks</w:t>
      </w:r>
    </w:p>
    <w:p w14:paraId="6B0C33F2" w14:textId="77777777" w:rsidR="001D12CB" w:rsidRDefault="001D12CB" w:rsidP="001D12CB">
      <w:pPr>
        <w:pStyle w:val="BodyText"/>
      </w:pPr>
      <w:r>
        <w:t>I am writing in my capacity as Chair of the Council of Australian Governments (COAG) to convey to you updated Terms of Reference for the Overcoming Indigenous Disadvantage (OID) Report.</w:t>
      </w:r>
    </w:p>
    <w:p w14:paraId="4E31BEE7" w14:textId="77777777" w:rsidR="001D12CB" w:rsidRDefault="001D12CB" w:rsidP="001D12CB">
      <w:pPr>
        <w:pStyle w:val="BodyText"/>
      </w:pPr>
      <w:r>
        <w:t>Since it was first published in 2003, the OID report has established itself as a source of high quality information on the progress being made in addressing Indigenous disadvantage across a range of key indicators. The OID report has been used by Governments and the broader community to understand the nature of Indigenous disadvantage and as a result has helped inform the development of policies to address Indigenous disadvantage. The OID report is highly regarded and I commend the Steering Committee for the Review of Government Services (the Steering Committee) for its efforts in preparing the report every two years.</w:t>
      </w:r>
    </w:p>
    <w:p w14:paraId="657584A6" w14:textId="77777777" w:rsidR="001D12CB" w:rsidRDefault="001D12CB" w:rsidP="001D12CB">
      <w:pPr>
        <w:pStyle w:val="BodyText"/>
      </w:pPr>
      <w:r>
        <w:t>In December 2007 and March 2008, COAG committed to six ambitious targets to close the gap in Indigenous disadvantage:</w:t>
      </w:r>
    </w:p>
    <w:p w14:paraId="686EC140" w14:textId="77777777" w:rsidR="001D12CB" w:rsidRDefault="001D12CB" w:rsidP="001D12CB">
      <w:pPr>
        <w:pStyle w:val="ListBullet"/>
      </w:pPr>
      <w:r>
        <w:t>closing the life expectancy gap within a generation;</w:t>
      </w:r>
    </w:p>
    <w:p w14:paraId="7BF89222" w14:textId="77777777" w:rsidR="001D12CB" w:rsidRDefault="001D12CB" w:rsidP="001D12CB">
      <w:pPr>
        <w:pStyle w:val="ListBullet"/>
      </w:pPr>
      <w:r>
        <w:t>halving the gap in the mortality rate for Indigenous Children under five within a decade;</w:t>
      </w:r>
    </w:p>
    <w:p w14:paraId="0A0B130C" w14:textId="77777777" w:rsidR="001D12CB" w:rsidRDefault="001D12CB" w:rsidP="001D12CB">
      <w:pPr>
        <w:pStyle w:val="ListBullet"/>
      </w:pPr>
      <w:r>
        <w:t>ensuring all Indigenous four year olds in remote communities have access to quality early childhood programs within five years;</w:t>
      </w:r>
    </w:p>
    <w:p w14:paraId="65E66E07" w14:textId="77777777" w:rsidR="001D12CB" w:rsidRDefault="001D12CB" w:rsidP="001D12CB">
      <w:pPr>
        <w:pStyle w:val="ListBullet"/>
      </w:pPr>
      <w:r>
        <w:t>halving the gap in reading, writing and numeracy achievements for children within a decade;</w:t>
      </w:r>
    </w:p>
    <w:p w14:paraId="5417E4FF" w14:textId="77777777" w:rsidR="001D12CB" w:rsidRDefault="001D12CB" w:rsidP="001D12CB">
      <w:pPr>
        <w:pStyle w:val="ListBullet"/>
      </w:pPr>
      <w:r>
        <w:lastRenderedPageBreak/>
        <w:t xml:space="preserve">halving the gap for Indigenous students in Year 12 attainment rates or equivalent attainment by 2020; and </w:t>
      </w:r>
    </w:p>
    <w:p w14:paraId="33B8FE67" w14:textId="77777777" w:rsidR="001D12CB" w:rsidRDefault="001D12CB" w:rsidP="001D12CB">
      <w:pPr>
        <w:pStyle w:val="ListBullet"/>
      </w:pPr>
      <w:r>
        <w:t>halving the gap in employment outcomes within a decade.</w:t>
      </w:r>
    </w:p>
    <w:p w14:paraId="5B04813E" w14:textId="77777777" w:rsidR="001D12CB" w:rsidRDefault="001D12CB" w:rsidP="001D12CB">
      <w:pPr>
        <w:pStyle w:val="BodyText"/>
      </w:pPr>
      <w:r>
        <w:t xml:space="preserve">Without high quality data, it is impossible to understand where we are headed in terms of overcoming Indigenous disadvantage. Through the National Indigenous Reform Agreement, all Governments have committed to ensuring their data is of high quality, and moreover, is available for reporting purposes. This undertaking has been made with specific reference to the need for data to be provided for the OID report. </w:t>
      </w:r>
    </w:p>
    <w:p w14:paraId="56DF20D5" w14:textId="77777777" w:rsidR="001D12CB" w:rsidRDefault="001D12CB" w:rsidP="001D12CB">
      <w:pPr>
        <w:pStyle w:val="BodyText"/>
      </w:pPr>
      <w:r>
        <w:t>In August 2008, the Chair of the COAG Working Group on Indigenous Reform (WGIR), the Hon Jenny Macklin MP, wrote to you requesting the Steering Committee work with the WGIR to align the OID framework to the Closing the Gap targets.</w:t>
      </w:r>
    </w:p>
    <w:p w14:paraId="48FB6824" w14:textId="77777777" w:rsidR="001D12CB" w:rsidRDefault="001D12CB" w:rsidP="001D12CB">
      <w:pPr>
        <w:pStyle w:val="BodyText"/>
      </w:pPr>
      <w:r>
        <w:t xml:space="preserve">As a result, on 29 November 2008, COAG agreed a new framework for the OID report which takes account of the six ambitious targets to Close the Gap in Indigenous disadvantage. The Steering Committee should take account of this new framework in preparing future OID reports thereby ensuring the report continues to provide Governments and the broader community with an understanding of the progress being made to overcome Indigenous disadvantage. </w:t>
      </w:r>
    </w:p>
    <w:p w14:paraId="6FD701F8" w14:textId="77777777" w:rsidR="001D12CB" w:rsidRDefault="001D12CB" w:rsidP="001D12CB">
      <w:pPr>
        <w:pStyle w:val="BodyText"/>
      </w:pPr>
      <w:r>
        <w:t xml:space="preserve">I have copied this letter to the Treasurer, Ms Macklin and the Chair of MCATSIA the Deputy Premier of the Government of Western Australia and Minister for Indigenous Affairs, the Hon Dr Kim Hames MLA. </w:t>
      </w:r>
    </w:p>
    <w:p w14:paraId="26737F95" w14:textId="77777777" w:rsidR="001D12CB" w:rsidRDefault="001D12CB" w:rsidP="001D12CB">
      <w:pPr>
        <w:pStyle w:val="BodyText"/>
      </w:pPr>
      <w:r>
        <w:t>Yours sincerely</w:t>
      </w:r>
    </w:p>
    <w:p w14:paraId="37F22D9A" w14:textId="77777777" w:rsidR="001D12CB" w:rsidRDefault="001D12CB" w:rsidP="001D12CB">
      <w:pPr>
        <w:pStyle w:val="BodyText"/>
      </w:pPr>
      <w:r>
        <w:t>Kevin Rudd</w:t>
      </w:r>
    </w:p>
    <w:p w14:paraId="5DA98D6C" w14:textId="77777777" w:rsidR="00AC56D5" w:rsidRDefault="00AC56D5" w:rsidP="002D1601">
      <w:pPr>
        <w:pStyle w:val="BodyText"/>
      </w:pPr>
    </w:p>
    <w:p w14:paraId="4CA33DA7" w14:textId="77777777" w:rsidR="00AC56D5" w:rsidRDefault="00AC56D5" w:rsidP="002D1601">
      <w:pPr>
        <w:pStyle w:val="BodyText"/>
        <w:sectPr w:rsidR="00AC56D5" w:rsidSect="002D1601">
          <w:headerReference w:type="even" r:id="rId14"/>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p>
    <w:p w14:paraId="3755892C" w14:textId="53E94C69" w:rsidR="007502D6" w:rsidRDefault="00735FEA" w:rsidP="007502D6">
      <w:pPr>
        <w:pStyle w:val="Heading1NotTOC"/>
        <w:rPr>
          <w:noProof/>
        </w:rPr>
      </w:pPr>
      <w:bookmarkStart w:id="9" w:name="Contents"/>
      <w:bookmarkEnd w:id="9"/>
      <w:r w:rsidRPr="00B153C3">
        <w:lastRenderedPageBreak/>
        <w:t>Contents</w:t>
      </w:r>
      <w:bookmarkStart w:id="10" w:name="InsertContents"/>
      <w:bookmarkEnd w:id="10"/>
    </w:p>
    <w:p w14:paraId="677C2118" w14:textId="019195B8" w:rsidR="007502D6" w:rsidRPr="0073507D" w:rsidRDefault="007502D6">
      <w:pPr>
        <w:pStyle w:val="TOC1"/>
        <w:rPr>
          <w:rFonts w:asciiTheme="minorHAnsi" w:eastAsiaTheme="minorEastAsia" w:hAnsiTheme="minorHAnsi" w:cstheme="minorBidi"/>
          <w:b w:val="0"/>
          <w:noProof/>
          <w:sz w:val="22"/>
          <w:szCs w:val="22"/>
          <w:lang w:eastAsia="en-AU"/>
        </w:rPr>
      </w:pPr>
      <w:r w:rsidRPr="0073507D">
        <w:rPr>
          <w:b w:val="0"/>
          <w:noProof/>
        </w:rPr>
        <w:t>Foreword</w:t>
      </w:r>
      <w:r w:rsidRPr="0073507D">
        <w:rPr>
          <w:b w:val="0"/>
          <w:noProof/>
        </w:rPr>
        <w:tab/>
        <w:t>iii</w:t>
      </w:r>
    </w:p>
    <w:p w14:paraId="200E73D5" w14:textId="59B89CF6" w:rsidR="007502D6" w:rsidRPr="0073507D" w:rsidRDefault="007502D6">
      <w:pPr>
        <w:pStyle w:val="TOC1"/>
        <w:rPr>
          <w:rFonts w:asciiTheme="minorHAnsi" w:eastAsiaTheme="minorEastAsia" w:hAnsiTheme="minorHAnsi" w:cstheme="minorBidi"/>
          <w:b w:val="0"/>
          <w:noProof/>
          <w:sz w:val="22"/>
          <w:szCs w:val="22"/>
          <w:lang w:eastAsia="en-AU"/>
        </w:rPr>
      </w:pPr>
      <w:r w:rsidRPr="0073507D">
        <w:rPr>
          <w:b w:val="0"/>
          <w:noProof/>
        </w:rPr>
        <w:t>Terms of reference</w:t>
      </w:r>
      <w:r w:rsidRPr="0073507D">
        <w:rPr>
          <w:b w:val="0"/>
          <w:noProof/>
        </w:rPr>
        <w:tab/>
        <w:t>iv</w:t>
      </w:r>
    </w:p>
    <w:p w14:paraId="657E6B3F" w14:textId="3606CCFA" w:rsidR="007502D6" w:rsidRPr="0073507D" w:rsidRDefault="007502D6">
      <w:pPr>
        <w:pStyle w:val="TOC1"/>
        <w:rPr>
          <w:rFonts w:asciiTheme="minorHAnsi" w:eastAsiaTheme="minorEastAsia" w:hAnsiTheme="minorHAnsi" w:cstheme="minorBidi"/>
          <w:b w:val="0"/>
          <w:noProof/>
          <w:sz w:val="22"/>
          <w:szCs w:val="22"/>
          <w:lang w:eastAsia="en-AU"/>
        </w:rPr>
      </w:pPr>
      <w:r w:rsidRPr="0073507D">
        <w:rPr>
          <w:b w:val="0"/>
          <w:noProof/>
        </w:rPr>
        <w:t>Steering Committee</w:t>
      </w:r>
      <w:r w:rsidRPr="0073507D">
        <w:rPr>
          <w:b w:val="0"/>
          <w:noProof/>
        </w:rPr>
        <w:tab/>
        <w:t>x</w:t>
      </w:r>
    </w:p>
    <w:p w14:paraId="3DE54AEB" w14:textId="2841F635" w:rsidR="007502D6" w:rsidRPr="0073507D" w:rsidRDefault="007502D6">
      <w:pPr>
        <w:pStyle w:val="TOC1"/>
        <w:rPr>
          <w:rFonts w:asciiTheme="minorHAnsi" w:eastAsiaTheme="minorEastAsia" w:hAnsiTheme="minorHAnsi" w:cstheme="minorBidi"/>
          <w:b w:val="0"/>
          <w:noProof/>
          <w:sz w:val="22"/>
          <w:szCs w:val="22"/>
          <w:lang w:eastAsia="en-AU"/>
        </w:rPr>
      </w:pPr>
      <w:r w:rsidRPr="0073507D">
        <w:rPr>
          <w:b w:val="0"/>
          <w:noProof/>
        </w:rPr>
        <w:t>Acknowledgments</w:t>
      </w:r>
      <w:r w:rsidRPr="0073507D">
        <w:rPr>
          <w:b w:val="0"/>
          <w:noProof/>
        </w:rPr>
        <w:tab/>
        <w:t>x</w:t>
      </w:r>
      <w:r w:rsidR="009F2B33" w:rsidRPr="0073507D">
        <w:rPr>
          <w:b w:val="0"/>
          <w:noProof/>
        </w:rPr>
        <w:t>i</w:t>
      </w:r>
      <w:r w:rsidR="007C7607">
        <w:rPr>
          <w:b w:val="0"/>
          <w:noProof/>
        </w:rPr>
        <w:t>i</w:t>
      </w:r>
    </w:p>
    <w:p w14:paraId="2077FCF4" w14:textId="058F0A60" w:rsidR="007502D6" w:rsidRPr="0073507D" w:rsidRDefault="00BE5007">
      <w:pPr>
        <w:pStyle w:val="TOC1"/>
        <w:rPr>
          <w:rFonts w:asciiTheme="minorHAnsi" w:eastAsiaTheme="minorEastAsia" w:hAnsiTheme="minorHAnsi" w:cstheme="minorBidi"/>
          <w:b w:val="0"/>
          <w:noProof/>
          <w:sz w:val="22"/>
          <w:szCs w:val="22"/>
          <w:lang w:eastAsia="en-AU"/>
        </w:rPr>
      </w:pPr>
      <w:r>
        <w:rPr>
          <w:b w:val="0"/>
          <w:noProof/>
        </w:rPr>
        <w:t>Abbreviations</w:t>
      </w:r>
      <w:r w:rsidR="007502D6" w:rsidRPr="0073507D">
        <w:rPr>
          <w:b w:val="0"/>
          <w:noProof/>
        </w:rPr>
        <w:tab/>
        <w:t>x</w:t>
      </w:r>
      <w:r w:rsidR="00EA45FA">
        <w:rPr>
          <w:b w:val="0"/>
          <w:noProof/>
        </w:rPr>
        <w:t>i</w:t>
      </w:r>
      <w:r w:rsidR="007502D6" w:rsidRPr="0073507D">
        <w:rPr>
          <w:b w:val="0"/>
          <w:noProof/>
        </w:rPr>
        <w:t>v</w:t>
      </w:r>
    </w:p>
    <w:p w14:paraId="4DF9AB07" w14:textId="5B8DC46A" w:rsidR="007D062E" w:rsidRDefault="007502D6" w:rsidP="007D062E">
      <w:pPr>
        <w:pStyle w:val="TOC1"/>
        <w:rPr>
          <w:b w:val="0"/>
          <w:noProof/>
        </w:rPr>
      </w:pPr>
      <w:r w:rsidRPr="0073507D">
        <w:rPr>
          <w:b w:val="0"/>
          <w:noProof/>
        </w:rPr>
        <w:t>Glossary</w:t>
      </w:r>
      <w:r w:rsidRPr="0073507D">
        <w:rPr>
          <w:b w:val="0"/>
          <w:noProof/>
        </w:rPr>
        <w:tab/>
        <w:t>x</w:t>
      </w:r>
      <w:r w:rsidR="00EA45FA">
        <w:rPr>
          <w:b w:val="0"/>
          <w:noProof/>
        </w:rPr>
        <w:t>i</w:t>
      </w:r>
      <w:r w:rsidRPr="0073507D">
        <w:rPr>
          <w:b w:val="0"/>
          <w:noProof/>
        </w:rPr>
        <w:t>x</w:t>
      </w:r>
    </w:p>
    <w:p w14:paraId="0E6F6EBC" w14:textId="626DD7C3" w:rsidR="007D062E" w:rsidRPr="007D062E" w:rsidRDefault="007D062E" w:rsidP="007D062E">
      <w:pPr>
        <w:pStyle w:val="TOC2"/>
        <w:ind w:left="0" w:firstLine="0"/>
        <w:rPr>
          <w:rFonts w:eastAsiaTheme="minorEastAsia"/>
        </w:rPr>
      </w:pPr>
      <w:r>
        <w:rPr>
          <w:rFonts w:eastAsiaTheme="minorEastAsia"/>
        </w:rPr>
        <w:t>Key Points</w:t>
      </w:r>
      <w:r>
        <w:rPr>
          <w:rFonts w:eastAsiaTheme="minorEastAsia"/>
        </w:rPr>
        <w:tab/>
        <w:t>xxii</w:t>
      </w:r>
      <w:r w:rsidR="007C7607">
        <w:rPr>
          <w:rFonts w:eastAsiaTheme="minorEastAsia"/>
        </w:rPr>
        <w:t>i</w:t>
      </w:r>
    </w:p>
    <w:p w14:paraId="019485AA" w14:textId="495B9C0E" w:rsidR="007502D6" w:rsidRDefault="007502D6">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report</w:t>
      </w:r>
      <w:r>
        <w:rPr>
          <w:noProof/>
        </w:rPr>
        <w:tab/>
      </w:r>
      <w:r w:rsidR="00EF18EF">
        <w:rPr>
          <w:noProof/>
        </w:rPr>
        <w:t>1.</w:t>
      </w:r>
      <w:r>
        <w:rPr>
          <w:noProof/>
        </w:rPr>
        <w:t>1</w:t>
      </w:r>
    </w:p>
    <w:p w14:paraId="39D87565" w14:textId="0C3BD7F3"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About this edition of the OID report</w:t>
      </w:r>
      <w:r>
        <w:rPr>
          <w:noProof/>
        </w:rPr>
        <w:tab/>
      </w:r>
      <w:r w:rsidR="00EF18EF">
        <w:rPr>
          <w:noProof/>
        </w:rPr>
        <w:t>1.</w:t>
      </w:r>
      <w:r>
        <w:rPr>
          <w:noProof/>
        </w:rPr>
        <w:t>1</w:t>
      </w:r>
    </w:p>
    <w:p w14:paraId="401C64BB" w14:textId="60F1E718"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The historical context</w:t>
      </w:r>
      <w:r>
        <w:rPr>
          <w:noProof/>
        </w:rPr>
        <w:tab/>
      </w:r>
      <w:r w:rsidR="00EF18EF">
        <w:rPr>
          <w:noProof/>
        </w:rPr>
        <w:t>1.</w:t>
      </w:r>
      <w:r>
        <w:rPr>
          <w:noProof/>
        </w:rPr>
        <w:t>3</w:t>
      </w:r>
    </w:p>
    <w:p w14:paraId="1C51325A" w14:textId="22AC96C0"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Profile of the Aboriginal and Torres Strait Islander </w:t>
      </w:r>
      <w:r w:rsidR="00EF18EF">
        <w:rPr>
          <w:noProof/>
        </w:rPr>
        <w:br/>
        <w:t xml:space="preserve"> </w:t>
      </w:r>
      <w:r>
        <w:rPr>
          <w:noProof/>
        </w:rPr>
        <w:t>population today</w:t>
      </w:r>
      <w:r>
        <w:rPr>
          <w:noProof/>
        </w:rPr>
        <w:tab/>
      </w:r>
      <w:r w:rsidR="00EF18EF">
        <w:rPr>
          <w:noProof/>
        </w:rPr>
        <w:t>1.</w:t>
      </w:r>
      <w:r>
        <w:rPr>
          <w:noProof/>
        </w:rPr>
        <w:t>11</w:t>
      </w:r>
    </w:p>
    <w:p w14:paraId="544F8569" w14:textId="5C98C0D6" w:rsidR="007502D6" w:rsidRDefault="007502D6">
      <w:pPr>
        <w:pStyle w:val="TOC1"/>
        <w:rPr>
          <w:rFonts w:asciiTheme="minorHAnsi" w:eastAsiaTheme="minorEastAsia" w:hAnsiTheme="minorHAnsi" w:cstheme="minorBidi"/>
          <w:b w:val="0"/>
          <w:noProof/>
          <w:sz w:val="22"/>
          <w:szCs w:val="22"/>
          <w:lang w:eastAsia="en-AU"/>
        </w:rPr>
      </w:pPr>
      <w:r w:rsidRPr="00BA3D4D">
        <w:rPr>
          <w:noProof/>
          <w:color w:val="000000" w:themeColor="text1"/>
        </w:rPr>
        <w:t>2</w:t>
      </w:r>
      <w:r>
        <w:rPr>
          <w:rFonts w:asciiTheme="minorHAnsi" w:eastAsiaTheme="minorEastAsia" w:hAnsiTheme="minorHAnsi" w:cstheme="minorBidi"/>
          <w:b w:val="0"/>
          <w:noProof/>
          <w:sz w:val="22"/>
          <w:szCs w:val="22"/>
          <w:lang w:eastAsia="en-AU"/>
        </w:rPr>
        <w:tab/>
      </w:r>
      <w:r w:rsidRPr="00BA3D4D">
        <w:rPr>
          <w:noProof/>
          <w:color w:val="000000" w:themeColor="text1"/>
        </w:rPr>
        <w:t>The framework</w:t>
      </w:r>
      <w:r>
        <w:rPr>
          <w:noProof/>
        </w:rPr>
        <w:tab/>
      </w:r>
      <w:r w:rsidR="00EF18EF">
        <w:rPr>
          <w:noProof/>
        </w:rPr>
        <w:t>2.</w:t>
      </w:r>
      <w:r>
        <w:rPr>
          <w:noProof/>
        </w:rPr>
        <w:t>1</w:t>
      </w:r>
    </w:p>
    <w:p w14:paraId="09BDFAC5" w14:textId="2C1523A9"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The focus of the framework is on outcomes</w:t>
      </w:r>
      <w:r>
        <w:rPr>
          <w:noProof/>
        </w:rPr>
        <w:tab/>
      </w:r>
      <w:r w:rsidR="00EF18EF">
        <w:rPr>
          <w:noProof/>
        </w:rPr>
        <w:t>2.</w:t>
      </w:r>
      <w:r>
        <w:rPr>
          <w:noProof/>
        </w:rPr>
        <w:t>1</w:t>
      </w:r>
    </w:p>
    <w:p w14:paraId="584A0113" w14:textId="61572609"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Interactions across the framework</w:t>
      </w:r>
      <w:r>
        <w:rPr>
          <w:noProof/>
        </w:rPr>
        <w:tab/>
      </w:r>
      <w:r w:rsidR="00EF18EF">
        <w:rPr>
          <w:noProof/>
        </w:rPr>
        <w:t>2.</w:t>
      </w:r>
      <w:r>
        <w:rPr>
          <w:noProof/>
        </w:rPr>
        <w:t>8</w:t>
      </w:r>
    </w:p>
    <w:p w14:paraId="7BBE540D" w14:textId="2889C6F4" w:rsidR="007502D6" w:rsidRDefault="007502D6">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Understanding the outcomes and how they can be improved</w:t>
      </w:r>
      <w:r>
        <w:rPr>
          <w:noProof/>
        </w:rPr>
        <w:tab/>
      </w:r>
      <w:r w:rsidR="00EF18EF">
        <w:rPr>
          <w:noProof/>
        </w:rPr>
        <w:t>3.</w:t>
      </w:r>
      <w:r>
        <w:rPr>
          <w:noProof/>
        </w:rPr>
        <w:t>1</w:t>
      </w:r>
    </w:p>
    <w:p w14:paraId="4FAB5FD9" w14:textId="2791450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Understanding outcomes for Aboriginal and Torres Strait </w:t>
      </w:r>
      <w:r w:rsidR="00EF18EF">
        <w:rPr>
          <w:noProof/>
        </w:rPr>
        <w:br/>
        <w:t xml:space="preserve"> </w:t>
      </w:r>
      <w:r>
        <w:rPr>
          <w:noProof/>
        </w:rPr>
        <w:t>Islander people</w:t>
      </w:r>
      <w:r>
        <w:rPr>
          <w:noProof/>
        </w:rPr>
        <w:tab/>
      </w:r>
      <w:r w:rsidR="00EF18EF">
        <w:rPr>
          <w:noProof/>
        </w:rPr>
        <w:t>3.</w:t>
      </w:r>
      <w:r>
        <w:rPr>
          <w:noProof/>
        </w:rPr>
        <w:t>1</w:t>
      </w:r>
    </w:p>
    <w:p w14:paraId="7C88DBAC" w14:textId="6F68B5BF"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Improving outcomes for Aboriginal and Torres Strait </w:t>
      </w:r>
      <w:r w:rsidR="00EF18EF">
        <w:rPr>
          <w:noProof/>
        </w:rPr>
        <w:t xml:space="preserve"> </w:t>
      </w:r>
      <w:r w:rsidR="00EF18EF">
        <w:rPr>
          <w:noProof/>
        </w:rPr>
        <w:br/>
        <w:t xml:space="preserve"> </w:t>
      </w:r>
      <w:r>
        <w:rPr>
          <w:noProof/>
        </w:rPr>
        <w:t>Islander people</w:t>
      </w:r>
      <w:r>
        <w:rPr>
          <w:noProof/>
        </w:rPr>
        <w:tab/>
      </w:r>
      <w:r w:rsidR="00EF18EF">
        <w:rPr>
          <w:noProof/>
        </w:rPr>
        <w:t>3.</w:t>
      </w:r>
      <w:r>
        <w:rPr>
          <w:noProof/>
        </w:rPr>
        <w:t>6</w:t>
      </w:r>
    </w:p>
    <w:p w14:paraId="29605F81" w14:textId="163A68F2" w:rsidR="007502D6" w:rsidRDefault="007502D6">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COAG TARGETS AND HEADLINE INDICATORS</w:t>
      </w:r>
      <w:r>
        <w:rPr>
          <w:noProof/>
        </w:rPr>
        <w:tab/>
      </w:r>
      <w:r w:rsidR="00EF18EF">
        <w:rPr>
          <w:noProof/>
        </w:rPr>
        <w:t>4.</w:t>
      </w:r>
      <w:r>
        <w:rPr>
          <w:noProof/>
        </w:rPr>
        <w:t>1</w:t>
      </w:r>
    </w:p>
    <w:p w14:paraId="713CA1D1" w14:textId="6FAF59F9"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Life expectancy</w:t>
      </w:r>
      <w:r>
        <w:rPr>
          <w:noProof/>
        </w:rPr>
        <w:tab/>
      </w:r>
      <w:r w:rsidR="00EF18EF">
        <w:rPr>
          <w:noProof/>
        </w:rPr>
        <w:t>4.</w:t>
      </w:r>
      <w:r>
        <w:rPr>
          <w:noProof/>
        </w:rPr>
        <w:t>4</w:t>
      </w:r>
    </w:p>
    <w:p w14:paraId="3E18B37B" w14:textId="247FCBB6"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Young child mortality</w:t>
      </w:r>
      <w:r>
        <w:rPr>
          <w:noProof/>
        </w:rPr>
        <w:tab/>
      </w:r>
      <w:r w:rsidR="00EF18EF">
        <w:rPr>
          <w:noProof/>
        </w:rPr>
        <w:t>4.</w:t>
      </w:r>
      <w:r>
        <w:rPr>
          <w:noProof/>
        </w:rPr>
        <w:t>13</w:t>
      </w:r>
    </w:p>
    <w:p w14:paraId="54AA4688" w14:textId="5F8F1068"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Early childhood education</w:t>
      </w:r>
      <w:r>
        <w:rPr>
          <w:noProof/>
        </w:rPr>
        <w:tab/>
      </w:r>
      <w:r w:rsidR="00EF18EF">
        <w:rPr>
          <w:noProof/>
        </w:rPr>
        <w:t>4.</w:t>
      </w:r>
      <w:r>
        <w:rPr>
          <w:noProof/>
        </w:rPr>
        <w:t>2</w:t>
      </w:r>
      <w:r w:rsidR="00D339B5">
        <w:rPr>
          <w:noProof/>
        </w:rPr>
        <w:t>1</w:t>
      </w:r>
    </w:p>
    <w:p w14:paraId="2360A8DF" w14:textId="42F12A1D"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Reading, writing and numeracy</w:t>
      </w:r>
      <w:r>
        <w:rPr>
          <w:noProof/>
        </w:rPr>
        <w:tab/>
      </w:r>
      <w:r w:rsidR="00EF18EF">
        <w:rPr>
          <w:noProof/>
        </w:rPr>
        <w:t>4.</w:t>
      </w:r>
      <w:r>
        <w:rPr>
          <w:noProof/>
        </w:rPr>
        <w:t>3</w:t>
      </w:r>
      <w:r w:rsidR="00D339B5">
        <w:rPr>
          <w:noProof/>
        </w:rPr>
        <w:t>1</w:t>
      </w:r>
    </w:p>
    <w:p w14:paraId="4E3B4834" w14:textId="71589F11"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Year 1 to 10 attendance</w:t>
      </w:r>
      <w:r>
        <w:rPr>
          <w:noProof/>
        </w:rPr>
        <w:tab/>
      </w:r>
      <w:r w:rsidR="00EF18EF">
        <w:rPr>
          <w:noProof/>
        </w:rPr>
        <w:t>4.</w:t>
      </w:r>
      <w:r>
        <w:rPr>
          <w:noProof/>
        </w:rPr>
        <w:t>4</w:t>
      </w:r>
      <w:r w:rsidR="00D339B5">
        <w:rPr>
          <w:noProof/>
        </w:rPr>
        <w:t>3</w:t>
      </w:r>
    </w:p>
    <w:p w14:paraId="534DE0E2" w14:textId="4A813992"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lastRenderedPageBreak/>
        <w:t>4.6</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Year 12 attainment</w:t>
      </w:r>
      <w:r>
        <w:rPr>
          <w:noProof/>
        </w:rPr>
        <w:tab/>
      </w:r>
      <w:r w:rsidR="00EF18EF">
        <w:rPr>
          <w:noProof/>
        </w:rPr>
        <w:t>4.</w:t>
      </w:r>
      <w:r>
        <w:rPr>
          <w:noProof/>
        </w:rPr>
        <w:t>5</w:t>
      </w:r>
      <w:r w:rsidR="00D339B5">
        <w:rPr>
          <w:noProof/>
        </w:rPr>
        <w:t>4</w:t>
      </w:r>
    </w:p>
    <w:p w14:paraId="6DB930D0" w14:textId="0B74621B"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Employment</w:t>
      </w:r>
      <w:r>
        <w:rPr>
          <w:noProof/>
        </w:rPr>
        <w:tab/>
      </w:r>
      <w:r w:rsidR="00EF18EF">
        <w:rPr>
          <w:noProof/>
        </w:rPr>
        <w:t>4.</w:t>
      </w:r>
      <w:r>
        <w:rPr>
          <w:noProof/>
        </w:rPr>
        <w:t>6</w:t>
      </w:r>
      <w:r w:rsidR="00D339B5">
        <w:rPr>
          <w:noProof/>
        </w:rPr>
        <w:t>6</w:t>
      </w:r>
    </w:p>
    <w:p w14:paraId="74929F49" w14:textId="739E6A12"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4.8</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Post-secondary education — participation and attainment</w:t>
      </w:r>
      <w:r>
        <w:rPr>
          <w:noProof/>
        </w:rPr>
        <w:tab/>
      </w:r>
      <w:r w:rsidR="00EF18EF">
        <w:rPr>
          <w:noProof/>
        </w:rPr>
        <w:t>4.</w:t>
      </w:r>
      <w:r>
        <w:rPr>
          <w:noProof/>
        </w:rPr>
        <w:t>7</w:t>
      </w:r>
      <w:r w:rsidR="00D339B5">
        <w:rPr>
          <w:noProof/>
        </w:rPr>
        <w:t>5</w:t>
      </w:r>
    </w:p>
    <w:p w14:paraId="37F599F3" w14:textId="00E67B24"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4.9</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Disability and chronic disease</w:t>
      </w:r>
      <w:r>
        <w:rPr>
          <w:noProof/>
        </w:rPr>
        <w:tab/>
      </w:r>
      <w:r w:rsidR="00EF18EF">
        <w:rPr>
          <w:noProof/>
        </w:rPr>
        <w:t>4.</w:t>
      </w:r>
      <w:r w:rsidR="00D339B5">
        <w:rPr>
          <w:noProof/>
        </w:rPr>
        <w:t>87</w:t>
      </w:r>
    </w:p>
    <w:p w14:paraId="641FBE71" w14:textId="56622D16"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4.10</w:t>
      </w:r>
      <w:r w:rsidR="00EF18EF">
        <w:rPr>
          <w:noProof/>
        </w:rPr>
        <w:t xml:space="preserve"> </w:t>
      </w:r>
      <w:r>
        <w:rPr>
          <w:noProof/>
        </w:rPr>
        <w:t>Household and individual income</w:t>
      </w:r>
      <w:r>
        <w:rPr>
          <w:noProof/>
        </w:rPr>
        <w:tab/>
      </w:r>
      <w:r w:rsidR="00EF18EF">
        <w:rPr>
          <w:noProof/>
        </w:rPr>
        <w:t>4.</w:t>
      </w:r>
      <w:r w:rsidR="00D339B5">
        <w:rPr>
          <w:noProof/>
        </w:rPr>
        <w:t>99</w:t>
      </w:r>
    </w:p>
    <w:p w14:paraId="30D9D39D" w14:textId="13CBCA51"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4.11</w:t>
      </w:r>
      <w:r w:rsidR="00EF18EF">
        <w:rPr>
          <w:noProof/>
        </w:rPr>
        <w:t xml:space="preserve"> </w:t>
      </w:r>
      <w:r>
        <w:rPr>
          <w:noProof/>
        </w:rPr>
        <w:t>Substantiated child abuse and neglect</w:t>
      </w:r>
      <w:r>
        <w:rPr>
          <w:noProof/>
        </w:rPr>
        <w:tab/>
      </w:r>
      <w:r w:rsidR="00EF18EF">
        <w:rPr>
          <w:noProof/>
        </w:rPr>
        <w:t>4.</w:t>
      </w:r>
      <w:r>
        <w:rPr>
          <w:noProof/>
        </w:rPr>
        <w:t>1</w:t>
      </w:r>
      <w:r w:rsidR="00D339B5">
        <w:rPr>
          <w:noProof/>
        </w:rPr>
        <w:t>10</w:t>
      </w:r>
    </w:p>
    <w:p w14:paraId="2F97EA5B" w14:textId="681BD42F"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4.12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Family and community violence</w:t>
      </w:r>
      <w:r>
        <w:rPr>
          <w:noProof/>
        </w:rPr>
        <w:tab/>
      </w:r>
      <w:r w:rsidR="00EF18EF">
        <w:rPr>
          <w:noProof/>
        </w:rPr>
        <w:t>4.</w:t>
      </w:r>
      <w:r>
        <w:rPr>
          <w:noProof/>
        </w:rPr>
        <w:t>1</w:t>
      </w:r>
      <w:r w:rsidR="00D339B5">
        <w:rPr>
          <w:noProof/>
        </w:rPr>
        <w:t>24</w:t>
      </w:r>
    </w:p>
    <w:p w14:paraId="72066100" w14:textId="5DC12699"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4.13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Imprisonment and youth detention</w:t>
      </w:r>
      <w:r>
        <w:rPr>
          <w:noProof/>
        </w:rPr>
        <w:tab/>
      </w:r>
      <w:r w:rsidR="00EF18EF">
        <w:rPr>
          <w:noProof/>
        </w:rPr>
        <w:t>4.</w:t>
      </w:r>
      <w:r>
        <w:rPr>
          <w:noProof/>
        </w:rPr>
        <w:t>13</w:t>
      </w:r>
      <w:r w:rsidR="00D339B5">
        <w:rPr>
          <w:noProof/>
        </w:rPr>
        <w:t>6</w:t>
      </w:r>
    </w:p>
    <w:p w14:paraId="79C422D3" w14:textId="34BA624F" w:rsidR="007502D6" w:rsidRDefault="007502D6">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Governance, leadership and culture</w:t>
      </w:r>
      <w:r>
        <w:rPr>
          <w:noProof/>
        </w:rPr>
        <w:tab/>
      </w:r>
      <w:r w:rsidR="00EF18EF">
        <w:rPr>
          <w:noProof/>
        </w:rPr>
        <w:t>5.</w:t>
      </w:r>
      <w:r>
        <w:rPr>
          <w:noProof/>
        </w:rPr>
        <w:t>1</w:t>
      </w:r>
    </w:p>
    <w:p w14:paraId="7478F328" w14:textId="5C8DAE6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Valuing Aboriginal and Torres Strait Islander people and </w:t>
      </w:r>
      <w:r w:rsidR="00EF18EF">
        <w:rPr>
          <w:noProof/>
        </w:rPr>
        <w:br/>
        <w:t xml:space="preserve"> </w:t>
      </w:r>
      <w:r>
        <w:rPr>
          <w:noProof/>
        </w:rPr>
        <w:t>their cultures</w:t>
      </w:r>
      <w:r>
        <w:rPr>
          <w:noProof/>
        </w:rPr>
        <w:tab/>
      </w:r>
      <w:r w:rsidR="00EF18EF">
        <w:rPr>
          <w:noProof/>
        </w:rPr>
        <w:t>5.</w:t>
      </w:r>
      <w:r>
        <w:rPr>
          <w:noProof/>
        </w:rPr>
        <w:t>3</w:t>
      </w:r>
    </w:p>
    <w:p w14:paraId="4E0A1014" w14:textId="7C858C1E"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Participation in decision-making</w:t>
      </w:r>
      <w:r>
        <w:rPr>
          <w:noProof/>
        </w:rPr>
        <w:tab/>
      </w:r>
      <w:r w:rsidR="00EF18EF">
        <w:rPr>
          <w:noProof/>
        </w:rPr>
        <w:t>5.</w:t>
      </w:r>
      <w:r>
        <w:rPr>
          <w:noProof/>
        </w:rPr>
        <w:t>11</w:t>
      </w:r>
    </w:p>
    <w:p w14:paraId="7317AA3A" w14:textId="26310C59"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Engagement of services</w:t>
      </w:r>
      <w:r>
        <w:rPr>
          <w:noProof/>
        </w:rPr>
        <w:tab/>
      </w:r>
      <w:r w:rsidR="00EF18EF">
        <w:rPr>
          <w:noProof/>
        </w:rPr>
        <w:t>5.</w:t>
      </w:r>
      <w:r>
        <w:rPr>
          <w:noProof/>
        </w:rPr>
        <w:t>19</w:t>
      </w:r>
    </w:p>
    <w:p w14:paraId="6DEA608A" w14:textId="1DCC9B6F" w:rsidR="007502D6" w:rsidRDefault="007502D6">
      <w:pPr>
        <w:pStyle w:val="TOC2"/>
        <w:tabs>
          <w:tab w:val="left" w:pos="1190"/>
        </w:tabs>
        <w:rPr>
          <w:rFonts w:asciiTheme="minorHAnsi" w:eastAsiaTheme="minorEastAsia" w:hAnsiTheme="minorHAnsi" w:cstheme="minorBidi"/>
          <w:noProof/>
          <w:sz w:val="22"/>
          <w:szCs w:val="22"/>
          <w:lang w:eastAsia="en-AU"/>
        </w:rPr>
      </w:pPr>
      <w:r w:rsidRPr="00BA3D4D">
        <w:rPr>
          <w:noProof/>
          <w:color w:val="000000" w:themeColor="text1"/>
        </w:rPr>
        <w:t>5.4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sidRPr="00BA3D4D">
        <w:rPr>
          <w:noProof/>
          <w:color w:val="000000" w:themeColor="text1"/>
        </w:rPr>
        <w:t>Case studies in governance</w:t>
      </w:r>
      <w:r>
        <w:rPr>
          <w:noProof/>
        </w:rPr>
        <w:tab/>
      </w:r>
      <w:r w:rsidR="00EF18EF">
        <w:rPr>
          <w:noProof/>
        </w:rPr>
        <w:t>5.</w:t>
      </w:r>
      <w:r>
        <w:rPr>
          <w:noProof/>
        </w:rPr>
        <w:t>2</w:t>
      </w:r>
      <w:r w:rsidR="00723423">
        <w:rPr>
          <w:noProof/>
        </w:rPr>
        <w:t>6</w:t>
      </w:r>
    </w:p>
    <w:p w14:paraId="53867682" w14:textId="66A68F93"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Indigenous language revitalisation and  maintenance</w:t>
      </w:r>
      <w:r>
        <w:rPr>
          <w:noProof/>
        </w:rPr>
        <w:tab/>
      </w:r>
      <w:r w:rsidR="00EF18EF">
        <w:rPr>
          <w:noProof/>
        </w:rPr>
        <w:t>5.</w:t>
      </w:r>
      <w:r>
        <w:rPr>
          <w:noProof/>
        </w:rPr>
        <w:t>4</w:t>
      </w:r>
      <w:r w:rsidR="00495ADD">
        <w:rPr>
          <w:noProof/>
        </w:rPr>
        <w:t>2</w:t>
      </w:r>
    </w:p>
    <w:p w14:paraId="687D341D" w14:textId="2D398D96"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Indigenous cultural studies</w:t>
      </w:r>
      <w:r>
        <w:rPr>
          <w:noProof/>
        </w:rPr>
        <w:tab/>
      </w:r>
      <w:r w:rsidR="00EF18EF">
        <w:rPr>
          <w:noProof/>
        </w:rPr>
        <w:t>5.</w:t>
      </w:r>
      <w:r w:rsidR="00495ADD">
        <w:rPr>
          <w:noProof/>
        </w:rPr>
        <w:t>49</w:t>
      </w:r>
    </w:p>
    <w:p w14:paraId="2645230A" w14:textId="66D27182" w:rsidR="007502D6" w:rsidRDefault="007502D6">
      <w:pPr>
        <w:pStyle w:val="TOC2"/>
        <w:rPr>
          <w:rFonts w:asciiTheme="minorHAnsi" w:eastAsiaTheme="minorEastAsia" w:hAnsiTheme="minorHAnsi" w:cstheme="minorBidi"/>
          <w:noProof/>
          <w:sz w:val="22"/>
          <w:szCs w:val="22"/>
          <w:lang w:eastAsia="en-AU"/>
        </w:rPr>
      </w:pPr>
      <w:r>
        <w:rPr>
          <w:noProof/>
        </w:rPr>
        <w:t xml:space="preserve">5.7 </w:t>
      </w:r>
      <w:r w:rsidR="00EF18EF">
        <w:rPr>
          <w:noProof/>
        </w:rPr>
        <w:t xml:space="preserve">  </w:t>
      </w:r>
      <w:r>
        <w:rPr>
          <w:noProof/>
        </w:rPr>
        <w:t>Participation in community activities</w:t>
      </w:r>
      <w:r>
        <w:rPr>
          <w:noProof/>
        </w:rPr>
        <w:tab/>
      </w:r>
      <w:r w:rsidR="00EF18EF">
        <w:rPr>
          <w:noProof/>
        </w:rPr>
        <w:t>5.</w:t>
      </w:r>
      <w:r>
        <w:rPr>
          <w:noProof/>
        </w:rPr>
        <w:t>5</w:t>
      </w:r>
      <w:r w:rsidR="00495ADD">
        <w:rPr>
          <w:noProof/>
        </w:rPr>
        <w:t>5</w:t>
      </w:r>
    </w:p>
    <w:p w14:paraId="455DFCB1" w14:textId="2B9246A6"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5.8</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Access to traditional lands and waters</w:t>
      </w:r>
      <w:r>
        <w:rPr>
          <w:noProof/>
        </w:rPr>
        <w:tab/>
      </w:r>
      <w:r w:rsidR="00EF18EF">
        <w:rPr>
          <w:noProof/>
        </w:rPr>
        <w:t>5.</w:t>
      </w:r>
      <w:r>
        <w:rPr>
          <w:noProof/>
        </w:rPr>
        <w:t>6</w:t>
      </w:r>
      <w:r w:rsidR="00495ADD">
        <w:rPr>
          <w:noProof/>
        </w:rPr>
        <w:t>2</w:t>
      </w:r>
    </w:p>
    <w:p w14:paraId="41B3E5C5" w14:textId="0E8352EE" w:rsidR="007502D6" w:rsidRDefault="007502D6">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Early child development</w:t>
      </w:r>
      <w:r>
        <w:rPr>
          <w:noProof/>
        </w:rPr>
        <w:tab/>
      </w:r>
      <w:r w:rsidR="00EF18EF">
        <w:rPr>
          <w:noProof/>
        </w:rPr>
        <w:t>6.</w:t>
      </w:r>
      <w:r>
        <w:rPr>
          <w:noProof/>
        </w:rPr>
        <w:t>1</w:t>
      </w:r>
    </w:p>
    <w:p w14:paraId="2D829DBE" w14:textId="4F0EBC43"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Antenatal care</w:t>
      </w:r>
      <w:r>
        <w:rPr>
          <w:noProof/>
        </w:rPr>
        <w:tab/>
      </w:r>
      <w:r w:rsidR="00EF18EF">
        <w:rPr>
          <w:noProof/>
        </w:rPr>
        <w:t>6.</w:t>
      </w:r>
      <w:r>
        <w:rPr>
          <w:noProof/>
        </w:rPr>
        <w:t>3</w:t>
      </w:r>
    </w:p>
    <w:p w14:paraId="06EA6070" w14:textId="3BCBB69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Health behaviours during pregnancy</w:t>
      </w:r>
      <w:r>
        <w:rPr>
          <w:noProof/>
        </w:rPr>
        <w:tab/>
      </w:r>
      <w:r w:rsidR="00EF18EF">
        <w:rPr>
          <w:noProof/>
        </w:rPr>
        <w:t>6.</w:t>
      </w:r>
      <w:r>
        <w:rPr>
          <w:noProof/>
        </w:rPr>
        <w:t>11</w:t>
      </w:r>
    </w:p>
    <w:p w14:paraId="68825711" w14:textId="0489CD3F"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Teenage birth rate</w:t>
      </w:r>
      <w:r>
        <w:rPr>
          <w:noProof/>
        </w:rPr>
        <w:tab/>
      </w:r>
      <w:r w:rsidR="00EF18EF">
        <w:rPr>
          <w:noProof/>
        </w:rPr>
        <w:t>6.</w:t>
      </w:r>
      <w:r>
        <w:rPr>
          <w:noProof/>
        </w:rPr>
        <w:t>2</w:t>
      </w:r>
      <w:r w:rsidR="00495ADD">
        <w:rPr>
          <w:noProof/>
        </w:rPr>
        <w:t>3</w:t>
      </w:r>
    </w:p>
    <w:p w14:paraId="6B5311B9" w14:textId="7AA42EFB"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Birthweight</w:t>
      </w:r>
      <w:r>
        <w:rPr>
          <w:noProof/>
        </w:rPr>
        <w:tab/>
      </w:r>
      <w:r w:rsidR="00EF18EF">
        <w:rPr>
          <w:noProof/>
        </w:rPr>
        <w:t>6.</w:t>
      </w:r>
      <w:r>
        <w:rPr>
          <w:noProof/>
        </w:rPr>
        <w:t>3</w:t>
      </w:r>
      <w:r w:rsidR="00495ADD">
        <w:rPr>
          <w:noProof/>
        </w:rPr>
        <w:t>2</w:t>
      </w:r>
    </w:p>
    <w:p w14:paraId="6CDBCB48" w14:textId="5137FF78"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Early childhood hospitalisations</w:t>
      </w:r>
      <w:r>
        <w:rPr>
          <w:noProof/>
        </w:rPr>
        <w:tab/>
      </w:r>
      <w:r w:rsidR="00EF18EF">
        <w:rPr>
          <w:noProof/>
        </w:rPr>
        <w:t>6.</w:t>
      </w:r>
      <w:r>
        <w:rPr>
          <w:noProof/>
        </w:rPr>
        <w:t>4</w:t>
      </w:r>
      <w:r w:rsidR="00495ADD">
        <w:rPr>
          <w:noProof/>
        </w:rPr>
        <w:t>0</w:t>
      </w:r>
    </w:p>
    <w:p w14:paraId="47128AB5" w14:textId="5FE4302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Injury and preventable disease</w:t>
      </w:r>
      <w:r>
        <w:rPr>
          <w:noProof/>
        </w:rPr>
        <w:tab/>
      </w:r>
      <w:r w:rsidR="00EF18EF">
        <w:rPr>
          <w:noProof/>
        </w:rPr>
        <w:t>6.</w:t>
      </w:r>
      <w:r w:rsidR="003B4F5B">
        <w:rPr>
          <w:noProof/>
        </w:rPr>
        <w:t>48</w:t>
      </w:r>
    </w:p>
    <w:p w14:paraId="2D601DD8" w14:textId="08ECC141"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Ear health</w:t>
      </w:r>
      <w:r>
        <w:rPr>
          <w:noProof/>
        </w:rPr>
        <w:tab/>
      </w:r>
      <w:r w:rsidR="00EF18EF">
        <w:rPr>
          <w:noProof/>
        </w:rPr>
        <w:t>6.</w:t>
      </w:r>
      <w:r w:rsidR="003B4F5B">
        <w:rPr>
          <w:noProof/>
        </w:rPr>
        <w:t>58</w:t>
      </w:r>
    </w:p>
    <w:p w14:paraId="5B65A402" w14:textId="4F1D217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6.8</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Basic skills for life and learning</w:t>
      </w:r>
      <w:r>
        <w:rPr>
          <w:noProof/>
        </w:rPr>
        <w:tab/>
      </w:r>
      <w:r w:rsidR="00EF18EF">
        <w:rPr>
          <w:noProof/>
        </w:rPr>
        <w:t>6.</w:t>
      </w:r>
      <w:r>
        <w:rPr>
          <w:noProof/>
        </w:rPr>
        <w:t>6</w:t>
      </w:r>
      <w:r w:rsidR="003B4F5B">
        <w:rPr>
          <w:noProof/>
        </w:rPr>
        <w:t>6</w:t>
      </w:r>
    </w:p>
    <w:p w14:paraId="6551D7EF" w14:textId="5F58E5C3" w:rsidR="007502D6" w:rsidRDefault="007502D6">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Education and training</w:t>
      </w:r>
      <w:r>
        <w:rPr>
          <w:noProof/>
        </w:rPr>
        <w:tab/>
      </w:r>
      <w:r w:rsidR="00EF18EF">
        <w:rPr>
          <w:noProof/>
        </w:rPr>
        <w:t>7.</w:t>
      </w:r>
      <w:r>
        <w:rPr>
          <w:noProof/>
        </w:rPr>
        <w:t>1</w:t>
      </w:r>
    </w:p>
    <w:p w14:paraId="0FD5EBA8" w14:textId="00E15D47"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Teacher quality</w:t>
      </w:r>
      <w:r>
        <w:rPr>
          <w:noProof/>
        </w:rPr>
        <w:tab/>
      </w:r>
      <w:r w:rsidR="00EF18EF">
        <w:rPr>
          <w:noProof/>
        </w:rPr>
        <w:t>7.</w:t>
      </w:r>
      <w:r>
        <w:rPr>
          <w:noProof/>
        </w:rPr>
        <w:t>3</w:t>
      </w:r>
    </w:p>
    <w:p w14:paraId="48E4F7EB" w14:textId="6F96F37C"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School engagement</w:t>
      </w:r>
      <w:r>
        <w:rPr>
          <w:noProof/>
        </w:rPr>
        <w:tab/>
      </w:r>
      <w:r w:rsidR="00EF18EF">
        <w:rPr>
          <w:noProof/>
        </w:rPr>
        <w:t>7.</w:t>
      </w:r>
      <w:r>
        <w:rPr>
          <w:noProof/>
        </w:rPr>
        <w:t>11</w:t>
      </w:r>
    </w:p>
    <w:p w14:paraId="1307BEBA" w14:textId="5ED49EB9" w:rsidR="007502D6" w:rsidRDefault="007502D6">
      <w:pPr>
        <w:pStyle w:val="TOC2"/>
        <w:tabs>
          <w:tab w:val="left" w:pos="1190"/>
        </w:tabs>
        <w:rPr>
          <w:noProof/>
        </w:rPr>
      </w:pPr>
      <w:r>
        <w:rPr>
          <w:noProof/>
        </w:rPr>
        <w:t>7.3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Transition from school to work</w:t>
      </w:r>
      <w:r>
        <w:rPr>
          <w:noProof/>
        </w:rPr>
        <w:tab/>
      </w:r>
      <w:r w:rsidR="00EF18EF">
        <w:rPr>
          <w:noProof/>
        </w:rPr>
        <w:t>7.</w:t>
      </w:r>
      <w:r>
        <w:rPr>
          <w:noProof/>
        </w:rPr>
        <w:t>21</w:t>
      </w:r>
    </w:p>
    <w:p w14:paraId="1DDA1153" w14:textId="77777777" w:rsidR="00EF18EF" w:rsidRDefault="00EF18EF">
      <w:pPr>
        <w:pStyle w:val="TOC2"/>
        <w:tabs>
          <w:tab w:val="left" w:pos="1190"/>
        </w:tabs>
        <w:rPr>
          <w:rFonts w:asciiTheme="minorHAnsi" w:eastAsiaTheme="minorEastAsia" w:hAnsiTheme="minorHAnsi" w:cstheme="minorBidi"/>
          <w:noProof/>
          <w:sz w:val="22"/>
          <w:szCs w:val="22"/>
          <w:lang w:eastAsia="en-AU"/>
        </w:rPr>
      </w:pPr>
    </w:p>
    <w:p w14:paraId="2B2C9C92" w14:textId="4300BD5A" w:rsidR="007502D6" w:rsidRDefault="007502D6">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Healthy lives</w:t>
      </w:r>
      <w:r>
        <w:rPr>
          <w:noProof/>
        </w:rPr>
        <w:tab/>
      </w:r>
      <w:r w:rsidR="00EF18EF">
        <w:rPr>
          <w:noProof/>
        </w:rPr>
        <w:t>8.</w:t>
      </w:r>
      <w:r>
        <w:rPr>
          <w:noProof/>
        </w:rPr>
        <w:t>1</w:t>
      </w:r>
    </w:p>
    <w:p w14:paraId="697F4CF3" w14:textId="6978EFE1"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Access to primary health care</w:t>
      </w:r>
      <w:r>
        <w:rPr>
          <w:noProof/>
        </w:rPr>
        <w:tab/>
      </w:r>
      <w:r w:rsidR="00EF18EF">
        <w:rPr>
          <w:noProof/>
        </w:rPr>
        <w:t>8.</w:t>
      </w:r>
      <w:r>
        <w:rPr>
          <w:noProof/>
        </w:rPr>
        <w:t>4</w:t>
      </w:r>
    </w:p>
    <w:p w14:paraId="53B80428" w14:textId="65D6D514"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Potentially preventable hospitalisations</w:t>
      </w:r>
      <w:r>
        <w:rPr>
          <w:noProof/>
        </w:rPr>
        <w:tab/>
      </w:r>
      <w:r w:rsidR="00EF18EF">
        <w:rPr>
          <w:noProof/>
        </w:rPr>
        <w:t>8.</w:t>
      </w:r>
      <w:r>
        <w:rPr>
          <w:noProof/>
        </w:rPr>
        <w:t>18</w:t>
      </w:r>
    </w:p>
    <w:p w14:paraId="5584525D" w14:textId="66EC938F"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Potentially avoidable deaths</w:t>
      </w:r>
      <w:r>
        <w:rPr>
          <w:noProof/>
        </w:rPr>
        <w:tab/>
      </w:r>
      <w:r w:rsidR="00EF18EF">
        <w:rPr>
          <w:noProof/>
        </w:rPr>
        <w:t>8.</w:t>
      </w:r>
      <w:r>
        <w:rPr>
          <w:noProof/>
        </w:rPr>
        <w:t>27</w:t>
      </w:r>
    </w:p>
    <w:p w14:paraId="50589FD6" w14:textId="344F9A81"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Tobacco consumption and harm</w:t>
      </w:r>
      <w:r>
        <w:rPr>
          <w:noProof/>
        </w:rPr>
        <w:tab/>
      </w:r>
      <w:r w:rsidR="00EF18EF">
        <w:rPr>
          <w:noProof/>
        </w:rPr>
        <w:t>8.</w:t>
      </w:r>
      <w:r>
        <w:rPr>
          <w:noProof/>
        </w:rPr>
        <w:t>34</w:t>
      </w:r>
    </w:p>
    <w:p w14:paraId="72F8BDB7" w14:textId="3E52DBB4"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Obesity and nutrition</w:t>
      </w:r>
      <w:r>
        <w:rPr>
          <w:noProof/>
        </w:rPr>
        <w:tab/>
      </w:r>
      <w:r w:rsidR="00EF18EF">
        <w:rPr>
          <w:noProof/>
        </w:rPr>
        <w:t>8.</w:t>
      </w:r>
      <w:r w:rsidR="003B4F5B">
        <w:rPr>
          <w:noProof/>
        </w:rPr>
        <w:t>40</w:t>
      </w:r>
    </w:p>
    <w:p w14:paraId="4B9301AD" w14:textId="74E37A2A"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Oral health</w:t>
      </w:r>
      <w:r>
        <w:rPr>
          <w:noProof/>
        </w:rPr>
        <w:tab/>
      </w:r>
      <w:r w:rsidR="00EF18EF">
        <w:rPr>
          <w:noProof/>
        </w:rPr>
        <w:t>8.</w:t>
      </w:r>
      <w:r>
        <w:rPr>
          <w:noProof/>
        </w:rPr>
        <w:t>47</w:t>
      </w:r>
    </w:p>
    <w:p w14:paraId="61B42EC6" w14:textId="0D5D7B39"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8.7</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Mental health</w:t>
      </w:r>
      <w:r>
        <w:rPr>
          <w:noProof/>
        </w:rPr>
        <w:tab/>
      </w:r>
      <w:r w:rsidR="00EF18EF">
        <w:rPr>
          <w:noProof/>
        </w:rPr>
        <w:t>8.</w:t>
      </w:r>
      <w:r>
        <w:rPr>
          <w:noProof/>
        </w:rPr>
        <w:t>55</w:t>
      </w:r>
    </w:p>
    <w:p w14:paraId="58735578" w14:textId="66317875"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8.8</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Suicide and self</w:t>
      </w:r>
      <w:r>
        <w:rPr>
          <w:noProof/>
        </w:rPr>
        <w:noBreakHyphen/>
        <w:t>harm</w:t>
      </w:r>
      <w:r>
        <w:rPr>
          <w:noProof/>
        </w:rPr>
        <w:tab/>
      </w:r>
      <w:r w:rsidR="00EF18EF">
        <w:rPr>
          <w:noProof/>
        </w:rPr>
        <w:t>8.</w:t>
      </w:r>
      <w:r>
        <w:rPr>
          <w:noProof/>
        </w:rPr>
        <w:t>65</w:t>
      </w:r>
    </w:p>
    <w:p w14:paraId="5BA2B9E1" w14:textId="3AAA1D9C" w:rsidR="007502D6" w:rsidRDefault="007502D6">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Economic participation</w:t>
      </w:r>
      <w:r>
        <w:rPr>
          <w:noProof/>
        </w:rPr>
        <w:tab/>
      </w:r>
      <w:r w:rsidR="00EF18EF">
        <w:rPr>
          <w:noProof/>
        </w:rPr>
        <w:t>9.</w:t>
      </w:r>
      <w:r>
        <w:rPr>
          <w:noProof/>
        </w:rPr>
        <w:t>1</w:t>
      </w:r>
    </w:p>
    <w:p w14:paraId="0CC1CC0D" w14:textId="5CF17EB7"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Employment by full time/part time status, sector and </w:t>
      </w:r>
      <w:r w:rsidR="00EF18EF">
        <w:rPr>
          <w:noProof/>
        </w:rPr>
        <w:t xml:space="preserve"> </w:t>
      </w:r>
      <w:r w:rsidR="00EF18EF">
        <w:rPr>
          <w:noProof/>
        </w:rPr>
        <w:br/>
        <w:t xml:space="preserve"> </w:t>
      </w:r>
      <w:r>
        <w:rPr>
          <w:noProof/>
        </w:rPr>
        <w:t>occupation</w:t>
      </w:r>
      <w:r>
        <w:rPr>
          <w:noProof/>
        </w:rPr>
        <w:tab/>
      </w:r>
      <w:r w:rsidR="00EF18EF">
        <w:rPr>
          <w:noProof/>
        </w:rPr>
        <w:t>9.</w:t>
      </w:r>
      <w:r>
        <w:rPr>
          <w:noProof/>
        </w:rPr>
        <w:t>3</w:t>
      </w:r>
    </w:p>
    <w:p w14:paraId="01BDC400" w14:textId="64B6207C"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Indigenous owned or controlled land and business</w:t>
      </w:r>
      <w:r>
        <w:rPr>
          <w:noProof/>
        </w:rPr>
        <w:tab/>
      </w:r>
      <w:r w:rsidR="00EF18EF">
        <w:rPr>
          <w:noProof/>
        </w:rPr>
        <w:t>9.</w:t>
      </w:r>
      <w:r>
        <w:rPr>
          <w:noProof/>
        </w:rPr>
        <w:t>9</w:t>
      </w:r>
    </w:p>
    <w:p w14:paraId="6814ED18" w14:textId="38A36804"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Home ownership</w:t>
      </w:r>
      <w:r>
        <w:rPr>
          <w:noProof/>
        </w:rPr>
        <w:tab/>
      </w:r>
      <w:r w:rsidR="00EF18EF">
        <w:rPr>
          <w:noProof/>
        </w:rPr>
        <w:t>9.</w:t>
      </w:r>
      <w:r>
        <w:rPr>
          <w:noProof/>
        </w:rPr>
        <w:t>29</w:t>
      </w:r>
    </w:p>
    <w:p w14:paraId="05D89B4D" w14:textId="076B107B" w:rsidR="007502D6" w:rsidRDefault="007502D6">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Income support</w:t>
      </w:r>
      <w:r>
        <w:rPr>
          <w:noProof/>
        </w:rPr>
        <w:tab/>
      </w:r>
      <w:r w:rsidR="00EF18EF">
        <w:rPr>
          <w:noProof/>
        </w:rPr>
        <w:t>9.</w:t>
      </w:r>
      <w:r>
        <w:rPr>
          <w:noProof/>
        </w:rPr>
        <w:t>37</w:t>
      </w:r>
    </w:p>
    <w:p w14:paraId="61CA7A77" w14:textId="28C65A33" w:rsidR="007502D6" w:rsidRDefault="007502D6">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Home environment</w:t>
      </w:r>
      <w:r>
        <w:rPr>
          <w:noProof/>
        </w:rPr>
        <w:tab/>
      </w:r>
      <w:r w:rsidR="00EF18EF">
        <w:rPr>
          <w:noProof/>
        </w:rPr>
        <w:t>10.</w:t>
      </w:r>
      <w:r>
        <w:rPr>
          <w:noProof/>
        </w:rPr>
        <w:t>1</w:t>
      </w:r>
    </w:p>
    <w:p w14:paraId="2FC9087D" w14:textId="1CEF89CC"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Overcrowding in housing</w:t>
      </w:r>
      <w:r>
        <w:rPr>
          <w:noProof/>
        </w:rPr>
        <w:tab/>
      </w:r>
      <w:r w:rsidR="00EF18EF">
        <w:rPr>
          <w:noProof/>
        </w:rPr>
        <w:t>10.</w:t>
      </w:r>
      <w:r>
        <w:rPr>
          <w:noProof/>
        </w:rPr>
        <w:t>3</w:t>
      </w:r>
    </w:p>
    <w:p w14:paraId="4E577468" w14:textId="6342AE67"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Rates of disease associated with poor environmental </w:t>
      </w:r>
      <w:r w:rsidR="00EF18EF">
        <w:rPr>
          <w:noProof/>
        </w:rPr>
        <w:br/>
        <w:t xml:space="preserve"> </w:t>
      </w:r>
      <w:r>
        <w:rPr>
          <w:noProof/>
        </w:rPr>
        <w:t>health</w:t>
      </w:r>
      <w:r>
        <w:rPr>
          <w:noProof/>
        </w:rPr>
        <w:tab/>
      </w:r>
      <w:r w:rsidR="00EF18EF">
        <w:rPr>
          <w:noProof/>
        </w:rPr>
        <w:t>10.</w:t>
      </w:r>
      <w:r>
        <w:rPr>
          <w:noProof/>
        </w:rPr>
        <w:t>14</w:t>
      </w:r>
    </w:p>
    <w:p w14:paraId="0C19A130" w14:textId="78B0CD59"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 xml:space="preserve">Access to clean water and functional sewerage and </w:t>
      </w:r>
      <w:r w:rsidR="00EF18EF">
        <w:rPr>
          <w:noProof/>
        </w:rPr>
        <w:t xml:space="preserve"> </w:t>
      </w:r>
      <w:r w:rsidR="00EF18EF">
        <w:rPr>
          <w:noProof/>
        </w:rPr>
        <w:br/>
        <w:t xml:space="preserve"> </w:t>
      </w:r>
      <w:r>
        <w:rPr>
          <w:noProof/>
        </w:rPr>
        <w:t>electricity services</w:t>
      </w:r>
      <w:r>
        <w:rPr>
          <w:noProof/>
        </w:rPr>
        <w:tab/>
      </w:r>
      <w:r w:rsidR="00EF18EF">
        <w:rPr>
          <w:noProof/>
        </w:rPr>
        <w:t>10.</w:t>
      </w:r>
      <w:r>
        <w:rPr>
          <w:noProof/>
        </w:rPr>
        <w:t>2</w:t>
      </w:r>
      <w:r w:rsidR="003B4F5B">
        <w:rPr>
          <w:noProof/>
        </w:rPr>
        <w:t>2</w:t>
      </w:r>
    </w:p>
    <w:p w14:paraId="4E495506" w14:textId="632B8768" w:rsidR="007502D6" w:rsidRDefault="007502D6">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Safe and supportive communities</w:t>
      </w:r>
      <w:r>
        <w:rPr>
          <w:noProof/>
        </w:rPr>
        <w:tab/>
      </w:r>
      <w:r w:rsidR="00EF18EF">
        <w:rPr>
          <w:noProof/>
        </w:rPr>
        <w:t>11.</w:t>
      </w:r>
      <w:r>
        <w:rPr>
          <w:noProof/>
        </w:rPr>
        <w:t>1</w:t>
      </w:r>
    </w:p>
    <w:p w14:paraId="6E4FB5EC" w14:textId="08968EE5"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Alcohol consumption and harm</w:t>
      </w:r>
      <w:r>
        <w:rPr>
          <w:noProof/>
        </w:rPr>
        <w:tab/>
      </w:r>
      <w:r w:rsidR="00EF18EF">
        <w:rPr>
          <w:noProof/>
        </w:rPr>
        <w:t>11.</w:t>
      </w:r>
      <w:r>
        <w:rPr>
          <w:noProof/>
        </w:rPr>
        <w:t>3</w:t>
      </w:r>
    </w:p>
    <w:p w14:paraId="03030A69" w14:textId="65D4302F"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Drug and other substance use and harm</w:t>
      </w:r>
      <w:r>
        <w:rPr>
          <w:noProof/>
        </w:rPr>
        <w:tab/>
      </w:r>
      <w:r w:rsidR="00EF18EF">
        <w:rPr>
          <w:noProof/>
        </w:rPr>
        <w:t>11.</w:t>
      </w:r>
      <w:r>
        <w:rPr>
          <w:noProof/>
        </w:rPr>
        <w:t>1</w:t>
      </w:r>
      <w:r w:rsidR="003B4F5B">
        <w:rPr>
          <w:noProof/>
        </w:rPr>
        <w:t>2</w:t>
      </w:r>
    </w:p>
    <w:p w14:paraId="26B3125F" w14:textId="395A557B"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Youth diversions</w:t>
      </w:r>
      <w:r>
        <w:rPr>
          <w:noProof/>
        </w:rPr>
        <w:tab/>
      </w:r>
      <w:r w:rsidR="00EF18EF">
        <w:rPr>
          <w:noProof/>
        </w:rPr>
        <w:t>11.</w:t>
      </w:r>
      <w:r w:rsidR="003B4F5B">
        <w:rPr>
          <w:noProof/>
        </w:rPr>
        <w:t>19</w:t>
      </w:r>
    </w:p>
    <w:p w14:paraId="3ED49125" w14:textId="3CD6371F"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Repeat offending</w:t>
      </w:r>
      <w:r>
        <w:rPr>
          <w:noProof/>
        </w:rPr>
        <w:tab/>
      </w:r>
      <w:r w:rsidR="00EF18EF">
        <w:rPr>
          <w:noProof/>
        </w:rPr>
        <w:t>11.</w:t>
      </w:r>
      <w:r>
        <w:rPr>
          <w:noProof/>
        </w:rPr>
        <w:t>2</w:t>
      </w:r>
      <w:r w:rsidR="003B4F5B">
        <w:rPr>
          <w:noProof/>
        </w:rPr>
        <w:t>5</w:t>
      </w:r>
    </w:p>
    <w:p w14:paraId="7BD0FF9F" w14:textId="7BB638C3" w:rsidR="007502D6" w:rsidRDefault="007502D6">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sidR="00EF18EF">
        <w:rPr>
          <w:rFonts w:asciiTheme="minorHAnsi" w:eastAsiaTheme="minorEastAsia" w:hAnsiTheme="minorHAnsi" w:cstheme="minorBidi"/>
          <w:noProof/>
          <w:sz w:val="22"/>
          <w:szCs w:val="22"/>
          <w:lang w:eastAsia="en-AU"/>
        </w:rPr>
        <w:t xml:space="preserve"> </w:t>
      </w:r>
      <w:r>
        <w:rPr>
          <w:noProof/>
        </w:rPr>
        <w:t>Community functioning</w:t>
      </w:r>
      <w:r>
        <w:rPr>
          <w:noProof/>
        </w:rPr>
        <w:tab/>
      </w:r>
      <w:r w:rsidR="00EF18EF">
        <w:rPr>
          <w:noProof/>
        </w:rPr>
        <w:t>11.</w:t>
      </w:r>
      <w:r>
        <w:rPr>
          <w:noProof/>
        </w:rPr>
        <w:t>3</w:t>
      </w:r>
      <w:r w:rsidR="003B4F5B">
        <w:rPr>
          <w:noProof/>
        </w:rPr>
        <w:t>4</w:t>
      </w:r>
    </w:p>
    <w:p w14:paraId="56D3768C" w14:textId="77777777" w:rsidR="00EA45FA" w:rsidRDefault="007502D6" w:rsidP="00EA45FA">
      <w:pPr>
        <w:pStyle w:val="TOC1"/>
        <w:rPr>
          <w:noProof/>
        </w:rPr>
      </w:pPr>
      <w:r>
        <w:rPr>
          <w:noProof/>
        </w:rPr>
        <w:t>12</w:t>
      </w:r>
      <w:r>
        <w:rPr>
          <w:rFonts w:asciiTheme="minorHAnsi" w:eastAsiaTheme="minorEastAsia" w:hAnsiTheme="minorHAnsi" w:cstheme="minorBidi"/>
          <w:b w:val="0"/>
          <w:noProof/>
          <w:sz w:val="22"/>
          <w:szCs w:val="22"/>
          <w:lang w:eastAsia="en-AU"/>
        </w:rPr>
        <w:tab/>
      </w:r>
      <w:r>
        <w:rPr>
          <w:noProof/>
        </w:rPr>
        <w:t>Outcomes for Torres Strait Islander people</w:t>
      </w:r>
      <w:r>
        <w:rPr>
          <w:noProof/>
        </w:rPr>
        <w:tab/>
      </w:r>
      <w:r w:rsidR="00EF18EF">
        <w:rPr>
          <w:noProof/>
        </w:rPr>
        <w:t>12.</w:t>
      </w:r>
      <w:r>
        <w:rPr>
          <w:noProof/>
        </w:rPr>
        <w:t>1</w:t>
      </w:r>
    </w:p>
    <w:p w14:paraId="780EE201" w14:textId="0389C190" w:rsidR="004D3F58" w:rsidRDefault="007502D6" w:rsidP="00EA45FA">
      <w:pPr>
        <w:pStyle w:val="TOC1"/>
        <w:sectPr w:rsidR="004D3F58" w:rsidSect="007448F7">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r>
        <w:rPr>
          <w:noProof/>
        </w:rPr>
        <w:t>A</w:t>
      </w:r>
      <w:r w:rsidR="00EF18EF">
        <w:rPr>
          <w:noProof/>
        </w:rPr>
        <w:t>ppendix A</w:t>
      </w:r>
      <w:r w:rsidR="0073507D">
        <w:rPr>
          <w:noProof/>
        </w:rPr>
        <w:t xml:space="preserve">: </w:t>
      </w:r>
      <w:r>
        <w:rPr>
          <w:noProof/>
        </w:rPr>
        <w:t>Population characteristics of Aboriginal and Torres</w:t>
      </w:r>
      <w:r w:rsidR="0073507D">
        <w:rPr>
          <w:noProof/>
        </w:rPr>
        <w:t> </w:t>
      </w:r>
      <w:r>
        <w:rPr>
          <w:noProof/>
        </w:rPr>
        <w:t>Strait Islander people and their language</w:t>
      </w:r>
      <w:r w:rsidR="00EF18EF">
        <w:rPr>
          <w:noProof/>
        </w:rPr>
        <w:t xml:space="preserve"> </w:t>
      </w:r>
      <w:r>
        <w:rPr>
          <w:noProof/>
        </w:rPr>
        <w:t>use</w:t>
      </w:r>
      <w:r>
        <w:rPr>
          <w:noProof/>
        </w:rPr>
        <w:tab/>
      </w:r>
      <w:r w:rsidR="00EF18EF">
        <w:rPr>
          <w:noProof/>
        </w:rPr>
        <w:t>A.</w:t>
      </w:r>
      <w:r>
        <w:rPr>
          <w:noProof/>
        </w:rPr>
        <w:t>1</w:t>
      </w:r>
    </w:p>
    <w:p w14:paraId="4F9BE012" w14:textId="418E062F" w:rsidR="00E97CB2" w:rsidRDefault="00AC56D5" w:rsidP="00AC56D5">
      <w:pPr>
        <w:pStyle w:val="Heading1"/>
      </w:pPr>
      <w:bookmarkStart w:id="11" w:name="Abbreviations"/>
      <w:bookmarkStart w:id="12" w:name="RDnote"/>
      <w:bookmarkStart w:id="13" w:name="_Toc55991350"/>
      <w:bookmarkStart w:id="14" w:name="_Toc55995710"/>
      <w:bookmarkStart w:id="15" w:name="_Toc55995837"/>
      <w:bookmarkEnd w:id="11"/>
      <w:bookmarkEnd w:id="12"/>
      <w:r>
        <w:lastRenderedPageBreak/>
        <w:t>Steering Committee</w:t>
      </w:r>
      <w:bookmarkEnd w:id="13"/>
      <w:bookmarkEnd w:id="14"/>
      <w:bookmarkEnd w:id="15"/>
    </w:p>
    <w:p w14:paraId="00900FD8" w14:textId="7BADA61A" w:rsidR="00E97CB2" w:rsidRPr="00BE5007" w:rsidRDefault="00E97CB2" w:rsidP="00E97CB2">
      <w:pPr>
        <w:pStyle w:val="BodyText"/>
        <w:rPr>
          <w:spacing w:val="2"/>
          <w:lang w:eastAsia="en-US"/>
        </w:rPr>
      </w:pPr>
      <w:r w:rsidRPr="00BE5007">
        <w:rPr>
          <w:spacing w:val="2"/>
          <w:lang w:eastAsia="en-US"/>
        </w:rPr>
        <w:t>This report was produced under the direction of the Steering Committee for the Review of Government Service Provision. The Steering Committee comprises the following current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17"/>
        <w:gridCol w:w="4667"/>
      </w:tblGrid>
      <w:tr w:rsidR="00E97CB2" w14:paraId="76A695EA" w14:textId="77777777" w:rsidTr="000252F2">
        <w:tc>
          <w:tcPr>
            <w:tcW w:w="2694" w:type="dxa"/>
          </w:tcPr>
          <w:p w14:paraId="72844E9C" w14:textId="0EBF3FC6" w:rsidR="00E97CB2" w:rsidRDefault="00E97CB2" w:rsidP="00E97CB2">
            <w:pPr>
              <w:pStyle w:val="BodyText"/>
              <w:spacing w:before="120"/>
              <w:rPr>
                <w:lang w:eastAsia="en-US"/>
              </w:rPr>
            </w:pPr>
            <w:r>
              <w:rPr>
                <w:lang w:eastAsia="en-US"/>
              </w:rPr>
              <w:t>Mr Michael Brennan</w:t>
            </w:r>
          </w:p>
        </w:tc>
        <w:tc>
          <w:tcPr>
            <w:tcW w:w="1417" w:type="dxa"/>
          </w:tcPr>
          <w:p w14:paraId="58C89934" w14:textId="01B98E96" w:rsidR="00E97CB2" w:rsidRDefault="00E97CB2" w:rsidP="00E97CB2">
            <w:pPr>
              <w:pStyle w:val="BodyText"/>
              <w:spacing w:before="120"/>
              <w:rPr>
                <w:lang w:eastAsia="en-US"/>
              </w:rPr>
            </w:pPr>
            <w:r>
              <w:rPr>
                <w:lang w:eastAsia="en-US"/>
              </w:rPr>
              <w:t>Chair</w:t>
            </w:r>
          </w:p>
        </w:tc>
        <w:tc>
          <w:tcPr>
            <w:tcW w:w="4667" w:type="dxa"/>
          </w:tcPr>
          <w:p w14:paraId="22AA3456" w14:textId="5C7E52C0" w:rsidR="00E97CB2" w:rsidRDefault="00E97CB2" w:rsidP="00E97CB2">
            <w:pPr>
              <w:pStyle w:val="BodyText"/>
              <w:spacing w:before="120"/>
              <w:rPr>
                <w:lang w:eastAsia="en-US"/>
              </w:rPr>
            </w:pPr>
            <w:r>
              <w:rPr>
                <w:lang w:eastAsia="en-US"/>
              </w:rPr>
              <w:t>Productivity Commission</w:t>
            </w:r>
          </w:p>
        </w:tc>
      </w:tr>
      <w:tr w:rsidR="00E97CB2" w14:paraId="40F933B3" w14:textId="77777777" w:rsidTr="000252F2">
        <w:tc>
          <w:tcPr>
            <w:tcW w:w="2694" w:type="dxa"/>
          </w:tcPr>
          <w:p w14:paraId="6FD22791" w14:textId="6FA479C8" w:rsidR="00E97CB2" w:rsidRDefault="00E97CB2" w:rsidP="000252F2">
            <w:pPr>
              <w:pStyle w:val="BodyText"/>
              <w:spacing w:before="90"/>
              <w:rPr>
                <w:lang w:eastAsia="en-US"/>
              </w:rPr>
            </w:pPr>
            <w:r>
              <w:rPr>
                <w:lang w:eastAsia="en-US"/>
              </w:rPr>
              <w:t>Ms Joanne Evans</w:t>
            </w:r>
          </w:p>
        </w:tc>
        <w:tc>
          <w:tcPr>
            <w:tcW w:w="1417" w:type="dxa"/>
          </w:tcPr>
          <w:p w14:paraId="6C44E5BA" w14:textId="16F1AD6A" w:rsidR="00E97CB2" w:rsidRDefault="00E97CB2" w:rsidP="000252F2">
            <w:pPr>
              <w:pStyle w:val="BodyText"/>
              <w:spacing w:before="90"/>
              <w:rPr>
                <w:lang w:eastAsia="en-US"/>
              </w:rPr>
            </w:pPr>
            <w:r>
              <w:rPr>
                <w:lang w:eastAsia="en-US"/>
              </w:rPr>
              <w:t>Aust. Govt.</w:t>
            </w:r>
          </w:p>
        </w:tc>
        <w:tc>
          <w:tcPr>
            <w:tcW w:w="4667" w:type="dxa"/>
          </w:tcPr>
          <w:p w14:paraId="2A2DFABF" w14:textId="1CE71351" w:rsidR="00E97CB2" w:rsidRDefault="00E97CB2" w:rsidP="000252F2">
            <w:pPr>
              <w:pStyle w:val="BodyText"/>
              <w:spacing w:before="90"/>
              <w:rPr>
                <w:lang w:eastAsia="en-US"/>
              </w:rPr>
            </w:pPr>
            <w:r>
              <w:rPr>
                <w:lang w:eastAsia="en-US"/>
              </w:rPr>
              <w:t>The Treasury</w:t>
            </w:r>
          </w:p>
        </w:tc>
      </w:tr>
      <w:tr w:rsidR="00E97CB2" w14:paraId="4C16E52F" w14:textId="77777777" w:rsidTr="000252F2">
        <w:tc>
          <w:tcPr>
            <w:tcW w:w="2694" w:type="dxa"/>
          </w:tcPr>
          <w:p w14:paraId="33412A5A" w14:textId="25833B25" w:rsidR="00E97CB2" w:rsidRDefault="00E97CB2" w:rsidP="000252F2">
            <w:pPr>
              <w:pStyle w:val="BodyText"/>
              <w:spacing w:before="90"/>
              <w:rPr>
                <w:lang w:eastAsia="en-US"/>
              </w:rPr>
            </w:pPr>
            <w:r>
              <w:rPr>
                <w:lang w:eastAsia="en-US"/>
              </w:rPr>
              <w:t>Ms Clare Firth</w:t>
            </w:r>
          </w:p>
        </w:tc>
        <w:tc>
          <w:tcPr>
            <w:tcW w:w="1417" w:type="dxa"/>
          </w:tcPr>
          <w:p w14:paraId="66028DBE" w14:textId="5484A73E" w:rsidR="00E97CB2" w:rsidRDefault="00E97CB2" w:rsidP="000252F2">
            <w:pPr>
              <w:pStyle w:val="BodyText"/>
              <w:spacing w:before="90"/>
              <w:rPr>
                <w:lang w:eastAsia="en-US"/>
              </w:rPr>
            </w:pPr>
            <w:r>
              <w:rPr>
                <w:lang w:eastAsia="en-US"/>
              </w:rPr>
              <w:t>Aust. Govt.</w:t>
            </w:r>
          </w:p>
        </w:tc>
        <w:tc>
          <w:tcPr>
            <w:tcW w:w="4667" w:type="dxa"/>
          </w:tcPr>
          <w:p w14:paraId="0B04A411" w14:textId="0105FD6D" w:rsidR="00E97CB2" w:rsidRDefault="00E97CB2" w:rsidP="000252F2">
            <w:pPr>
              <w:pStyle w:val="BodyText"/>
              <w:spacing w:before="90"/>
              <w:rPr>
                <w:lang w:eastAsia="en-US"/>
              </w:rPr>
            </w:pPr>
            <w:r>
              <w:rPr>
                <w:lang w:eastAsia="en-US"/>
              </w:rPr>
              <w:t>Department of the Prime Minister and Cabinet</w:t>
            </w:r>
          </w:p>
        </w:tc>
      </w:tr>
      <w:tr w:rsidR="00E97CB2" w14:paraId="6D842761" w14:textId="77777777" w:rsidTr="000252F2">
        <w:tc>
          <w:tcPr>
            <w:tcW w:w="2694" w:type="dxa"/>
          </w:tcPr>
          <w:p w14:paraId="25632114" w14:textId="642675D6" w:rsidR="00E97CB2" w:rsidRDefault="00E97CB2" w:rsidP="000252F2">
            <w:pPr>
              <w:pStyle w:val="BodyText"/>
              <w:spacing w:before="90"/>
              <w:rPr>
                <w:lang w:eastAsia="en-US"/>
              </w:rPr>
            </w:pPr>
            <w:r>
              <w:rPr>
                <w:lang w:eastAsia="en-US"/>
              </w:rPr>
              <w:t>Ms Tegan Tembe</w:t>
            </w:r>
          </w:p>
        </w:tc>
        <w:tc>
          <w:tcPr>
            <w:tcW w:w="1417" w:type="dxa"/>
          </w:tcPr>
          <w:p w14:paraId="66F8D068" w14:textId="2AC13884" w:rsidR="00E97CB2" w:rsidRDefault="00E97CB2" w:rsidP="000252F2">
            <w:pPr>
              <w:pStyle w:val="BodyText"/>
              <w:spacing w:before="90"/>
              <w:rPr>
                <w:lang w:eastAsia="en-US"/>
              </w:rPr>
            </w:pPr>
            <w:r>
              <w:rPr>
                <w:lang w:eastAsia="en-US"/>
              </w:rPr>
              <w:t>NSW</w:t>
            </w:r>
          </w:p>
        </w:tc>
        <w:tc>
          <w:tcPr>
            <w:tcW w:w="4667" w:type="dxa"/>
          </w:tcPr>
          <w:p w14:paraId="7260254E" w14:textId="45778B00" w:rsidR="00E97CB2" w:rsidRDefault="00E97CB2" w:rsidP="000252F2">
            <w:pPr>
              <w:pStyle w:val="BodyText"/>
              <w:spacing w:before="90"/>
              <w:rPr>
                <w:lang w:eastAsia="en-US"/>
              </w:rPr>
            </w:pPr>
            <w:r>
              <w:rPr>
                <w:lang w:eastAsia="en-US"/>
              </w:rPr>
              <w:t>NSW Treasury</w:t>
            </w:r>
          </w:p>
        </w:tc>
      </w:tr>
      <w:tr w:rsidR="00E97CB2" w14:paraId="0F86A63E" w14:textId="77777777" w:rsidTr="000252F2">
        <w:tc>
          <w:tcPr>
            <w:tcW w:w="2694" w:type="dxa"/>
          </w:tcPr>
          <w:p w14:paraId="01E7B2CC" w14:textId="282E8737" w:rsidR="00E97CB2" w:rsidRDefault="00E97CB2" w:rsidP="000252F2">
            <w:pPr>
              <w:pStyle w:val="BodyText"/>
              <w:spacing w:before="90"/>
              <w:rPr>
                <w:lang w:eastAsia="en-US"/>
              </w:rPr>
            </w:pPr>
            <w:r>
              <w:rPr>
                <w:lang w:eastAsia="en-US"/>
              </w:rPr>
              <w:t>Ms Anita Truninger</w:t>
            </w:r>
          </w:p>
        </w:tc>
        <w:tc>
          <w:tcPr>
            <w:tcW w:w="1417" w:type="dxa"/>
          </w:tcPr>
          <w:p w14:paraId="30C2E7A5" w14:textId="25F9E924" w:rsidR="00E97CB2" w:rsidRDefault="00E97CB2" w:rsidP="000252F2">
            <w:pPr>
              <w:pStyle w:val="BodyText"/>
              <w:spacing w:before="90"/>
              <w:rPr>
                <w:lang w:eastAsia="en-US"/>
              </w:rPr>
            </w:pPr>
            <w:r>
              <w:rPr>
                <w:lang w:eastAsia="en-US"/>
              </w:rPr>
              <w:t>NSW</w:t>
            </w:r>
          </w:p>
        </w:tc>
        <w:tc>
          <w:tcPr>
            <w:tcW w:w="4667" w:type="dxa"/>
          </w:tcPr>
          <w:p w14:paraId="403D6CE0" w14:textId="5BB8A630" w:rsidR="00E97CB2" w:rsidRDefault="00E97CB2" w:rsidP="000252F2">
            <w:pPr>
              <w:pStyle w:val="BodyText"/>
              <w:spacing w:before="90"/>
              <w:rPr>
                <w:lang w:eastAsia="en-US"/>
              </w:rPr>
            </w:pPr>
            <w:r>
              <w:rPr>
                <w:lang w:eastAsia="en-US"/>
              </w:rPr>
              <w:t>Department of Premier and Cabinet</w:t>
            </w:r>
          </w:p>
        </w:tc>
      </w:tr>
      <w:tr w:rsidR="00E97CB2" w14:paraId="4EBF03CD" w14:textId="77777777" w:rsidTr="000252F2">
        <w:tc>
          <w:tcPr>
            <w:tcW w:w="2694" w:type="dxa"/>
          </w:tcPr>
          <w:p w14:paraId="3BA45C56" w14:textId="32254A50" w:rsidR="00E97CB2" w:rsidRDefault="00E97CB2" w:rsidP="000252F2">
            <w:pPr>
              <w:pStyle w:val="BodyText"/>
              <w:spacing w:before="90"/>
              <w:rPr>
                <w:lang w:eastAsia="en-US"/>
              </w:rPr>
            </w:pPr>
            <w:r w:rsidRPr="0098603D">
              <w:rPr>
                <w:szCs w:val="24"/>
              </w:rPr>
              <w:t>Ms Nicola Quin</w:t>
            </w:r>
          </w:p>
        </w:tc>
        <w:tc>
          <w:tcPr>
            <w:tcW w:w="1417" w:type="dxa"/>
          </w:tcPr>
          <w:p w14:paraId="2B77117B" w14:textId="70D5C1B5" w:rsidR="00E97CB2" w:rsidRDefault="00E97CB2" w:rsidP="000252F2">
            <w:pPr>
              <w:pStyle w:val="BodyText"/>
              <w:spacing w:before="90"/>
              <w:rPr>
                <w:lang w:eastAsia="en-US"/>
              </w:rPr>
            </w:pPr>
            <w:r>
              <w:rPr>
                <w:lang w:eastAsia="en-US"/>
              </w:rPr>
              <w:t>Vic</w:t>
            </w:r>
          </w:p>
        </w:tc>
        <w:tc>
          <w:tcPr>
            <w:tcW w:w="4667" w:type="dxa"/>
          </w:tcPr>
          <w:p w14:paraId="11E6650B" w14:textId="09442D09" w:rsidR="00E97CB2" w:rsidRDefault="00E97CB2" w:rsidP="000252F2">
            <w:pPr>
              <w:pStyle w:val="BodyText"/>
              <w:spacing w:before="90"/>
              <w:rPr>
                <w:lang w:eastAsia="en-US"/>
              </w:rPr>
            </w:pPr>
            <w:r>
              <w:rPr>
                <w:lang w:eastAsia="en-US"/>
              </w:rPr>
              <w:t>Department of Premier and Cabinet</w:t>
            </w:r>
          </w:p>
        </w:tc>
      </w:tr>
      <w:tr w:rsidR="00E97CB2" w14:paraId="5D37AAA4" w14:textId="77777777" w:rsidTr="000252F2">
        <w:tc>
          <w:tcPr>
            <w:tcW w:w="2694" w:type="dxa"/>
          </w:tcPr>
          <w:p w14:paraId="1101C124" w14:textId="386E476C" w:rsidR="00E97CB2" w:rsidRDefault="00E97CB2" w:rsidP="000252F2">
            <w:pPr>
              <w:pStyle w:val="BodyText"/>
              <w:spacing w:before="90"/>
              <w:rPr>
                <w:lang w:eastAsia="en-US"/>
              </w:rPr>
            </w:pPr>
            <w:r>
              <w:rPr>
                <w:lang w:eastAsia="en-US"/>
              </w:rPr>
              <w:t>Ms Teresa Fels</w:t>
            </w:r>
          </w:p>
        </w:tc>
        <w:tc>
          <w:tcPr>
            <w:tcW w:w="1417" w:type="dxa"/>
          </w:tcPr>
          <w:p w14:paraId="0B5B4A9D" w14:textId="59FF6CFF" w:rsidR="00E97CB2" w:rsidRDefault="00E97CB2" w:rsidP="000252F2">
            <w:pPr>
              <w:pStyle w:val="BodyText"/>
              <w:spacing w:before="90"/>
              <w:rPr>
                <w:lang w:eastAsia="en-US"/>
              </w:rPr>
            </w:pPr>
            <w:r>
              <w:rPr>
                <w:lang w:eastAsia="en-US"/>
              </w:rPr>
              <w:t>Vic</w:t>
            </w:r>
          </w:p>
        </w:tc>
        <w:tc>
          <w:tcPr>
            <w:tcW w:w="4667" w:type="dxa"/>
          </w:tcPr>
          <w:p w14:paraId="484A15EB" w14:textId="6D2D3426" w:rsidR="00E97CB2" w:rsidRDefault="00E97CB2" w:rsidP="000252F2">
            <w:pPr>
              <w:pStyle w:val="BodyText"/>
              <w:spacing w:before="90"/>
              <w:rPr>
                <w:lang w:eastAsia="en-US"/>
              </w:rPr>
            </w:pPr>
            <w:r>
              <w:rPr>
                <w:lang w:eastAsia="en-US"/>
              </w:rPr>
              <w:t>Department of Treasury and Finance</w:t>
            </w:r>
          </w:p>
        </w:tc>
      </w:tr>
      <w:tr w:rsidR="00E97CB2" w14:paraId="77CB8E83" w14:textId="77777777" w:rsidTr="000252F2">
        <w:tc>
          <w:tcPr>
            <w:tcW w:w="2694" w:type="dxa"/>
          </w:tcPr>
          <w:p w14:paraId="3B9A405A" w14:textId="4515C87F" w:rsidR="00E97CB2" w:rsidRDefault="00E97CB2" w:rsidP="000252F2">
            <w:pPr>
              <w:pStyle w:val="BodyText"/>
              <w:spacing w:before="90"/>
              <w:rPr>
                <w:lang w:eastAsia="en-US"/>
              </w:rPr>
            </w:pPr>
            <w:r>
              <w:rPr>
                <w:lang w:eastAsia="en-US"/>
              </w:rPr>
              <w:t>Ms Nicole Tabb</w:t>
            </w:r>
          </w:p>
        </w:tc>
        <w:tc>
          <w:tcPr>
            <w:tcW w:w="1417" w:type="dxa"/>
          </w:tcPr>
          <w:p w14:paraId="27A39051" w14:textId="72B4AE01" w:rsidR="00E97CB2" w:rsidRDefault="00E97CB2" w:rsidP="000252F2">
            <w:pPr>
              <w:pStyle w:val="BodyText"/>
              <w:spacing w:before="90"/>
              <w:rPr>
                <w:lang w:eastAsia="en-US"/>
              </w:rPr>
            </w:pPr>
            <w:r>
              <w:rPr>
                <w:lang w:eastAsia="en-US"/>
              </w:rPr>
              <w:t>Qld</w:t>
            </w:r>
          </w:p>
        </w:tc>
        <w:tc>
          <w:tcPr>
            <w:tcW w:w="4667" w:type="dxa"/>
          </w:tcPr>
          <w:p w14:paraId="48E4422D" w14:textId="5F43C839" w:rsidR="00E97CB2" w:rsidRDefault="00E97CB2" w:rsidP="000252F2">
            <w:pPr>
              <w:pStyle w:val="BodyText"/>
              <w:spacing w:before="90"/>
              <w:rPr>
                <w:lang w:eastAsia="en-US"/>
              </w:rPr>
            </w:pPr>
            <w:r>
              <w:rPr>
                <w:lang w:eastAsia="en-US"/>
              </w:rPr>
              <w:t>Department of the Premier and Cabinet</w:t>
            </w:r>
          </w:p>
        </w:tc>
      </w:tr>
      <w:tr w:rsidR="00E97CB2" w14:paraId="5CD528B2" w14:textId="77777777" w:rsidTr="000252F2">
        <w:tc>
          <w:tcPr>
            <w:tcW w:w="2694" w:type="dxa"/>
          </w:tcPr>
          <w:p w14:paraId="57273372" w14:textId="51FB21DF" w:rsidR="00E97CB2" w:rsidRDefault="00E97CB2" w:rsidP="000252F2">
            <w:pPr>
              <w:pStyle w:val="BodyText"/>
              <w:spacing w:before="90"/>
              <w:rPr>
                <w:lang w:eastAsia="en-US"/>
              </w:rPr>
            </w:pPr>
            <w:r>
              <w:rPr>
                <w:lang w:eastAsia="en-US"/>
              </w:rPr>
              <w:t>Ms Catherine McFadyen</w:t>
            </w:r>
          </w:p>
        </w:tc>
        <w:tc>
          <w:tcPr>
            <w:tcW w:w="1417" w:type="dxa"/>
          </w:tcPr>
          <w:p w14:paraId="15ED7FFF" w14:textId="6861582F" w:rsidR="00E97CB2" w:rsidRDefault="00E97CB2" w:rsidP="000252F2">
            <w:pPr>
              <w:pStyle w:val="BodyText"/>
              <w:spacing w:before="90"/>
              <w:rPr>
                <w:lang w:eastAsia="en-US"/>
              </w:rPr>
            </w:pPr>
            <w:r>
              <w:rPr>
                <w:lang w:eastAsia="en-US"/>
              </w:rPr>
              <w:t>Qld</w:t>
            </w:r>
          </w:p>
        </w:tc>
        <w:tc>
          <w:tcPr>
            <w:tcW w:w="4667" w:type="dxa"/>
          </w:tcPr>
          <w:p w14:paraId="53541C79" w14:textId="1B00623E" w:rsidR="00E97CB2" w:rsidRDefault="00E97CB2" w:rsidP="000252F2">
            <w:pPr>
              <w:pStyle w:val="BodyText"/>
              <w:spacing w:before="90"/>
              <w:rPr>
                <w:lang w:eastAsia="en-US"/>
              </w:rPr>
            </w:pPr>
            <w:r>
              <w:rPr>
                <w:lang w:eastAsia="en-US"/>
              </w:rPr>
              <w:t>Queensland Treasury</w:t>
            </w:r>
          </w:p>
        </w:tc>
      </w:tr>
      <w:tr w:rsidR="00E97CB2" w14:paraId="7C69D89D" w14:textId="77777777" w:rsidTr="000252F2">
        <w:tc>
          <w:tcPr>
            <w:tcW w:w="2694" w:type="dxa"/>
          </w:tcPr>
          <w:p w14:paraId="78870D3A" w14:textId="122DFADE" w:rsidR="00E97CB2" w:rsidRDefault="00E97CB2" w:rsidP="000252F2">
            <w:pPr>
              <w:pStyle w:val="BodyText"/>
              <w:spacing w:before="90"/>
              <w:rPr>
                <w:lang w:eastAsia="en-US"/>
              </w:rPr>
            </w:pPr>
            <w:r>
              <w:rPr>
                <w:lang w:eastAsia="en-US"/>
              </w:rPr>
              <w:t>Ms Melissa Rudez</w:t>
            </w:r>
          </w:p>
        </w:tc>
        <w:tc>
          <w:tcPr>
            <w:tcW w:w="1417" w:type="dxa"/>
          </w:tcPr>
          <w:p w14:paraId="70135EBB" w14:textId="5B155430" w:rsidR="00E97CB2" w:rsidRDefault="00E97CB2" w:rsidP="000252F2">
            <w:pPr>
              <w:pStyle w:val="BodyText"/>
              <w:spacing w:before="90"/>
              <w:rPr>
                <w:lang w:eastAsia="en-US"/>
              </w:rPr>
            </w:pPr>
            <w:r>
              <w:rPr>
                <w:lang w:eastAsia="en-US"/>
              </w:rPr>
              <w:t>WA</w:t>
            </w:r>
          </w:p>
        </w:tc>
        <w:tc>
          <w:tcPr>
            <w:tcW w:w="4667" w:type="dxa"/>
          </w:tcPr>
          <w:p w14:paraId="32262518" w14:textId="49696DF7" w:rsidR="00E97CB2" w:rsidRDefault="00E97CB2" w:rsidP="000252F2">
            <w:pPr>
              <w:pStyle w:val="BodyText"/>
              <w:spacing w:before="90"/>
              <w:rPr>
                <w:lang w:eastAsia="en-US"/>
              </w:rPr>
            </w:pPr>
            <w:r>
              <w:rPr>
                <w:lang w:eastAsia="en-US"/>
              </w:rPr>
              <w:t>Department of the Premier and Cabinet</w:t>
            </w:r>
          </w:p>
        </w:tc>
      </w:tr>
      <w:tr w:rsidR="00E97CB2" w14:paraId="26FACB93" w14:textId="77777777" w:rsidTr="000252F2">
        <w:tc>
          <w:tcPr>
            <w:tcW w:w="2694" w:type="dxa"/>
          </w:tcPr>
          <w:p w14:paraId="03A80982" w14:textId="61D44C6F" w:rsidR="00E97CB2" w:rsidRDefault="00E97CB2" w:rsidP="000252F2">
            <w:pPr>
              <w:pStyle w:val="BodyText"/>
              <w:spacing w:before="90"/>
              <w:rPr>
                <w:lang w:eastAsia="en-US"/>
              </w:rPr>
            </w:pPr>
            <w:r>
              <w:rPr>
                <w:lang w:eastAsia="en-US"/>
              </w:rPr>
              <w:t>Mr Kurt Sibma</w:t>
            </w:r>
          </w:p>
        </w:tc>
        <w:tc>
          <w:tcPr>
            <w:tcW w:w="1417" w:type="dxa"/>
          </w:tcPr>
          <w:p w14:paraId="6081671D" w14:textId="50DB70CA" w:rsidR="00E97CB2" w:rsidRDefault="00E97CB2" w:rsidP="000252F2">
            <w:pPr>
              <w:pStyle w:val="BodyText"/>
              <w:spacing w:before="90"/>
              <w:rPr>
                <w:lang w:eastAsia="en-US"/>
              </w:rPr>
            </w:pPr>
            <w:r>
              <w:rPr>
                <w:lang w:eastAsia="en-US"/>
              </w:rPr>
              <w:t>WA</w:t>
            </w:r>
          </w:p>
        </w:tc>
        <w:tc>
          <w:tcPr>
            <w:tcW w:w="4667" w:type="dxa"/>
          </w:tcPr>
          <w:p w14:paraId="5F5DA7CA" w14:textId="6E2ECCDF" w:rsidR="00E97CB2" w:rsidRDefault="00E97CB2" w:rsidP="000252F2">
            <w:pPr>
              <w:pStyle w:val="BodyText"/>
              <w:spacing w:before="90"/>
              <w:rPr>
                <w:lang w:eastAsia="en-US"/>
              </w:rPr>
            </w:pPr>
            <w:r>
              <w:rPr>
                <w:lang w:eastAsia="en-US"/>
              </w:rPr>
              <w:t>Department of Treasury</w:t>
            </w:r>
          </w:p>
        </w:tc>
      </w:tr>
      <w:tr w:rsidR="00E97CB2" w14:paraId="0D625AC0" w14:textId="77777777" w:rsidTr="000252F2">
        <w:tc>
          <w:tcPr>
            <w:tcW w:w="2694" w:type="dxa"/>
          </w:tcPr>
          <w:p w14:paraId="7E607C0C" w14:textId="50816A87" w:rsidR="00E97CB2" w:rsidRDefault="00E97CB2" w:rsidP="000252F2">
            <w:pPr>
              <w:pStyle w:val="BodyText"/>
              <w:spacing w:before="90"/>
              <w:rPr>
                <w:lang w:eastAsia="en-US"/>
              </w:rPr>
            </w:pPr>
            <w:r>
              <w:rPr>
                <w:lang w:eastAsia="en-US"/>
              </w:rPr>
              <w:t>Ms Tammie Pribanic</w:t>
            </w:r>
          </w:p>
        </w:tc>
        <w:tc>
          <w:tcPr>
            <w:tcW w:w="1417" w:type="dxa"/>
          </w:tcPr>
          <w:p w14:paraId="5683DAA9" w14:textId="408220CC" w:rsidR="00E97CB2" w:rsidRDefault="00E97CB2" w:rsidP="000252F2">
            <w:pPr>
              <w:pStyle w:val="BodyText"/>
              <w:spacing w:before="90"/>
              <w:rPr>
                <w:lang w:eastAsia="en-US"/>
              </w:rPr>
            </w:pPr>
            <w:r>
              <w:rPr>
                <w:lang w:eastAsia="en-US"/>
              </w:rPr>
              <w:t>SA</w:t>
            </w:r>
          </w:p>
        </w:tc>
        <w:tc>
          <w:tcPr>
            <w:tcW w:w="4667" w:type="dxa"/>
          </w:tcPr>
          <w:p w14:paraId="1B685A71" w14:textId="42DAD0F5" w:rsidR="00E97CB2" w:rsidRDefault="00E97CB2" w:rsidP="000252F2">
            <w:pPr>
              <w:pStyle w:val="BodyText"/>
              <w:spacing w:before="90"/>
              <w:rPr>
                <w:lang w:eastAsia="en-US"/>
              </w:rPr>
            </w:pPr>
            <w:r>
              <w:rPr>
                <w:lang w:eastAsia="en-US"/>
              </w:rPr>
              <w:t>Department of Treasury and Finance</w:t>
            </w:r>
          </w:p>
        </w:tc>
      </w:tr>
      <w:tr w:rsidR="00E97CB2" w14:paraId="4023758A" w14:textId="77777777" w:rsidTr="000252F2">
        <w:tc>
          <w:tcPr>
            <w:tcW w:w="2694" w:type="dxa"/>
          </w:tcPr>
          <w:p w14:paraId="114025FC" w14:textId="75C6472D" w:rsidR="00E97CB2" w:rsidRDefault="00E97CB2" w:rsidP="000252F2">
            <w:pPr>
              <w:pStyle w:val="BodyText"/>
              <w:spacing w:before="90"/>
              <w:rPr>
                <w:lang w:eastAsia="en-US"/>
              </w:rPr>
            </w:pPr>
            <w:r>
              <w:rPr>
                <w:lang w:eastAsia="en-US"/>
              </w:rPr>
              <w:t>Mr Chris McGowan</w:t>
            </w:r>
          </w:p>
        </w:tc>
        <w:tc>
          <w:tcPr>
            <w:tcW w:w="1417" w:type="dxa"/>
          </w:tcPr>
          <w:p w14:paraId="64FDEACB" w14:textId="7ACE5DD7" w:rsidR="00E97CB2" w:rsidRDefault="00E97CB2" w:rsidP="000252F2">
            <w:pPr>
              <w:pStyle w:val="BodyText"/>
              <w:spacing w:before="90"/>
              <w:rPr>
                <w:lang w:eastAsia="en-US"/>
              </w:rPr>
            </w:pPr>
            <w:r>
              <w:rPr>
                <w:lang w:eastAsia="en-US"/>
              </w:rPr>
              <w:t>SA</w:t>
            </w:r>
          </w:p>
        </w:tc>
        <w:tc>
          <w:tcPr>
            <w:tcW w:w="4667" w:type="dxa"/>
          </w:tcPr>
          <w:p w14:paraId="7C255B10" w14:textId="07D62641" w:rsidR="00E97CB2" w:rsidRDefault="00E97CB2" w:rsidP="000252F2">
            <w:pPr>
              <w:pStyle w:val="BodyText"/>
              <w:spacing w:before="90"/>
              <w:rPr>
                <w:lang w:eastAsia="en-US"/>
              </w:rPr>
            </w:pPr>
            <w:r>
              <w:rPr>
                <w:lang w:eastAsia="en-US"/>
              </w:rPr>
              <w:t>Department of the Premier and Cabinet</w:t>
            </w:r>
          </w:p>
        </w:tc>
      </w:tr>
      <w:tr w:rsidR="00E97CB2" w14:paraId="78D9F6F3" w14:textId="77777777" w:rsidTr="000252F2">
        <w:tc>
          <w:tcPr>
            <w:tcW w:w="2694" w:type="dxa"/>
          </w:tcPr>
          <w:p w14:paraId="2B610B5F" w14:textId="0EBFD2CF" w:rsidR="00E97CB2" w:rsidRDefault="00E97CB2" w:rsidP="000252F2">
            <w:pPr>
              <w:pStyle w:val="BodyText"/>
              <w:spacing w:before="90"/>
              <w:rPr>
                <w:lang w:eastAsia="en-US"/>
              </w:rPr>
            </w:pPr>
            <w:r>
              <w:rPr>
                <w:lang w:eastAsia="en-US"/>
              </w:rPr>
              <w:t>Mr Craig Limkin</w:t>
            </w:r>
          </w:p>
        </w:tc>
        <w:tc>
          <w:tcPr>
            <w:tcW w:w="1417" w:type="dxa"/>
          </w:tcPr>
          <w:p w14:paraId="44FE05FE" w14:textId="16FFF7FF" w:rsidR="00E97CB2" w:rsidRDefault="00E97CB2" w:rsidP="000252F2">
            <w:pPr>
              <w:pStyle w:val="BodyText"/>
              <w:spacing w:before="90"/>
              <w:rPr>
                <w:lang w:eastAsia="en-US"/>
              </w:rPr>
            </w:pPr>
            <w:r>
              <w:rPr>
                <w:lang w:eastAsia="en-US"/>
              </w:rPr>
              <w:t>Tas</w:t>
            </w:r>
          </w:p>
        </w:tc>
        <w:tc>
          <w:tcPr>
            <w:tcW w:w="4667" w:type="dxa"/>
          </w:tcPr>
          <w:p w14:paraId="6038A9E1" w14:textId="2F5CB082" w:rsidR="00E97CB2" w:rsidRDefault="00E97CB2" w:rsidP="000252F2">
            <w:pPr>
              <w:pStyle w:val="BodyText"/>
              <w:spacing w:before="90"/>
              <w:rPr>
                <w:lang w:eastAsia="en-US"/>
              </w:rPr>
            </w:pPr>
            <w:r>
              <w:rPr>
                <w:lang w:eastAsia="en-US"/>
              </w:rPr>
              <w:t>Department of Premier and Cabinet</w:t>
            </w:r>
          </w:p>
        </w:tc>
      </w:tr>
      <w:tr w:rsidR="00E97CB2" w14:paraId="0866C844" w14:textId="77777777" w:rsidTr="000252F2">
        <w:tc>
          <w:tcPr>
            <w:tcW w:w="2694" w:type="dxa"/>
          </w:tcPr>
          <w:p w14:paraId="5CE3BCCA" w14:textId="4E410BE5" w:rsidR="00E97CB2" w:rsidRDefault="00E97CB2" w:rsidP="000252F2">
            <w:pPr>
              <w:pStyle w:val="BodyText"/>
              <w:spacing w:before="90"/>
              <w:rPr>
                <w:lang w:eastAsia="en-US"/>
              </w:rPr>
            </w:pPr>
            <w:r>
              <w:rPr>
                <w:lang w:eastAsia="en-US"/>
              </w:rPr>
              <w:t>Mr Sam Engele</w:t>
            </w:r>
          </w:p>
        </w:tc>
        <w:tc>
          <w:tcPr>
            <w:tcW w:w="1417" w:type="dxa"/>
          </w:tcPr>
          <w:p w14:paraId="27CE7C9B" w14:textId="09136B80" w:rsidR="00E97CB2" w:rsidRDefault="00E97CB2" w:rsidP="000252F2">
            <w:pPr>
              <w:pStyle w:val="BodyText"/>
              <w:spacing w:before="90"/>
              <w:rPr>
                <w:lang w:eastAsia="en-US"/>
              </w:rPr>
            </w:pPr>
            <w:r>
              <w:rPr>
                <w:lang w:eastAsia="en-US"/>
              </w:rPr>
              <w:t>ACT</w:t>
            </w:r>
          </w:p>
        </w:tc>
        <w:tc>
          <w:tcPr>
            <w:tcW w:w="4667" w:type="dxa"/>
          </w:tcPr>
          <w:p w14:paraId="378F1D60" w14:textId="65B8DF6D" w:rsidR="00E97CB2" w:rsidRDefault="00E97CB2" w:rsidP="000252F2">
            <w:pPr>
              <w:pStyle w:val="BodyText"/>
              <w:spacing w:before="90"/>
              <w:rPr>
                <w:lang w:eastAsia="en-US"/>
              </w:rPr>
            </w:pPr>
            <w:r>
              <w:rPr>
                <w:lang w:eastAsia="en-US"/>
              </w:rPr>
              <w:t>Chief Minister, Treasury and Economic Development Directorate</w:t>
            </w:r>
          </w:p>
        </w:tc>
      </w:tr>
      <w:tr w:rsidR="00E97CB2" w14:paraId="7184F4A5" w14:textId="77777777" w:rsidTr="000252F2">
        <w:tc>
          <w:tcPr>
            <w:tcW w:w="2694" w:type="dxa"/>
          </w:tcPr>
          <w:p w14:paraId="6A1D8AC1" w14:textId="7032E1DA" w:rsidR="00E97CB2" w:rsidRDefault="00E97CB2" w:rsidP="000252F2">
            <w:pPr>
              <w:pStyle w:val="BodyText"/>
              <w:spacing w:before="90"/>
              <w:rPr>
                <w:lang w:eastAsia="en-US"/>
              </w:rPr>
            </w:pPr>
            <w:r>
              <w:rPr>
                <w:lang w:eastAsia="en-US"/>
              </w:rPr>
              <w:t>Ms Nadia Phillips</w:t>
            </w:r>
          </w:p>
        </w:tc>
        <w:tc>
          <w:tcPr>
            <w:tcW w:w="1417" w:type="dxa"/>
          </w:tcPr>
          <w:p w14:paraId="0A60F4D8" w14:textId="521B1E85" w:rsidR="00E97CB2" w:rsidRDefault="00E97CB2" w:rsidP="000252F2">
            <w:pPr>
              <w:pStyle w:val="BodyText"/>
              <w:spacing w:before="90"/>
              <w:rPr>
                <w:lang w:eastAsia="en-US"/>
              </w:rPr>
            </w:pPr>
            <w:r>
              <w:rPr>
                <w:lang w:eastAsia="en-US"/>
              </w:rPr>
              <w:t>NT</w:t>
            </w:r>
          </w:p>
        </w:tc>
        <w:tc>
          <w:tcPr>
            <w:tcW w:w="4667" w:type="dxa"/>
          </w:tcPr>
          <w:p w14:paraId="449DB712" w14:textId="2688B72D" w:rsidR="00E97CB2" w:rsidRDefault="00E97CB2" w:rsidP="000252F2">
            <w:pPr>
              <w:pStyle w:val="BodyText"/>
              <w:spacing w:before="90"/>
              <w:rPr>
                <w:lang w:eastAsia="en-US"/>
              </w:rPr>
            </w:pPr>
            <w:r>
              <w:rPr>
                <w:lang w:eastAsia="en-US"/>
              </w:rPr>
              <w:t>Department of the Chief Minister</w:t>
            </w:r>
          </w:p>
        </w:tc>
      </w:tr>
      <w:tr w:rsidR="00E97CB2" w14:paraId="0F7509A5" w14:textId="77777777" w:rsidTr="000252F2">
        <w:tc>
          <w:tcPr>
            <w:tcW w:w="2694" w:type="dxa"/>
          </w:tcPr>
          <w:p w14:paraId="14AA463F" w14:textId="5D500DB7" w:rsidR="00E97CB2" w:rsidRDefault="00E97CB2" w:rsidP="000252F2">
            <w:pPr>
              <w:pStyle w:val="BodyText"/>
              <w:spacing w:before="90"/>
              <w:rPr>
                <w:lang w:eastAsia="en-US"/>
              </w:rPr>
            </w:pPr>
            <w:r>
              <w:rPr>
                <w:lang w:eastAsia="en-US"/>
              </w:rPr>
              <w:t>Ms Nardia Harris</w:t>
            </w:r>
          </w:p>
        </w:tc>
        <w:tc>
          <w:tcPr>
            <w:tcW w:w="1417" w:type="dxa"/>
          </w:tcPr>
          <w:p w14:paraId="63558C5E" w14:textId="17ADDA8E" w:rsidR="00E97CB2" w:rsidRDefault="00E97CB2" w:rsidP="000252F2">
            <w:pPr>
              <w:pStyle w:val="BodyText"/>
              <w:spacing w:before="90"/>
              <w:rPr>
                <w:lang w:eastAsia="en-US"/>
              </w:rPr>
            </w:pPr>
            <w:r>
              <w:rPr>
                <w:lang w:eastAsia="en-US"/>
              </w:rPr>
              <w:t>NT</w:t>
            </w:r>
          </w:p>
        </w:tc>
        <w:tc>
          <w:tcPr>
            <w:tcW w:w="4667" w:type="dxa"/>
          </w:tcPr>
          <w:p w14:paraId="63F6D5CD" w14:textId="325EEA8B" w:rsidR="00E97CB2" w:rsidRDefault="00E97CB2" w:rsidP="000252F2">
            <w:pPr>
              <w:pStyle w:val="BodyText"/>
              <w:spacing w:before="90"/>
              <w:rPr>
                <w:lang w:eastAsia="en-US"/>
              </w:rPr>
            </w:pPr>
            <w:r>
              <w:rPr>
                <w:lang w:eastAsia="en-US"/>
              </w:rPr>
              <w:t>Department of Treasury and Finance</w:t>
            </w:r>
          </w:p>
        </w:tc>
      </w:tr>
      <w:tr w:rsidR="00E97CB2" w14:paraId="15EED6F9" w14:textId="77777777" w:rsidTr="000252F2">
        <w:tc>
          <w:tcPr>
            <w:tcW w:w="2694" w:type="dxa"/>
          </w:tcPr>
          <w:p w14:paraId="17FFAF33" w14:textId="3EEFA6D1" w:rsidR="00E97CB2" w:rsidRDefault="00E97CB2" w:rsidP="000252F2">
            <w:pPr>
              <w:pStyle w:val="BodyText"/>
              <w:spacing w:before="90"/>
              <w:jc w:val="left"/>
              <w:rPr>
                <w:lang w:eastAsia="en-US"/>
              </w:rPr>
            </w:pPr>
            <w:r>
              <w:rPr>
                <w:lang w:eastAsia="en-US"/>
              </w:rPr>
              <w:t xml:space="preserve">Dr Paul Jelfs </w:t>
            </w:r>
            <w:r w:rsidR="000252F2">
              <w:rPr>
                <w:lang w:eastAsia="en-US"/>
              </w:rPr>
              <w:br/>
            </w:r>
            <w:r>
              <w:rPr>
                <w:lang w:eastAsia="en-US"/>
              </w:rPr>
              <w:t>(Specialist Observer)</w:t>
            </w:r>
          </w:p>
        </w:tc>
        <w:tc>
          <w:tcPr>
            <w:tcW w:w="1417" w:type="dxa"/>
          </w:tcPr>
          <w:p w14:paraId="46F0EA1B" w14:textId="77777777" w:rsidR="00E97CB2" w:rsidRDefault="00E97CB2" w:rsidP="000252F2">
            <w:pPr>
              <w:pStyle w:val="BodyText"/>
              <w:spacing w:before="90"/>
              <w:jc w:val="left"/>
              <w:rPr>
                <w:lang w:eastAsia="en-US"/>
              </w:rPr>
            </w:pPr>
          </w:p>
        </w:tc>
        <w:tc>
          <w:tcPr>
            <w:tcW w:w="4667" w:type="dxa"/>
          </w:tcPr>
          <w:p w14:paraId="2351D897" w14:textId="17311E95" w:rsidR="00E97CB2" w:rsidRDefault="00E97CB2" w:rsidP="000252F2">
            <w:pPr>
              <w:pStyle w:val="BodyText"/>
              <w:spacing w:before="90"/>
              <w:jc w:val="left"/>
              <w:rPr>
                <w:lang w:eastAsia="en-US"/>
              </w:rPr>
            </w:pPr>
            <w:r>
              <w:rPr>
                <w:lang w:eastAsia="en-US"/>
              </w:rPr>
              <w:t>Australian Bureau of Statistics</w:t>
            </w:r>
          </w:p>
        </w:tc>
      </w:tr>
      <w:tr w:rsidR="00E97CB2" w14:paraId="76D6C97D" w14:textId="77777777" w:rsidTr="000252F2">
        <w:tc>
          <w:tcPr>
            <w:tcW w:w="2694" w:type="dxa"/>
          </w:tcPr>
          <w:p w14:paraId="06B9D831" w14:textId="2C32A473" w:rsidR="00E97CB2" w:rsidRDefault="00E97CB2" w:rsidP="000252F2">
            <w:pPr>
              <w:pStyle w:val="BodyText"/>
              <w:spacing w:before="90"/>
              <w:jc w:val="left"/>
              <w:rPr>
                <w:lang w:eastAsia="en-US"/>
              </w:rPr>
            </w:pPr>
            <w:r>
              <w:rPr>
                <w:lang w:eastAsia="en-US"/>
              </w:rPr>
              <w:t>Mr Matthew James (Specialist Observer)</w:t>
            </w:r>
          </w:p>
        </w:tc>
        <w:tc>
          <w:tcPr>
            <w:tcW w:w="1417" w:type="dxa"/>
          </w:tcPr>
          <w:p w14:paraId="22A77917" w14:textId="77777777" w:rsidR="00E97CB2" w:rsidRDefault="00E97CB2" w:rsidP="000252F2">
            <w:pPr>
              <w:pStyle w:val="BodyText"/>
              <w:spacing w:before="90"/>
              <w:jc w:val="left"/>
              <w:rPr>
                <w:lang w:eastAsia="en-US"/>
              </w:rPr>
            </w:pPr>
          </w:p>
        </w:tc>
        <w:tc>
          <w:tcPr>
            <w:tcW w:w="4667" w:type="dxa"/>
          </w:tcPr>
          <w:p w14:paraId="0DDD1E0E" w14:textId="266C232C" w:rsidR="00E97CB2" w:rsidRDefault="00E97CB2" w:rsidP="000252F2">
            <w:pPr>
              <w:pStyle w:val="BodyText"/>
              <w:spacing w:before="90"/>
              <w:jc w:val="left"/>
              <w:rPr>
                <w:lang w:eastAsia="en-US"/>
              </w:rPr>
            </w:pPr>
            <w:r>
              <w:rPr>
                <w:lang w:eastAsia="en-US"/>
              </w:rPr>
              <w:t>Australian Institute of Health and Welfare</w:t>
            </w:r>
          </w:p>
        </w:tc>
      </w:tr>
      <w:tr w:rsidR="000252F2" w14:paraId="0DB57554" w14:textId="77777777" w:rsidTr="000252F2">
        <w:tc>
          <w:tcPr>
            <w:tcW w:w="4111" w:type="dxa"/>
            <w:gridSpan w:val="2"/>
          </w:tcPr>
          <w:p w14:paraId="7FD5A27A" w14:textId="3E46343A" w:rsidR="000252F2" w:rsidRDefault="000252F2" w:rsidP="000252F2">
            <w:pPr>
              <w:pStyle w:val="BodyText"/>
              <w:spacing w:before="90"/>
              <w:jc w:val="left"/>
              <w:rPr>
                <w:lang w:eastAsia="en-US"/>
              </w:rPr>
            </w:pPr>
            <w:r>
              <w:rPr>
                <w:lang w:eastAsia="en-US"/>
              </w:rPr>
              <w:t xml:space="preserve">Mr Romlie Mokak </w:t>
            </w:r>
            <w:r>
              <w:rPr>
                <w:lang w:eastAsia="en-US"/>
              </w:rPr>
              <w:br/>
              <w:t>Convenor, OID Working Group</w:t>
            </w:r>
          </w:p>
        </w:tc>
        <w:tc>
          <w:tcPr>
            <w:tcW w:w="4667" w:type="dxa"/>
          </w:tcPr>
          <w:p w14:paraId="41C71676" w14:textId="0E6F578C" w:rsidR="000252F2" w:rsidRDefault="000252F2" w:rsidP="000252F2">
            <w:pPr>
              <w:pStyle w:val="BodyText"/>
              <w:spacing w:before="90"/>
              <w:jc w:val="left"/>
              <w:rPr>
                <w:lang w:eastAsia="en-US"/>
              </w:rPr>
            </w:pPr>
            <w:r>
              <w:rPr>
                <w:lang w:eastAsia="en-US"/>
              </w:rPr>
              <w:t>Productivity Commission</w:t>
            </w:r>
          </w:p>
        </w:tc>
      </w:tr>
      <w:tr w:rsidR="00E97CB2" w14:paraId="432C6686" w14:textId="77777777" w:rsidTr="000252F2">
        <w:tc>
          <w:tcPr>
            <w:tcW w:w="2694" w:type="dxa"/>
          </w:tcPr>
          <w:p w14:paraId="5C1D86F0" w14:textId="2ECE7F3C" w:rsidR="00E97CB2" w:rsidRDefault="00E97CB2" w:rsidP="000252F2">
            <w:pPr>
              <w:pStyle w:val="BodyText"/>
              <w:spacing w:before="90"/>
              <w:jc w:val="left"/>
              <w:rPr>
                <w:lang w:eastAsia="en-US"/>
              </w:rPr>
            </w:pPr>
            <w:r>
              <w:rPr>
                <w:lang w:eastAsia="en-US"/>
              </w:rPr>
              <w:t>Ms Catherine Andersson (Secretariat)</w:t>
            </w:r>
          </w:p>
        </w:tc>
        <w:tc>
          <w:tcPr>
            <w:tcW w:w="1417" w:type="dxa"/>
          </w:tcPr>
          <w:p w14:paraId="73CE889D" w14:textId="77777777" w:rsidR="00E97CB2" w:rsidRDefault="00E97CB2" w:rsidP="000252F2">
            <w:pPr>
              <w:pStyle w:val="BodyText"/>
              <w:spacing w:before="90"/>
              <w:jc w:val="left"/>
              <w:rPr>
                <w:lang w:eastAsia="en-US"/>
              </w:rPr>
            </w:pPr>
          </w:p>
        </w:tc>
        <w:tc>
          <w:tcPr>
            <w:tcW w:w="4667" w:type="dxa"/>
          </w:tcPr>
          <w:p w14:paraId="555BF0A9" w14:textId="52E9A1A3" w:rsidR="00E97CB2" w:rsidRDefault="00E97CB2" w:rsidP="000252F2">
            <w:pPr>
              <w:pStyle w:val="BodyText"/>
              <w:spacing w:before="90"/>
              <w:jc w:val="left"/>
              <w:rPr>
                <w:lang w:eastAsia="en-US"/>
              </w:rPr>
            </w:pPr>
            <w:r>
              <w:rPr>
                <w:lang w:eastAsia="en-US"/>
              </w:rPr>
              <w:t>Productivity Commission</w:t>
            </w:r>
          </w:p>
        </w:tc>
      </w:tr>
    </w:tbl>
    <w:p w14:paraId="4FCA1CB8" w14:textId="70DADBC6" w:rsidR="00E97CB2" w:rsidRDefault="00E97CB2" w:rsidP="00E97CB2">
      <w:pPr>
        <w:pStyle w:val="BodyText"/>
        <w:rPr>
          <w:lang w:eastAsia="en-US"/>
        </w:rPr>
      </w:pPr>
    </w:p>
    <w:p w14:paraId="172E2DDF" w14:textId="0D66675A" w:rsidR="000252F2" w:rsidRPr="00397718" w:rsidRDefault="000252F2" w:rsidP="00E97CB2">
      <w:pPr>
        <w:pStyle w:val="BodyText"/>
        <w:rPr>
          <w:spacing w:val="-2"/>
          <w:lang w:eastAsia="en-US"/>
        </w:rPr>
      </w:pPr>
      <w:r w:rsidRPr="00397718">
        <w:rPr>
          <w:spacing w:val="-2"/>
          <w:lang w:eastAsia="en-US"/>
        </w:rPr>
        <w:lastRenderedPageBreak/>
        <w:t>People who also served on the Steering Committee during the production of this report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17"/>
        <w:gridCol w:w="4667"/>
      </w:tblGrid>
      <w:tr w:rsidR="000252F2" w14:paraId="6D1BD826" w14:textId="77777777" w:rsidTr="000252F2">
        <w:tc>
          <w:tcPr>
            <w:tcW w:w="2694" w:type="dxa"/>
          </w:tcPr>
          <w:p w14:paraId="3A502246" w14:textId="57E5268F" w:rsidR="000252F2" w:rsidRDefault="000252F2" w:rsidP="000252F2">
            <w:pPr>
              <w:pStyle w:val="BodyText"/>
              <w:spacing w:before="120"/>
              <w:rPr>
                <w:lang w:eastAsia="en-US"/>
              </w:rPr>
            </w:pPr>
            <w:r>
              <w:rPr>
                <w:lang w:eastAsia="en-US"/>
              </w:rPr>
              <w:t>Ms Natalie McCall</w:t>
            </w:r>
          </w:p>
        </w:tc>
        <w:tc>
          <w:tcPr>
            <w:tcW w:w="1417" w:type="dxa"/>
          </w:tcPr>
          <w:p w14:paraId="2F3FA2CF" w14:textId="67C72E83" w:rsidR="000252F2" w:rsidRDefault="000252F2" w:rsidP="000252F2">
            <w:pPr>
              <w:pStyle w:val="BodyText"/>
              <w:spacing w:before="120"/>
              <w:rPr>
                <w:lang w:eastAsia="en-US"/>
              </w:rPr>
            </w:pPr>
            <w:r>
              <w:rPr>
                <w:lang w:eastAsia="en-US"/>
              </w:rPr>
              <w:t>NSW</w:t>
            </w:r>
          </w:p>
        </w:tc>
        <w:tc>
          <w:tcPr>
            <w:tcW w:w="4667" w:type="dxa"/>
          </w:tcPr>
          <w:p w14:paraId="3755AEB3" w14:textId="5E5AD81F" w:rsidR="000252F2" w:rsidRDefault="000252F2" w:rsidP="000252F2">
            <w:pPr>
              <w:pStyle w:val="BodyText"/>
              <w:spacing w:before="120"/>
              <w:rPr>
                <w:lang w:eastAsia="en-US"/>
              </w:rPr>
            </w:pPr>
            <w:r>
              <w:rPr>
                <w:lang w:eastAsia="en-US"/>
              </w:rPr>
              <w:t>Department of Premier and Cabinet</w:t>
            </w:r>
          </w:p>
        </w:tc>
      </w:tr>
      <w:tr w:rsidR="000252F2" w14:paraId="418DF411" w14:textId="77777777" w:rsidTr="000252F2">
        <w:tc>
          <w:tcPr>
            <w:tcW w:w="2694" w:type="dxa"/>
          </w:tcPr>
          <w:p w14:paraId="604022D0" w14:textId="0DE78438" w:rsidR="000252F2" w:rsidRDefault="000252F2" w:rsidP="000252F2">
            <w:pPr>
              <w:pStyle w:val="BodyText"/>
              <w:spacing w:before="90"/>
              <w:rPr>
                <w:lang w:eastAsia="en-US"/>
              </w:rPr>
            </w:pPr>
            <w:r>
              <w:rPr>
                <w:lang w:eastAsia="en-US"/>
              </w:rPr>
              <w:t>Mr Joshua Greenwood</w:t>
            </w:r>
          </w:p>
        </w:tc>
        <w:tc>
          <w:tcPr>
            <w:tcW w:w="1417" w:type="dxa"/>
          </w:tcPr>
          <w:p w14:paraId="17846CE4" w14:textId="27D90FA9" w:rsidR="000252F2" w:rsidRDefault="000252F2" w:rsidP="000252F2">
            <w:pPr>
              <w:pStyle w:val="BodyText"/>
              <w:spacing w:before="90"/>
              <w:rPr>
                <w:lang w:eastAsia="en-US"/>
              </w:rPr>
            </w:pPr>
            <w:r>
              <w:rPr>
                <w:lang w:eastAsia="en-US"/>
              </w:rPr>
              <w:t>NSW</w:t>
            </w:r>
          </w:p>
        </w:tc>
        <w:tc>
          <w:tcPr>
            <w:tcW w:w="4667" w:type="dxa"/>
          </w:tcPr>
          <w:p w14:paraId="4E522CD0" w14:textId="5FFAB857" w:rsidR="000252F2" w:rsidRDefault="000252F2" w:rsidP="000252F2">
            <w:pPr>
              <w:pStyle w:val="BodyText"/>
              <w:spacing w:before="90"/>
              <w:rPr>
                <w:lang w:eastAsia="en-US"/>
              </w:rPr>
            </w:pPr>
            <w:r>
              <w:rPr>
                <w:lang w:eastAsia="en-US"/>
              </w:rPr>
              <w:t>NSW Treasury</w:t>
            </w:r>
          </w:p>
        </w:tc>
      </w:tr>
      <w:tr w:rsidR="000252F2" w14:paraId="346104FA" w14:textId="77777777" w:rsidTr="000252F2">
        <w:tc>
          <w:tcPr>
            <w:tcW w:w="2694" w:type="dxa"/>
          </w:tcPr>
          <w:p w14:paraId="7DD8F51B" w14:textId="4CE25AFA" w:rsidR="000252F2" w:rsidRDefault="000252F2" w:rsidP="000252F2">
            <w:pPr>
              <w:pStyle w:val="BodyText"/>
              <w:spacing w:before="90"/>
              <w:rPr>
                <w:lang w:eastAsia="en-US"/>
              </w:rPr>
            </w:pPr>
            <w:r>
              <w:rPr>
                <w:lang w:eastAsia="en-US"/>
              </w:rPr>
              <w:t>Dr Lauren Costello</w:t>
            </w:r>
          </w:p>
        </w:tc>
        <w:tc>
          <w:tcPr>
            <w:tcW w:w="1417" w:type="dxa"/>
          </w:tcPr>
          <w:p w14:paraId="07401136" w14:textId="3BC4B0AB" w:rsidR="000252F2" w:rsidRDefault="000252F2" w:rsidP="000252F2">
            <w:pPr>
              <w:pStyle w:val="BodyText"/>
              <w:spacing w:before="90"/>
              <w:rPr>
                <w:lang w:eastAsia="en-US"/>
              </w:rPr>
            </w:pPr>
            <w:r>
              <w:rPr>
                <w:lang w:eastAsia="en-US"/>
              </w:rPr>
              <w:t>Vic</w:t>
            </w:r>
          </w:p>
        </w:tc>
        <w:tc>
          <w:tcPr>
            <w:tcW w:w="4667" w:type="dxa"/>
          </w:tcPr>
          <w:p w14:paraId="3FE0F698" w14:textId="642012CA" w:rsidR="000252F2" w:rsidRDefault="000252F2" w:rsidP="000252F2">
            <w:pPr>
              <w:pStyle w:val="BodyText"/>
              <w:spacing w:before="90"/>
              <w:rPr>
                <w:lang w:eastAsia="en-US"/>
              </w:rPr>
            </w:pPr>
            <w:r>
              <w:rPr>
                <w:lang w:eastAsia="en-US"/>
              </w:rPr>
              <w:t>Department of Premier and Cabinet</w:t>
            </w:r>
          </w:p>
        </w:tc>
      </w:tr>
      <w:tr w:rsidR="000252F2" w14:paraId="47260918" w14:textId="77777777" w:rsidTr="000252F2">
        <w:tc>
          <w:tcPr>
            <w:tcW w:w="2694" w:type="dxa"/>
          </w:tcPr>
          <w:p w14:paraId="0908C9E8" w14:textId="65D8CC48" w:rsidR="000252F2" w:rsidRDefault="000252F2" w:rsidP="000252F2">
            <w:pPr>
              <w:pStyle w:val="BodyText"/>
              <w:spacing w:before="90"/>
              <w:rPr>
                <w:lang w:eastAsia="en-US"/>
              </w:rPr>
            </w:pPr>
            <w:r>
              <w:rPr>
                <w:lang w:eastAsia="en-US"/>
              </w:rPr>
              <w:t>Ms Sarah Norton</w:t>
            </w:r>
          </w:p>
        </w:tc>
        <w:tc>
          <w:tcPr>
            <w:tcW w:w="1417" w:type="dxa"/>
          </w:tcPr>
          <w:p w14:paraId="31369004" w14:textId="3261822F" w:rsidR="000252F2" w:rsidRDefault="000252F2" w:rsidP="000252F2">
            <w:pPr>
              <w:pStyle w:val="BodyText"/>
              <w:spacing w:before="90"/>
              <w:rPr>
                <w:lang w:eastAsia="en-US"/>
              </w:rPr>
            </w:pPr>
            <w:r>
              <w:rPr>
                <w:lang w:eastAsia="en-US"/>
              </w:rPr>
              <w:t>WA</w:t>
            </w:r>
          </w:p>
        </w:tc>
        <w:tc>
          <w:tcPr>
            <w:tcW w:w="4667" w:type="dxa"/>
          </w:tcPr>
          <w:p w14:paraId="153FAEEA" w14:textId="12F53C44" w:rsidR="000252F2" w:rsidRDefault="000252F2" w:rsidP="000252F2">
            <w:pPr>
              <w:pStyle w:val="BodyText"/>
              <w:spacing w:before="90"/>
              <w:rPr>
                <w:lang w:eastAsia="en-US"/>
              </w:rPr>
            </w:pPr>
            <w:r>
              <w:rPr>
                <w:lang w:eastAsia="en-US"/>
              </w:rPr>
              <w:t>Department of the Premier and Cabinet</w:t>
            </w:r>
          </w:p>
        </w:tc>
      </w:tr>
      <w:tr w:rsidR="000252F2" w14:paraId="3821BEE3" w14:textId="77777777" w:rsidTr="000252F2">
        <w:tc>
          <w:tcPr>
            <w:tcW w:w="2694" w:type="dxa"/>
          </w:tcPr>
          <w:p w14:paraId="1937BF81" w14:textId="5C73C1F5" w:rsidR="000252F2" w:rsidRDefault="000252F2" w:rsidP="000252F2">
            <w:pPr>
              <w:pStyle w:val="BodyText"/>
              <w:spacing w:before="90"/>
              <w:rPr>
                <w:lang w:eastAsia="en-US"/>
              </w:rPr>
            </w:pPr>
            <w:r>
              <w:rPr>
                <w:lang w:eastAsia="en-US"/>
              </w:rPr>
              <w:t>Ms Mellissa Gray</w:t>
            </w:r>
          </w:p>
        </w:tc>
        <w:tc>
          <w:tcPr>
            <w:tcW w:w="1417" w:type="dxa"/>
          </w:tcPr>
          <w:p w14:paraId="0ABA6CEB" w14:textId="58E89BE4" w:rsidR="000252F2" w:rsidRDefault="000252F2" w:rsidP="000252F2">
            <w:pPr>
              <w:pStyle w:val="BodyText"/>
              <w:spacing w:before="90"/>
              <w:rPr>
                <w:lang w:eastAsia="en-US"/>
              </w:rPr>
            </w:pPr>
            <w:r>
              <w:rPr>
                <w:lang w:eastAsia="en-US"/>
              </w:rPr>
              <w:t>Tas</w:t>
            </w:r>
          </w:p>
        </w:tc>
        <w:tc>
          <w:tcPr>
            <w:tcW w:w="4667" w:type="dxa"/>
          </w:tcPr>
          <w:p w14:paraId="2CF11790" w14:textId="32AE085F" w:rsidR="000252F2" w:rsidRDefault="000252F2" w:rsidP="000252F2">
            <w:pPr>
              <w:pStyle w:val="BodyText"/>
              <w:spacing w:before="90"/>
              <w:rPr>
                <w:lang w:eastAsia="en-US"/>
              </w:rPr>
            </w:pPr>
            <w:r>
              <w:rPr>
                <w:lang w:eastAsia="en-US"/>
              </w:rPr>
              <w:t>Department of Premier and Cabinet</w:t>
            </w:r>
          </w:p>
        </w:tc>
      </w:tr>
      <w:tr w:rsidR="000252F2" w14:paraId="30389179" w14:textId="77777777" w:rsidTr="000252F2">
        <w:tc>
          <w:tcPr>
            <w:tcW w:w="2694" w:type="dxa"/>
          </w:tcPr>
          <w:p w14:paraId="43B5178B" w14:textId="7032C8BA" w:rsidR="000252F2" w:rsidRDefault="000252F2" w:rsidP="000252F2">
            <w:pPr>
              <w:pStyle w:val="BodyText"/>
              <w:spacing w:before="90"/>
              <w:jc w:val="left"/>
              <w:rPr>
                <w:lang w:eastAsia="en-US"/>
              </w:rPr>
            </w:pPr>
            <w:r>
              <w:rPr>
                <w:lang w:eastAsia="en-US"/>
              </w:rPr>
              <w:t>Ms Jenny Hargreaves</w:t>
            </w:r>
            <w:r>
              <w:rPr>
                <w:lang w:eastAsia="en-US"/>
              </w:rPr>
              <w:br/>
              <w:t>(Specialist Observer)</w:t>
            </w:r>
          </w:p>
        </w:tc>
        <w:tc>
          <w:tcPr>
            <w:tcW w:w="1417" w:type="dxa"/>
          </w:tcPr>
          <w:p w14:paraId="1554FE53" w14:textId="77777777" w:rsidR="000252F2" w:rsidRDefault="000252F2" w:rsidP="000252F2">
            <w:pPr>
              <w:pStyle w:val="BodyText"/>
              <w:spacing w:before="90"/>
              <w:rPr>
                <w:lang w:eastAsia="en-US"/>
              </w:rPr>
            </w:pPr>
          </w:p>
        </w:tc>
        <w:tc>
          <w:tcPr>
            <w:tcW w:w="4667" w:type="dxa"/>
          </w:tcPr>
          <w:p w14:paraId="78AD6CEC" w14:textId="0669D96C" w:rsidR="000252F2" w:rsidRDefault="000252F2" w:rsidP="000252F2">
            <w:pPr>
              <w:pStyle w:val="BodyText"/>
              <w:spacing w:before="90"/>
              <w:rPr>
                <w:lang w:eastAsia="en-US"/>
              </w:rPr>
            </w:pPr>
            <w:r>
              <w:rPr>
                <w:lang w:eastAsia="en-US"/>
              </w:rPr>
              <w:t>Australian Institute of Health and Welfare</w:t>
            </w:r>
          </w:p>
        </w:tc>
      </w:tr>
    </w:tbl>
    <w:p w14:paraId="473B16F1" w14:textId="77777777" w:rsidR="00801240" w:rsidRDefault="00801240">
      <w:pPr>
        <w:pStyle w:val="Heading1"/>
        <w:sectPr w:rsidR="00801240" w:rsidSect="002D1601">
          <w:headerReference w:type="even" r:id="rId22"/>
          <w:headerReference w:type="default" r:id="rId23"/>
          <w:footerReference w:type="even" r:id="rId24"/>
          <w:footerReference w:type="default" r:id="rId25"/>
          <w:pgSz w:w="11906" w:h="16838" w:code="9"/>
          <w:pgMar w:top="1985" w:right="1304" w:bottom="1247" w:left="1814" w:header="1701" w:footer="397" w:gutter="0"/>
          <w:pgNumType w:fmt="lowerRoman"/>
          <w:cols w:space="708"/>
          <w:docGrid w:linePitch="360"/>
        </w:sectPr>
      </w:pPr>
      <w:bookmarkStart w:id="16" w:name="_Toc55991351"/>
      <w:bookmarkStart w:id="17" w:name="_Toc55995711"/>
      <w:bookmarkStart w:id="18" w:name="_Toc55995838"/>
    </w:p>
    <w:p w14:paraId="6E014270" w14:textId="6CB718B0" w:rsidR="00AC56D5" w:rsidRDefault="00AC56D5">
      <w:pPr>
        <w:pStyle w:val="Heading1"/>
      </w:pPr>
      <w:r>
        <w:lastRenderedPageBreak/>
        <w:t>Acknowledgments</w:t>
      </w:r>
      <w:bookmarkEnd w:id="16"/>
      <w:bookmarkEnd w:id="17"/>
      <w:bookmarkEnd w:id="18"/>
    </w:p>
    <w:p w14:paraId="51A22AB2" w14:textId="5B8CDE23" w:rsidR="000252F2" w:rsidRDefault="000252F2" w:rsidP="000252F2">
      <w:pPr>
        <w:pStyle w:val="BodyText"/>
        <w:rPr>
          <w:lang w:eastAsia="en-US"/>
        </w:rPr>
      </w:pPr>
      <w:r>
        <w:rPr>
          <w:lang w:eastAsia="en-US"/>
        </w:rPr>
        <w:t>The Overcoming Indigenous Disadvantage Working Group undertakes the development and production of the Overcoming Indigenous Disadvantage Report under the auspice of the Steering Committee. The Working Group comprises the following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4383"/>
      </w:tblGrid>
      <w:tr w:rsidR="000252F2" w14:paraId="3C38ECF3" w14:textId="77777777" w:rsidTr="00D05F5F">
        <w:tc>
          <w:tcPr>
            <w:tcW w:w="2977" w:type="dxa"/>
          </w:tcPr>
          <w:p w14:paraId="29F257B4" w14:textId="4FA320D2" w:rsidR="000252F2" w:rsidRDefault="000252F2" w:rsidP="000252F2">
            <w:pPr>
              <w:pStyle w:val="BodyText"/>
              <w:spacing w:before="120"/>
              <w:rPr>
                <w:lang w:eastAsia="en-US"/>
              </w:rPr>
            </w:pPr>
            <w:r>
              <w:rPr>
                <w:lang w:eastAsia="en-US"/>
              </w:rPr>
              <w:t>Mr Romlie Mokak</w:t>
            </w:r>
          </w:p>
        </w:tc>
        <w:tc>
          <w:tcPr>
            <w:tcW w:w="1418" w:type="dxa"/>
          </w:tcPr>
          <w:p w14:paraId="511B50EF" w14:textId="35CFBE40" w:rsidR="000252F2" w:rsidRDefault="000252F2" w:rsidP="000252F2">
            <w:pPr>
              <w:pStyle w:val="BodyText"/>
              <w:spacing w:before="120"/>
              <w:rPr>
                <w:lang w:eastAsia="en-US"/>
              </w:rPr>
            </w:pPr>
            <w:r>
              <w:rPr>
                <w:lang w:eastAsia="en-US"/>
              </w:rPr>
              <w:t>Convenor</w:t>
            </w:r>
          </w:p>
        </w:tc>
        <w:tc>
          <w:tcPr>
            <w:tcW w:w="4383" w:type="dxa"/>
          </w:tcPr>
          <w:p w14:paraId="1FFCB1AD" w14:textId="54388E6E" w:rsidR="000252F2" w:rsidRDefault="000252F2" w:rsidP="000252F2">
            <w:pPr>
              <w:pStyle w:val="BodyText"/>
              <w:spacing w:before="120"/>
              <w:jc w:val="left"/>
              <w:rPr>
                <w:lang w:eastAsia="en-US"/>
              </w:rPr>
            </w:pPr>
            <w:r>
              <w:rPr>
                <w:lang w:eastAsia="en-US"/>
              </w:rPr>
              <w:t>Productivity Commission</w:t>
            </w:r>
          </w:p>
        </w:tc>
      </w:tr>
      <w:tr w:rsidR="000252F2" w14:paraId="2D063F9E" w14:textId="77777777" w:rsidTr="00D05F5F">
        <w:tc>
          <w:tcPr>
            <w:tcW w:w="2977" w:type="dxa"/>
          </w:tcPr>
          <w:p w14:paraId="6EE6FB78" w14:textId="5C6E6CB3" w:rsidR="000252F2" w:rsidRDefault="000252F2" w:rsidP="000252F2">
            <w:pPr>
              <w:pStyle w:val="BodyText"/>
              <w:spacing w:before="90"/>
              <w:rPr>
                <w:lang w:eastAsia="en-US"/>
              </w:rPr>
            </w:pPr>
            <w:r>
              <w:rPr>
                <w:lang w:eastAsia="en-US"/>
              </w:rPr>
              <w:t>Ms Olga Havnen</w:t>
            </w:r>
          </w:p>
        </w:tc>
        <w:tc>
          <w:tcPr>
            <w:tcW w:w="1418" w:type="dxa"/>
          </w:tcPr>
          <w:p w14:paraId="2E4A1897" w14:textId="7ACA6828" w:rsidR="000252F2" w:rsidRDefault="000252F2" w:rsidP="000252F2">
            <w:pPr>
              <w:pStyle w:val="BodyText"/>
              <w:spacing w:before="90"/>
              <w:rPr>
                <w:lang w:eastAsia="en-US"/>
              </w:rPr>
            </w:pPr>
          </w:p>
        </w:tc>
        <w:tc>
          <w:tcPr>
            <w:tcW w:w="4383" w:type="dxa"/>
          </w:tcPr>
          <w:p w14:paraId="6B9E2534" w14:textId="4A4FD864" w:rsidR="000252F2" w:rsidRDefault="000252F2" w:rsidP="00CF7E79">
            <w:pPr>
              <w:pStyle w:val="BodyText"/>
              <w:spacing w:before="90"/>
              <w:jc w:val="left"/>
              <w:rPr>
                <w:lang w:eastAsia="en-US"/>
              </w:rPr>
            </w:pPr>
            <w:r>
              <w:rPr>
                <w:lang w:eastAsia="en-US"/>
              </w:rPr>
              <w:t xml:space="preserve">Coalition of Aboriginal and Torres Strait Islander </w:t>
            </w:r>
            <w:r w:rsidR="00CF7E79">
              <w:rPr>
                <w:lang w:eastAsia="en-US"/>
              </w:rPr>
              <w:t>Peak O</w:t>
            </w:r>
            <w:r>
              <w:rPr>
                <w:lang w:eastAsia="en-US"/>
              </w:rPr>
              <w:t>rganisations</w:t>
            </w:r>
          </w:p>
        </w:tc>
      </w:tr>
      <w:tr w:rsidR="000252F2" w14:paraId="71B9310A" w14:textId="77777777" w:rsidTr="00D05F5F">
        <w:tc>
          <w:tcPr>
            <w:tcW w:w="2977" w:type="dxa"/>
          </w:tcPr>
          <w:p w14:paraId="63C35076" w14:textId="7D69F892" w:rsidR="000252F2" w:rsidRDefault="000252F2" w:rsidP="000252F2">
            <w:pPr>
              <w:pStyle w:val="BodyText"/>
              <w:spacing w:before="90"/>
              <w:rPr>
                <w:lang w:eastAsia="en-US"/>
              </w:rPr>
            </w:pPr>
            <w:r>
              <w:rPr>
                <w:lang w:eastAsia="en-US"/>
              </w:rPr>
              <w:t>Mr James Christian</w:t>
            </w:r>
          </w:p>
        </w:tc>
        <w:tc>
          <w:tcPr>
            <w:tcW w:w="1418" w:type="dxa"/>
          </w:tcPr>
          <w:p w14:paraId="56F2A452" w14:textId="21D21546" w:rsidR="000252F2" w:rsidRDefault="000252F2" w:rsidP="000252F2">
            <w:pPr>
              <w:pStyle w:val="BodyText"/>
              <w:spacing w:before="90"/>
              <w:rPr>
                <w:lang w:eastAsia="en-US"/>
              </w:rPr>
            </w:pPr>
          </w:p>
        </w:tc>
        <w:tc>
          <w:tcPr>
            <w:tcW w:w="4383" w:type="dxa"/>
          </w:tcPr>
          <w:p w14:paraId="3596B562" w14:textId="0BFF580F" w:rsidR="000252F2" w:rsidRDefault="000252F2" w:rsidP="00CF7E79">
            <w:pPr>
              <w:pStyle w:val="BodyText"/>
              <w:spacing w:before="90"/>
              <w:jc w:val="left"/>
              <w:rPr>
                <w:lang w:eastAsia="en-US"/>
              </w:rPr>
            </w:pPr>
            <w:r>
              <w:rPr>
                <w:lang w:eastAsia="en-US"/>
              </w:rPr>
              <w:t xml:space="preserve">Coalition of Aboriginal and Torres Strait Islander </w:t>
            </w:r>
            <w:r w:rsidR="00CF7E79">
              <w:rPr>
                <w:lang w:eastAsia="en-US"/>
              </w:rPr>
              <w:t>Peak O</w:t>
            </w:r>
            <w:r>
              <w:rPr>
                <w:lang w:eastAsia="en-US"/>
              </w:rPr>
              <w:t>rganisations</w:t>
            </w:r>
          </w:p>
        </w:tc>
      </w:tr>
      <w:tr w:rsidR="000252F2" w14:paraId="4B76C3C1" w14:textId="77777777" w:rsidTr="00D05F5F">
        <w:tc>
          <w:tcPr>
            <w:tcW w:w="2977" w:type="dxa"/>
          </w:tcPr>
          <w:p w14:paraId="689B2E90" w14:textId="1E250326" w:rsidR="000252F2" w:rsidRDefault="000252F2" w:rsidP="000252F2">
            <w:pPr>
              <w:pStyle w:val="BodyText"/>
              <w:spacing w:before="90"/>
              <w:rPr>
                <w:lang w:eastAsia="en-US"/>
              </w:rPr>
            </w:pPr>
            <w:r>
              <w:rPr>
                <w:lang w:eastAsia="en-US"/>
              </w:rPr>
              <w:t>Ms Trish Rigby</w:t>
            </w:r>
          </w:p>
        </w:tc>
        <w:tc>
          <w:tcPr>
            <w:tcW w:w="1418" w:type="dxa"/>
          </w:tcPr>
          <w:p w14:paraId="245633BD" w14:textId="1B48F1E7" w:rsidR="000252F2" w:rsidRDefault="000252F2" w:rsidP="000252F2">
            <w:pPr>
              <w:pStyle w:val="BodyText"/>
              <w:spacing w:before="90"/>
              <w:rPr>
                <w:lang w:eastAsia="en-US"/>
              </w:rPr>
            </w:pPr>
          </w:p>
        </w:tc>
        <w:tc>
          <w:tcPr>
            <w:tcW w:w="4383" w:type="dxa"/>
          </w:tcPr>
          <w:p w14:paraId="1A0BA2F1" w14:textId="4131BE6C" w:rsidR="000252F2" w:rsidRDefault="000252F2" w:rsidP="00CF7E79">
            <w:pPr>
              <w:pStyle w:val="BodyText"/>
              <w:spacing w:before="90"/>
              <w:jc w:val="left"/>
              <w:rPr>
                <w:lang w:eastAsia="en-US"/>
              </w:rPr>
            </w:pPr>
            <w:r>
              <w:rPr>
                <w:lang w:eastAsia="en-US"/>
              </w:rPr>
              <w:t xml:space="preserve">Coalition of Aboriginal and Torres Strait Islander </w:t>
            </w:r>
            <w:r w:rsidR="00CF7E79">
              <w:rPr>
                <w:lang w:eastAsia="en-US"/>
              </w:rPr>
              <w:t>Peak O</w:t>
            </w:r>
            <w:r>
              <w:rPr>
                <w:lang w:eastAsia="en-US"/>
              </w:rPr>
              <w:t>rganisations</w:t>
            </w:r>
          </w:p>
        </w:tc>
      </w:tr>
      <w:tr w:rsidR="000252F2" w14:paraId="12BB602F" w14:textId="77777777" w:rsidTr="00D05F5F">
        <w:tc>
          <w:tcPr>
            <w:tcW w:w="2977" w:type="dxa"/>
          </w:tcPr>
          <w:p w14:paraId="2640928A" w14:textId="6F12ED02" w:rsidR="000252F2" w:rsidRDefault="000252F2" w:rsidP="000252F2">
            <w:pPr>
              <w:pStyle w:val="BodyText"/>
              <w:spacing w:before="90"/>
              <w:rPr>
                <w:lang w:eastAsia="en-US"/>
              </w:rPr>
            </w:pPr>
            <w:r w:rsidRPr="001057CC">
              <w:rPr>
                <w:lang w:eastAsia="en-US"/>
              </w:rPr>
              <w:t>Dr Jessica Hartmann</w:t>
            </w:r>
          </w:p>
        </w:tc>
        <w:tc>
          <w:tcPr>
            <w:tcW w:w="1418" w:type="dxa"/>
          </w:tcPr>
          <w:p w14:paraId="1642804B" w14:textId="2BAD17B6" w:rsidR="000252F2" w:rsidRDefault="000252F2" w:rsidP="000252F2">
            <w:pPr>
              <w:pStyle w:val="BodyText"/>
              <w:spacing w:before="90"/>
              <w:rPr>
                <w:lang w:eastAsia="en-US"/>
              </w:rPr>
            </w:pPr>
            <w:r>
              <w:rPr>
                <w:lang w:eastAsia="en-US"/>
              </w:rPr>
              <w:t>Aust. Govt.</w:t>
            </w:r>
          </w:p>
        </w:tc>
        <w:tc>
          <w:tcPr>
            <w:tcW w:w="4383" w:type="dxa"/>
          </w:tcPr>
          <w:p w14:paraId="10406DA7" w14:textId="6951C100" w:rsidR="000252F2" w:rsidRDefault="000252F2" w:rsidP="000252F2">
            <w:pPr>
              <w:pStyle w:val="BodyText"/>
              <w:spacing w:before="90"/>
              <w:jc w:val="left"/>
              <w:rPr>
                <w:lang w:eastAsia="en-US"/>
              </w:rPr>
            </w:pPr>
            <w:r>
              <w:rPr>
                <w:lang w:eastAsia="en-US"/>
              </w:rPr>
              <w:t>National Indigenous Australians Agency</w:t>
            </w:r>
          </w:p>
        </w:tc>
      </w:tr>
      <w:tr w:rsidR="000252F2" w14:paraId="3A29751C" w14:textId="77777777" w:rsidTr="00D05F5F">
        <w:tc>
          <w:tcPr>
            <w:tcW w:w="2977" w:type="dxa"/>
          </w:tcPr>
          <w:p w14:paraId="3965AD9C" w14:textId="4E0AFCD7" w:rsidR="000252F2" w:rsidRDefault="000252F2" w:rsidP="000252F2">
            <w:pPr>
              <w:pStyle w:val="BodyText"/>
              <w:spacing w:before="90"/>
              <w:rPr>
                <w:lang w:eastAsia="en-US"/>
              </w:rPr>
            </w:pPr>
            <w:r>
              <w:rPr>
                <w:lang w:eastAsia="en-US"/>
              </w:rPr>
              <w:t>Mr Anthony Seiver</w:t>
            </w:r>
          </w:p>
        </w:tc>
        <w:tc>
          <w:tcPr>
            <w:tcW w:w="1418" w:type="dxa"/>
          </w:tcPr>
          <w:p w14:paraId="0CC21EE7" w14:textId="06F3E810" w:rsidR="000252F2" w:rsidRDefault="000252F2" w:rsidP="000252F2">
            <w:pPr>
              <w:pStyle w:val="BodyText"/>
              <w:spacing w:before="90"/>
              <w:rPr>
                <w:lang w:eastAsia="en-US"/>
              </w:rPr>
            </w:pPr>
            <w:r>
              <w:rPr>
                <w:lang w:eastAsia="en-US"/>
              </w:rPr>
              <w:t>NSW</w:t>
            </w:r>
          </w:p>
        </w:tc>
        <w:tc>
          <w:tcPr>
            <w:tcW w:w="4383" w:type="dxa"/>
          </w:tcPr>
          <w:p w14:paraId="0E28469C" w14:textId="11658849" w:rsidR="000252F2" w:rsidRDefault="000252F2" w:rsidP="000252F2">
            <w:pPr>
              <w:pStyle w:val="BodyText"/>
              <w:spacing w:before="90"/>
              <w:jc w:val="left"/>
              <w:rPr>
                <w:lang w:eastAsia="en-US"/>
              </w:rPr>
            </w:pPr>
            <w:r>
              <w:rPr>
                <w:lang w:eastAsia="en-US"/>
              </w:rPr>
              <w:t>Aboriginal Affairs NSW</w:t>
            </w:r>
          </w:p>
        </w:tc>
      </w:tr>
      <w:tr w:rsidR="000252F2" w14:paraId="36027784" w14:textId="77777777" w:rsidTr="00D05F5F">
        <w:tc>
          <w:tcPr>
            <w:tcW w:w="2977" w:type="dxa"/>
          </w:tcPr>
          <w:p w14:paraId="637E93FA" w14:textId="37B8D9DB" w:rsidR="000252F2" w:rsidRDefault="000252F2" w:rsidP="000252F2">
            <w:pPr>
              <w:pStyle w:val="BodyText"/>
              <w:spacing w:before="90"/>
              <w:rPr>
                <w:lang w:eastAsia="en-US"/>
              </w:rPr>
            </w:pPr>
            <w:r>
              <w:rPr>
                <w:lang w:eastAsia="en-US"/>
              </w:rPr>
              <w:t>Ms Bonnie Matheson</w:t>
            </w:r>
          </w:p>
        </w:tc>
        <w:tc>
          <w:tcPr>
            <w:tcW w:w="1418" w:type="dxa"/>
          </w:tcPr>
          <w:p w14:paraId="09FFD1BD" w14:textId="1956A874" w:rsidR="000252F2" w:rsidRDefault="000252F2" w:rsidP="000252F2">
            <w:pPr>
              <w:pStyle w:val="BodyText"/>
              <w:spacing w:before="90"/>
              <w:rPr>
                <w:lang w:eastAsia="en-US"/>
              </w:rPr>
            </w:pPr>
            <w:r>
              <w:rPr>
                <w:lang w:eastAsia="en-US"/>
              </w:rPr>
              <w:t>Vic</w:t>
            </w:r>
          </w:p>
        </w:tc>
        <w:tc>
          <w:tcPr>
            <w:tcW w:w="4383" w:type="dxa"/>
          </w:tcPr>
          <w:p w14:paraId="361DF310" w14:textId="4000B066" w:rsidR="000252F2" w:rsidRDefault="000252F2" w:rsidP="000252F2">
            <w:pPr>
              <w:pStyle w:val="BodyText"/>
              <w:spacing w:before="90"/>
              <w:jc w:val="left"/>
              <w:rPr>
                <w:lang w:eastAsia="en-US"/>
              </w:rPr>
            </w:pPr>
            <w:r>
              <w:rPr>
                <w:lang w:eastAsia="en-US"/>
              </w:rPr>
              <w:t>Department of Premier and Cabinet</w:t>
            </w:r>
          </w:p>
        </w:tc>
      </w:tr>
      <w:tr w:rsidR="000252F2" w14:paraId="52077D80" w14:textId="77777777" w:rsidTr="00D05F5F">
        <w:tc>
          <w:tcPr>
            <w:tcW w:w="2977" w:type="dxa"/>
          </w:tcPr>
          <w:p w14:paraId="17AFE077" w14:textId="15203180" w:rsidR="000252F2" w:rsidRDefault="000252F2" w:rsidP="000252F2">
            <w:pPr>
              <w:pStyle w:val="BodyText"/>
              <w:spacing w:before="90"/>
              <w:rPr>
                <w:lang w:eastAsia="en-US"/>
              </w:rPr>
            </w:pPr>
            <w:r>
              <w:rPr>
                <w:lang w:eastAsia="en-US"/>
              </w:rPr>
              <w:t>Mr David Thannhauser</w:t>
            </w:r>
          </w:p>
        </w:tc>
        <w:tc>
          <w:tcPr>
            <w:tcW w:w="1418" w:type="dxa"/>
          </w:tcPr>
          <w:p w14:paraId="51430315" w14:textId="75056483" w:rsidR="000252F2" w:rsidRDefault="000252F2" w:rsidP="000252F2">
            <w:pPr>
              <w:pStyle w:val="BodyText"/>
              <w:spacing w:before="90"/>
              <w:rPr>
                <w:lang w:eastAsia="en-US"/>
              </w:rPr>
            </w:pPr>
            <w:r>
              <w:rPr>
                <w:lang w:eastAsia="en-US"/>
              </w:rPr>
              <w:t>Qld</w:t>
            </w:r>
          </w:p>
        </w:tc>
        <w:tc>
          <w:tcPr>
            <w:tcW w:w="4383" w:type="dxa"/>
          </w:tcPr>
          <w:p w14:paraId="12DA0BE8" w14:textId="3B090E1B" w:rsidR="000252F2" w:rsidRDefault="000252F2" w:rsidP="000252F2">
            <w:pPr>
              <w:pStyle w:val="BodyText"/>
              <w:spacing w:before="90"/>
              <w:jc w:val="left"/>
              <w:rPr>
                <w:lang w:eastAsia="en-US"/>
              </w:rPr>
            </w:pPr>
            <w:r>
              <w:rPr>
                <w:lang w:eastAsia="en-US"/>
              </w:rPr>
              <w:t>Department of the Premier and Cabinet</w:t>
            </w:r>
          </w:p>
        </w:tc>
      </w:tr>
      <w:tr w:rsidR="000252F2" w14:paraId="5700084A" w14:textId="77777777" w:rsidTr="00D05F5F">
        <w:tc>
          <w:tcPr>
            <w:tcW w:w="2977" w:type="dxa"/>
          </w:tcPr>
          <w:p w14:paraId="04667683" w14:textId="5455014A" w:rsidR="000252F2" w:rsidRDefault="000252F2" w:rsidP="000252F2">
            <w:pPr>
              <w:pStyle w:val="BodyText"/>
              <w:spacing w:before="90"/>
              <w:rPr>
                <w:lang w:eastAsia="en-US"/>
              </w:rPr>
            </w:pPr>
            <w:r>
              <w:rPr>
                <w:lang w:eastAsia="en-US"/>
              </w:rPr>
              <w:t>Mr Shaye Hayden</w:t>
            </w:r>
          </w:p>
        </w:tc>
        <w:tc>
          <w:tcPr>
            <w:tcW w:w="1418" w:type="dxa"/>
          </w:tcPr>
          <w:p w14:paraId="69DD3F5A" w14:textId="5F145FB2" w:rsidR="000252F2" w:rsidRDefault="000252F2" w:rsidP="000252F2">
            <w:pPr>
              <w:pStyle w:val="BodyText"/>
              <w:spacing w:before="90"/>
              <w:rPr>
                <w:lang w:eastAsia="en-US"/>
              </w:rPr>
            </w:pPr>
            <w:r>
              <w:rPr>
                <w:lang w:eastAsia="en-US"/>
              </w:rPr>
              <w:t>WA</w:t>
            </w:r>
          </w:p>
        </w:tc>
        <w:tc>
          <w:tcPr>
            <w:tcW w:w="4383" w:type="dxa"/>
          </w:tcPr>
          <w:p w14:paraId="67D44FA3" w14:textId="6F23D239" w:rsidR="000252F2" w:rsidRDefault="000252F2" w:rsidP="000252F2">
            <w:pPr>
              <w:pStyle w:val="BodyText"/>
              <w:spacing w:before="90"/>
              <w:jc w:val="left"/>
              <w:rPr>
                <w:lang w:eastAsia="en-US"/>
              </w:rPr>
            </w:pPr>
            <w:r>
              <w:rPr>
                <w:lang w:eastAsia="en-US"/>
              </w:rPr>
              <w:t>Department of the Premier and Cabinet</w:t>
            </w:r>
          </w:p>
        </w:tc>
      </w:tr>
      <w:tr w:rsidR="000252F2" w14:paraId="290AEE3D" w14:textId="77777777" w:rsidTr="00D05F5F">
        <w:tc>
          <w:tcPr>
            <w:tcW w:w="2977" w:type="dxa"/>
          </w:tcPr>
          <w:p w14:paraId="374AE430" w14:textId="0466AF8F" w:rsidR="00ED17FE" w:rsidRDefault="000252F2" w:rsidP="000252F2">
            <w:pPr>
              <w:pStyle w:val="BodyText"/>
              <w:spacing w:before="90"/>
              <w:rPr>
                <w:lang w:eastAsia="en-US"/>
              </w:rPr>
            </w:pPr>
            <w:r>
              <w:rPr>
                <w:lang w:eastAsia="en-US"/>
              </w:rPr>
              <w:t xml:space="preserve">Ms </w:t>
            </w:r>
            <w:r w:rsidR="00ED17FE" w:rsidRPr="00ED17FE">
              <w:rPr>
                <w:lang w:eastAsia="en-US"/>
              </w:rPr>
              <w:t>Kirstie Parker</w:t>
            </w:r>
          </w:p>
        </w:tc>
        <w:tc>
          <w:tcPr>
            <w:tcW w:w="1418" w:type="dxa"/>
          </w:tcPr>
          <w:p w14:paraId="4F20CF17" w14:textId="2895B3D2" w:rsidR="000252F2" w:rsidRDefault="000252F2" w:rsidP="000252F2">
            <w:pPr>
              <w:pStyle w:val="BodyText"/>
              <w:spacing w:before="90"/>
              <w:rPr>
                <w:lang w:eastAsia="en-US"/>
              </w:rPr>
            </w:pPr>
            <w:r>
              <w:rPr>
                <w:lang w:eastAsia="en-US"/>
              </w:rPr>
              <w:t>SA</w:t>
            </w:r>
          </w:p>
        </w:tc>
        <w:tc>
          <w:tcPr>
            <w:tcW w:w="4383" w:type="dxa"/>
          </w:tcPr>
          <w:p w14:paraId="38B59466" w14:textId="33078A0A" w:rsidR="000252F2" w:rsidRDefault="000252F2" w:rsidP="000252F2">
            <w:pPr>
              <w:pStyle w:val="BodyText"/>
              <w:spacing w:before="90"/>
              <w:jc w:val="left"/>
              <w:rPr>
                <w:lang w:eastAsia="en-US"/>
              </w:rPr>
            </w:pPr>
            <w:r>
              <w:rPr>
                <w:lang w:eastAsia="en-US"/>
              </w:rPr>
              <w:t>Department of the Premier and Cabinet</w:t>
            </w:r>
          </w:p>
        </w:tc>
      </w:tr>
      <w:tr w:rsidR="000252F2" w14:paraId="55D364D1" w14:textId="77777777" w:rsidTr="00D05F5F">
        <w:tc>
          <w:tcPr>
            <w:tcW w:w="2977" w:type="dxa"/>
          </w:tcPr>
          <w:p w14:paraId="23626431" w14:textId="246B3874" w:rsidR="000252F2" w:rsidRDefault="000252F2" w:rsidP="000252F2">
            <w:pPr>
              <w:pStyle w:val="BodyText"/>
              <w:spacing w:before="90"/>
              <w:rPr>
                <w:lang w:eastAsia="en-US"/>
              </w:rPr>
            </w:pPr>
            <w:r>
              <w:rPr>
                <w:lang w:eastAsia="en-US"/>
              </w:rPr>
              <w:t>Ms Kate Kent</w:t>
            </w:r>
          </w:p>
        </w:tc>
        <w:tc>
          <w:tcPr>
            <w:tcW w:w="1418" w:type="dxa"/>
          </w:tcPr>
          <w:p w14:paraId="10AA70F6" w14:textId="05B2F9C3" w:rsidR="000252F2" w:rsidRDefault="000252F2" w:rsidP="000252F2">
            <w:pPr>
              <w:pStyle w:val="BodyText"/>
              <w:spacing w:before="90"/>
              <w:rPr>
                <w:lang w:eastAsia="en-US"/>
              </w:rPr>
            </w:pPr>
            <w:r>
              <w:rPr>
                <w:lang w:eastAsia="en-US"/>
              </w:rPr>
              <w:t>Tas</w:t>
            </w:r>
          </w:p>
        </w:tc>
        <w:tc>
          <w:tcPr>
            <w:tcW w:w="4383" w:type="dxa"/>
          </w:tcPr>
          <w:p w14:paraId="75BC59F1" w14:textId="08B81CB5" w:rsidR="000252F2" w:rsidRDefault="000252F2" w:rsidP="000252F2">
            <w:pPr>
              <w:pStyle w:val="BodyText"/>
              <w:spacing w:before="90"/>
              <w:jc w:val="left"/>
              <w:rPr>
                <w:lang w:eastAsia="en-US"/>
              </w:rPr>
            </w:pPr>
            <w:r>
              <w:rPr>
                <w:lang w:eastAsia="en-US"/>
              </w:rPr>
              <w:t>Communities Tasmania</w:t>
            </w:r>
          </w:p>
        </w:tc>
      </w:tr>
      <w:tr w:rsidR="000252F2" w14:paraId="30A037AE" w14:textId="77777777" w:rsidTr="00D05F5F">
        <w:tc>
          <w:tcPr>
            <w:tcW w:w="2977" w:type="dxa"/>
          </w:tcPr>
          <w:p w14:paraId="2AE11D78" w14:textId="03F74261" w:rsidR="000252F2" w:rsidRDefault="000252F2" w:rsidP="000252F2">
            <w:pPr>
              <w:pStyle w:val="BodyText"/>
              <w:spacing w:before="90"/>
              <w:rPr>
                <w:lang w:eastAsia="en-US"/>
              </w:rPr>
            </w:pPr>
            <w:r>
              <w:rPr>
                <w:lang w:eastAsia="en-US"/>
              </w:rPr>
              <w:t>Ms Lisa Charles</w:t>
            </w:r>
          </w:p>
        </w:tc>
        <w:tc>
          <w:tcPr>
            <w:tcW w:w="1418" w:type="dxa"/>
          </w:tcPr>
          <w:p w14:paraId="19345465" w14:textId="2193AE9F" w:rsidR="000252F2" w:rsidRDefault="000252F2" w:rsidP="000252F2">
            <w:pPr>
              <w:pStyle w:val="BodyText"/>
              <w:spacing w:before="90"/>
              <w:rPr>
                <w:lang w:eastAsia="en-US"/>
              </w:rPr>
            </w:pPr>
            <w:r>
              <w:rPr>
                <w:lang w:eastAsia="en-US"/>
              </w:rPr>
              <w:t>ACT</w:t>
            </w:r>
          </w:p>
        </w:tc>
        <w:tc>
          <w:tcPr>
            <w:tcW w:w="4383" w:type="dxa"/>
          </w:tcPr>
          <w:p w14:paraId="07966B54" w14:textId="08F77107" w:rsidR="000252F2" w:rsidRDefault="000252F2" w:rsidP="000252F2">
            <w:pPr>
              <w:pStyle w:val="BodyText"/>
              <w:spacing w:before="90"/>
              <w:jc w:val="left"/>
              <w:rPr>
                <w:lang w:eastAsia="en-US"/>
              </w:rPr>
            </w:pPr>
            <w:r>
              <w:rPr>
                <w:lang w:eastAsia="en-US"/>
              </w:rPr>
              <w:t xml:space="preserve">Community Services Directorate </w:t>
            </w:r>
          </w:p>
        </w:tc>
      </w:tr>
      <w:tr w:rsidR="000252F2" w14:paraId="3C840CBD" w14:textId="77777777" w:rsidTr="00D05F5F">
        <w:tc>
          <w:tcPr>
            <w:tcW w:w="2977" w:type="dxa"/>
          </w:tcPr>
          <w:p w14:paraId="2083D378" w14:textId="7269A476" w:rsidR="000252F2" w:rsidRDefault="000252F2" w:rsidP="00ED17FE">
            <w:pPr>
              <w:pStyle w:val="BodyText"/>
              <w:spacing w:before="90"/>
              <w:rPr>
                <w:lang w:eastAsia="en-US"/>
              </w:rPr>
            </w:pPr>
            <w:r>
              <w:rPr>
                <w:lang w:eastAsia="en-US"/>
              </w:rPr>
              <w:t>M</w:t>
            </w:r>
            <w:r w:rsidR="00ED17FE">
              <w:rPr>
                <w:lang w:eastAsia="en-US"/>
              </w:rPr>
              <w:t>s</w:t>
            </w:r>
            <w:r>
              <w:rPr>
                <w:lang w:eastAsia="en-US"/>
              </w:rPr>
              <w:t xml:space="preserve"> Shaneen Tilmouth</w:t>
            </w:r>
          </w:p>
        </w:tc>
        <w:tc>
          <w:tcPr>
            <w:tcW w:w="1418" w:type="dxa"/>
          </w:tcPr>
          <w:p w14:paraId="7C5471B7" w14:textId="29019693" w:rsidR="000252F2" w:rsidRDefault="00510DA9" w:rsidP="000252F2">
            <w:pPr>
              <w:pStyle w:val="BodyText"/>
              <w:spacing w:before="90"/>
              <w:rPr>
                <w:lang w:eastAsia="en-US"/>
              </w:rPr>
            </w:pPr>
            <w:r>
              <w:rPr>
                <w:lang w:eastAsia="en-US"/>
              </w:rPr>
              <w:t>NT</w:t>
            </w:r>
          </w:p>
        </w:tc>
        <w:tc>
          <w:tcPr>
            <w:tcW w:w="4383" w:type="dxa"/>
          </w:tcPr>
          <w:p w14:paraId="4E9B727D" w14:textId="12C9196B" w:rsidR="000252F2" w:rsidRDefault="00510DA9" w:rsidP="000252F2">
            <w:pPr>
              <w:pStyle w:val="BodyText"/>
              <w:spacing w:before="90"/>
              <w:jc w:val="left"/>
              <w:rPr>
                <w:lang w:eastAsia="en-US"/>
              </w:rPr>
            </w:pPr>
            <w:r>
              <w:rPr>
                <w:lang w:eastAsia="en-US"/>
              </w:rPr>
              <w:t>Department of the Chief Minister</w:t>
            </w:r>
          </w:p>
        </w:tc>
      </w:tr>
      <w:tr w:rsidR="00510DA9" w14:paraId="3BFC0915" w14:textId="77777777" w:rsidTr="00D05F5F">
        <w:tc>
          <w:tcPr>
            <w:tcW w:w="2977" w:type="dxa"/>
          </w:tcPr>
          <w:p w14:paraId="3CE971F0" w14:textId="42D93FCC" w:rsidR="00510DA9" w:rsidRDefault="00510DA9" w:rsidP="000252F2">
            <w:pPr>
              <w:pStyle w:val="BodyText"/>
              <w:spacing w:before="90"/>
              <w:rPr>
                <w:lang w:eastAsia="en-US"/>
              </w:rPr>
            </w:pPr>
            <w:r>
              <w:rPr>
                <w:lang w:eastAsia="en-US"/>
              </w:rPr>
              <w:t>Dr Fadwa Al-Yaman</w:t>
            </w:r>
          </w:p>
        </w:tc>
        <w:tc>
          <w:tcPr>
            <w:tcW w:w="1418" w:type="dxa"/>
          </w:tcPr>
          <w:p w14:paraId="62C4D1E3" w14:textId="77777777" w:rsidR="00510DA9" w:rsidRDefault="00510DA9" w:rsidP="000252F2">
            <w:pPr>
              <w:pStyle w:val="BodyText"/>
              <w:spacing w:before="90"/>
              <w:rPr>
                <w:lang w:eastAsia="en-US"/>
              </w:rPr>
            </w:pPr>
          </w:p>
        </w:tc>
        <w:tc>
          <w:tcPr>
            <w:tcW w:w="4383" w:type="dxa"/>
          </w:tcPr>
          <w:p w14:paraId="33B4D92B" w14:textId="19C2CA17" w:rsidR="00510DA9" w:rsidRDefault="00510DA9" w:rsidP="000252F2">
            <w:pPr>
              <w:pStyle w:val="BodyText"/>
              <w:spacing w:before="90"/>
              <w:jc w:val="left"/>
              <w:rPr>
                <w:lang w:eastAsia="en-US"/>
              </w:rPr>
            </w:pPr>
            <w:r>
              <w:rPr>
                <w:lang w:eastAsia="en-US"/>
              </w:rPr>
              <w:t>Australian Institute of Health and Welfare</w:t>
            </w:r>
          </w:p>
        </w:tc>
      </w:tr>
      <w:tr w:rsidR="00510DA9" w14:paraId="6ACE4EAD" w14:textId="77777777" w:rsidTr="00D05F5F">
        <w:tc>
          <w:tcPr>
            <w:tcW w:w="2977" w:type="dxa"/>
          </w:tcPr>
          <w:p w14:paraId="3C27BCE2" w14:textId="45A857DF" w:rsidR="00510DA9" w:rsidRDefault="00510DA9" w:rsidP="000252F2">
            <w:pPr>
              <w:pStyle w:val="BodyText"/>
              <w:spacing w:before="90"/>
              <w:rPr>
                <w:lang w:eastAsia="en-US"/>
              </w:rPr>
            </w:pPr>
            <w:r>
              <w:rPr>
                <w:lang w:eastAsia="en-US"/>
              </w:rPr>
              <w:t>Mr Stephen Collett</w:t>
            </w:r>
          </w:p>
        </w:tc>
        <w:tc>
          <w:tcPr>
            <w:tcW w:w="1418" w:type="dxa"/>
          </w:tcPr>
          <w:p w14:paraId="5B85ED9C" w14:textId="77777777" w:rsidR="00510DA9" w:rsidRDefault="00510DA9" w:rsidP="000252F2">
            <w:pPr>
              <w:pStyle w:val="BodyText"/>
              <w:spacing w:before="90"/>
              <w:rPr>
                <w:lang w:eastAsia="en-US"/>
              </w:rPr>
            </w:pPr>
          </w:p>
        </w:tc>
        <w:tc>
          <w:tcPr>
            <w:tcW w:w="4383" w:type="dxa"/>
          </w:tcPr>
          <w:p w14:paraId="3BF96CC3" w14:textId="1540C9D0" w:rsidR="00510DA9" w:rsidRDefault="00510DA9" w:rsidP="000252F2">
            <w:pPr>
              <w:pStyle w:val="BodyText"/>
              <w:spacing w:before="90"/>
              <w:jc w:val="left"/>
              <w:rPr>
                <w:lang w:eastAsia="en-US"/>
              </w:rPr>
            </w:pPr>
            <w:r>
              <w:rPr>
                <w:lang w:eastAsia="en-US"/>
              </w:rPr>
              <w:t>Australian Bureau of Statistics</w:t>
            </w:r>
          </w:p>
        </w:tc>
      </w:tr>
    </w:tbl>
    <w:p w14:paraId="4632C4C6" w14:textId="155813B5" w:rsidR="000252F2" w:rsidRDefault="00510DA9" w:rsidP="000252F2">
      <w:pPr>
        <w:pStyle w:val="BodyText"/>
        <w:rPr>
          <w:lang w:eastAsia="en-US"/>
        </w:rPr>
      </w:pPr>
      <w:r>
        <w:rPr>
          <w:lang w:eastAsia="en-US"/>
        </w:rPr>
        <w:t>People who also served on the Working Group during the production of this report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4383"/>
      </w:tblGrid>
      <w:tr w:rsidR="00510DA9" w14:paraId="0AAF830A" w14:textId="77777777" w:rsidTr="00D05F5F">
        <w:tc>
          <w:tcPr>
            <w:tcW w:w="2977" w:type="dxa"/>
          </w:tcPr>
          <w:p w14:paraId="0E531E59" w14:textId="057F3079" w:rsidR="00510DA9" w:rsidRDefault="00510DA9" w:rsidP="00D05F5F">
            <w:pPr>
              <w:pStyle w:val="BodyText"/>
              <w:spacing w:before="120"/>
              <w:rPr>
                <w:lang w:eastAsia="en-US"/>
              </w:rPr>
            </w:pPr>
            <w:r>
              <w:rPr>
                <w:lang w:eastAsia="en-US"/>
              </w:rPr>
              <w:t>Ms Alice Campey</w:t>
            </w:r>
          </w:p>
        </w:tc>
        <w:tc>
          <w:tcPr>
            <w:tcW w:w="1418" w:type="dxa"/>
          </w:tcPr>
          <w:p w14:paraId="25BFE518" w14:textId="3DDC83C0" w:rsidR="00510DA9" w:rsidRDefault="00510DA9" w:rsidP="00D05F5F">
            <w:pPr>
              <w:pStyle w:val="BodyText"/>
              <w:spacing w:before="120"/>
              <w:rPr>
                <w:lang w:eastAsia="en-US"/>
              </w:rPr>
            </w:pPr>
            <w:r>
              <w:rPr>
                <w:lang w:eastAsia="en-US"/>
              </w:rPr>
              <w:t>NSW</w:t>
            </w:r>
          </w:p>
        </w:tc>
        <w:tc>
          <w:tcPr>
            <w:tcW w:w="4383" w:type="dxa"/>
          </w:tcPr>
          <w:p w14:paraId="4DC49C5D" w14:textId="49C97FC1" w:rsidR="00510DA9" w:rsidRDefault="00510DA9" w:rsidP="00D05F5F">
            <w:pPr>
              <w:pStyle w:val="BodyText"/>
              <w:spacing w:before="120"/>
              <w:rPr>
                <w:lang w:eastAsia="en-US"/>
              </w:rPr>
            </w:pPr>
            <w:r>
              <w:rPr>
                <w:lang w:eastAsia="en-US"/>
              </w:rPr>
              <w:t>Department of Premier and Cabinet</w:t>
            </w:r>
          </w:p>
        </w:tc>
      </w:tr>
      <w:tr w:rsidR="00510DA9" w14:paraId="185D4D60" w14:textId="77777777" w:rsidTr="00D05F5F">
        <w:tc>
          <w:tcPr>
            <w:tcW w:w="2977" w:type="dxa"/>
          </w:tcPr>
          <w:p w14:paraId="0A42D5A7" w14:textId="46D0E63E" w:rsidR="00510DA9" w:rsidRDefault="00D05F5F" w:rsidP="00D05F5F">
            <w:pPr>
              <w:pStyle w:val="BodyText"/>
              <w:spacing w:before="90"/>
              <w:jc w:val="left"/>
              <w:rPr>
                <w:lang w:eastAsia="en-US"/>
              </w:rPr>
            </w:pPr>
            <w:r>
              <w:rPr>
                <w:lang w:eastAsia="en-US"/>
              </w:rPr>
              <w:t>Ms Effie Schroder-Shorten</w:t>
            </w:r>
          </w:p>
        </w:tc>
        <w:tc>
          <w:tcPr>
            <w:tcW w:w="1418" w:type="dxa"/>
          </w:tcPr>
          <w:p w14:paraId="410B11EE" w14:textId="0B98B4A5" w:rsidR="00510DA9" w:rsidRDefault="00D05F5F" w:rsidP="00D05F5F">
            <w:pPr>
              <w:pStyle w:val="BodyText"/>
              <w:spacing w:before="90"/>
              <w:rPr>
                <w:lang w:eastAsia="en-US"/>
              </w:rPr>
            </w:pPr>
            <w:r>
              <w:rPr>
                <w:lang w:eastAsia="en-US"/>
              </w:rPr>
              <w:t>NSW</w:t>
            </w:r>
          </w:p>
        </w:tc>
        <w:tc>
          <w:tcPr>
            <w:tcW w:w="4383" w:type="dxa"/>
          </w:tcPr>
          <w:p w14:paraId="60BB9C05" w14:textId="6436F8BB" w:rsidR="00510DA9" w:rsidRDefault="00D05F5F" w:rsidP="00D05F5F">
            <w:pPr>
              <w:pStyle w:val="BodyText"/>
              <w:spacing w:before="90"/>
              <w:rPr>
                <w:lang w:eastAsia="en-US"/>
              </w:rPr>
            </w:pPr>
            <w:r>
              <w:rPr>
                <w:lang w:eastAsia="en-US"/>
              </w:rPr>
              <w:t>Department of Premier and Cabinet</w:t>
            </w:r>
          </w:p>
        </w:tc>
      </w:tr>
      <w:tr w:rsidR="00510DA9" w14:paraId="7F376BEF" w14:textId="77777777" w:rsidTr="00D05F5F">
        <w:tc>
          <w:tcPr>
            <w:tcW w:w="2977" w:type="dxa"/>
          </w:tcPr>
          <w:p w14:paraId="4E6E2262" w14:textId="1A8783B2" w:rsidR="00510DA9" w:rsidRDefault="00D05F5F" w:rsidP="00D05F5F">
            <w:pPr>
              <w:pStyle w:val="BodyText"/>
              <w:spacing w:before="90"/>
              <w:rPr>
                <w:lang w:eastAsia="en-US"/>
              </w:rPr>
            </w:pPr>
            <w:r>
              <w:rPr>
                <w:lang w:eastAsia="en-US"/>
              </w:rPr>
              <w:t>Mr David McAuley</w:t>
            </w:r>
          </w:p>
        </w:tc>
        <w:tc>
          <w:tcPr>
            <w:tcW w:w="1418" w:type="dxa"/>
          </w:tcPr>
          <w:p w14:paraId="7229E084" w14:textId="6E9F130E" w:rsidR="00510DA9" w:rsidRDefault="00D05F5F" w:rsidP="00D05F5F">
            <w:pPr>
              <w:pStyle w:val="BodyText"/>
              <w:spacing w:before="90"/>
              <w:rPr>
                <w:lang w:eastAsia="en-US"/>
              </w:rPr>
            </w:pPr>
            <w:r>
              <w:rPr>
                <w:lang w:eastAsia="en-US"/>
              </w:rPr>
              <w:t>Vic</w:t>
            </w:r>
          </w:p>
        </w:tc>
        <w:tc>
          <w:tcPr>
            <w:tcW w:w="4383" w:type="dxa"/>
          </w:tcPr>
          <w:p w14:paraId="4B971CC4" w14:textId="549F06A8" w:rsidR="00510DA9" w:rsidRDefault="00D05F5F" w:rsidP="00D05F5F">
            <w:pPr>
              <w:pStyle w:val="BodyText"/>
              <w:spacing w:before="90"/>
              <w:rPr>
                <w:lang w:eastAsia="en-US"/>
              </w:rPr>
            </w:pPr>
            <w:r>
              <w:rPr>
                <w:lang w:eastAsia="en-US"/>
              </w:rPr>
              <w:t>Department of Premier and Cabinet</w:t>
            </w:r>
          </w:p>
        </w:tc>
      </w:tr>
      <w:tr w:rsidR="00510DA9" w14:paraId="336F7369" w14:textId="77777777" w:rsidTr="00D05F5F">
        <w:tc>
          <w:tcPr>
            <w:tcW w:w="2977" w:type="dxa"/>
          </w:tcPr>
          <w:p w14:paraId="0C349CC6" w14:textId="793EED82" w:rsidR="00510DA9" w:rsidRDefault="00D05F5F" w:rsidP="00D05F5F">
            <w:pPr>
              <w:pStyle w:val="BodyText"/>
              <w:spacing w:before="90"/>
              <w:rPr>
                <w:lang w:eastAsia="en-US"/>
              </w:rPr>
            </w:pPr>
            <w:r>
              <w:rPr>
                <w:lang w:eastAsia="en-US"/>
              </w:rPr>
              <w:t>Ms Natasha O’Connell</w:t>
            </w:r>
          </w:p>
        </w:tc>
        <w:tc>
          <w:tcPr>
            <w:tcW w:w="1418" w:type="dxa"/>
          </w:tcPr>
          <w:p w14:paraId="596F0F9A" w14:textId="43CF84E0" w:rsidR="00510DA9" w:rsidRDefault="00D05F5F" w:rsidP="00D05F5F">
            <w:pPr>
              <w:pStyle w:val="BodyText"/>
              <w:spacing w:before="90"/>
              <w:rPr>
                <w:lang w:eastAsia="en-US"/>
              </w:rPr>
            </w:pPr>
            <w:r>
              <w:rPr>
                <w:lang w:eastAsia="en-US"/>
              </w:rPr>
              <w:t>NT</w:t>
            </w:r>
          </w:p>
        </w:tc>
        <w:tc>
          <w:tcPr>
            <w:tcW w:w="4383" w:type="dxa"/>
          </w:tcPr>
          <w:p w14:paraId="14B65F37" w14:textId="2B846612" w:rsidR="00510DA9" w:rsidRDefault="00D05F5F" w:rsidP="00D05F5F">
            <w:pPr>
              <w:pStyle w:val="BodyText"/>
              <w:spacing w:before="90"/>
              <w:rPr>
                <w:lang w:eastAsia="en-US"/>
              </w:rPr>
            </w:pPr>
            <w:r>
              <w:rPr>
                <w:lang w:eastAsia="en-US"/>
              </w:rPr>
              <w:t>Department of the Chief Minister</w:t>
            </w:r>
          </w:p>
        </w:tc>
      </w:tr>
    </w:tbl>
    <w:p w14:paraId="55F86FDA" w14:textId="77777777" w:rsidR="007C7607" w:rsidRDefault="007C7607" w:rsidP="000252F2">
      <w:pPr>
        <w:pStyle w:val="BodyText"/>
        <w:rPr>
          <w:lang w:eastAsia="en-US"/>
        </w:rPr>
      </w:pPr>
    </w:p>
    <w:p w14:paraId="7A00E44A" w14:textId="77777777" w:rsidR="007C7607" w:rsidRDefault="007C7607">
      <w:pPr>
        <w:rPr>
          <w:sz w:val="24"/>
        </w:rPr>
      </w:pPr>
      <w:r>
        <w:br w:type="page"/>
      </w:r>
    </w:p>
    <w:p w14:paraId="6EF8D0EE" w14:textId="32C494D2" w:rsidR="00510DA9" w:rsidRDefault="00D05F5F" w:rsidP="000252F2">
      <w:pPr>
        <w:pStyle w:val="BodyText"/>
        <w:rPr>
          <w:lang w:eastAsia="en-US"/>
        </w:rPr>
      </w:pPr>
      <w:r>
        <w:rPr>
          <w:lang w:eastAsia="en-US"/>
        </w:rPr>
        <w:lastRenderedPageBreak/>
        <w:t xml:space="preserve">The Steering Committee acknowledges the contribution of the staff of the secretariat at the Productivity Commission who produced this </w:t>
      </w:r>
      <w:r w:rsidR="007C7607">
        <w:rPr>
          <w:lang w:eastAsia="en-US"/>
        </w:rPr>
        <w:t>R</w:t>
      </w:r>
      <w:r>
        <w:rPr>
          <w:lang w:eastAsia="en-US"/>
        </w:rPr>
        <w:t xml:space="preserve">eport, and of the many organisations and individuals in consultations on this </w:t>
      </w:r>
      <w:r w:rsidR="007C7607">
        <w:rPr>
          <w:lang w:eastAsia="en-US"/>
        </w:rPr>
        <w:t>R</w:t>
      </w:r>
      <w:r>
        <w:rPr>
          <w:lang w:eastAsia="en-US"/>
        </w:rPr>
        <w:t xml:space="preserve">eport. It particularly thanks the following organisations and individuals for reviewing sections of this report. </w:t>
      </w:r>
    </w:p>
    <w:p w14:paraId="40C77ACC" w14:textId="77777777" w:rsidR="00D05F5F" w:rsidRPr="000252F2" w:rsidRDefault="00D05F5F" w:rsidP="00D339B5">
      <w:pPr>
        <w:pStyle w:val="BoxSpaceAbov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7502D6" w14:paraId="066F4503" w14:textId="77777777" w:rsidTr="007502D6">
        <w:tc>
          <w:tcPr>
            <w:tcW w:w="8778" w:type="dxa"/>
          </w:tcPr>
          <w:p w14:paraId="0E7DAD55" w14:textId="3EDE98BF" w:rsidR="007502D6" w:rsidRDefault="007502D6" w:rsidP="007502D6">
            <w:pPr>
              <w:pStyle w:val="BodyText"/>
              <w:spacing w:before="120"/>
              <w:rPr>
                <w:lang w:eastAsia="en-US"/>
              </w:rPr>
            </w:pPr>
            <w:r>
              <w:rPr>
                <w:lang w:eastAsia="en-US"/>
              </w:rPr>
              <w:t>Assoc Prof Catherine Chamberlain (La Trobe University)</w:t>
            </w:r>
          </w:p>
        </w:tc>
      </w:tr>
      <w:tr w:rsidR="007502D6" w14:paraId="0824E377" w14:textId="77777777" w:rsidTr="007502D6">
        <w:tc>
          <w:tcPr>
            <w:tcW w:w="8778" w:type="dxa"/>
          </w:tcPr>
          <w:p w14:paraId="625F96B1" w14:textId="60192B9C" w:rsidR="007502D6" w:rsidRDefault="007502D6" w:rsidP="007502D6">
            <w:pPr>
              <w:pStyle w:val="BodyText"/>
              <w:spacing w:before="90"/>
              <w:jc w:val="left"/>
              <w:rPr>
                <w:lang w:eastAsia="en-US"/>
              </w:rPr>
            </w:pPr>
            <w:r>
              <w:rPr>
                <w:lang w:eastAsia="en-US"/>
              </w:rPr>
              <w:t>Dr Kyllie Cripps (University of New South Wales)</w:t>
            </w:r>
          </w:p>
        </w:tc>
      </w:tr>
      <w:tr w:rsidR="007502D6" w14:paraId="7C3C36B8" w14:textId="77777777" w:rsidTr="007502D6">
        <w:tc>
          <w:tcPr>
            <w:tcW w:w="8778" w:type="dxa"/>
          </w:tcPr>
          <w:p w14:paraId="782D4851" w14:textId="07565145" w:rsidR="007502D6" w:rsidRDefault="007502D6" w:rsidP="007502D6">
            <w:pPr>
              <w:pStyle w:val="BodyText"/>
              <w:spacing w:before="90"/>
              <w:jc w:val="left"/>
              <w:rPr>
                <w:lang w:eastAsia="en-US"/>
              </w:rPr>
            </w:pPr>
            <w:r>
              <w:rPr>
                <w:lang w:eastAsia="en-US"/>
              </w:rPr>
              <w:t>Dr Graham Gee (Murdoch Children’s Research Institute)</w:t>
            </w:r>
          </w:p>
        </w:tc>
      </w:tr>
      <w:tr w:rsidR="007502D6" w14:paraId="53F60B78" w14:textId="77777777" w:rsidTr="007502D6">
        <w:tc>
          <w:tcPr>
            <w:tcW w:w="8778" w:type="dxa"/>
          </w:tcPr>
          <w:p w14:paraId="4B0D2FF8" w14:textId="14429917" w:rsidR="007502D6" w:rsidRDefault="007502D6" w:rsidP="007502D6">
            <w:pPr>
              <w:pStyle w:val="BodyText"/>
              <w:spacing w:before="90"/>
              <w:jc w:val="left"/>
              <w:rPr>
                <w:lang w:eastAsia="en-US"/>
              </w:rPr>
            </w:pPr>
            <w:r>
              <w:rPr>
                <w:lang w:eastAsia="en-US"/>
              </w:rPr>
              <w:t>Mr Jason Glanville (Australian Indigenous Governance Institute)</w:t>
            </w:r>
          </w:p>
        </w:tc>
      </w:tr>
      <w:tr w:rsidR="007502D6" w14:paraId="5FED5AFB" w14:textId="77777777" w:rsidTr="007502D6">
        <w:tc>
          <w:tcPr>
            <w:tcW w:w="8778" w:type="dxa"/>
          </w:tcPr>
          <w:p w14:paraId="12765025" w14:textId="17716161" w:rsidR="007502D6" w:rsidRDefault="007502D6" w:rsidP="007502D6">
            <w:pPr>
              <w:pStyle w:val="BodyText"/>
              <w:spacing w:before="90"/>
              <w:jc w:val="left"/>
              <w:rPr>
                <w:lang w:eastAsia="en-US"/>
              </w:rPr>
            </w:pPr>
            <w:r>
              <w:rPr>
                <w:lang w:eastAsia="en-US"/>
              </w:rPr>
              <w:t>Dr Heron Loban (Griffith University)</w:t>
            </w:r>
          </w:p>
        </w:tc>
      </w:tr>
      <w:tr w:rsidR="007502D6" w14:paraId="483C8549" w14:textId="77777777" w:rsidTr="007502D6">
        <w:tc>
          <w:tcPr>
            <w:tcW w:w="8778" w:type="dxa"/>
          </w:tcPr>
          <w:p w14:paraId="7DCD4E29" w14:textId="18E1604A" w:rsidR="007502D6" w:rsidRDefault="007502D6" w:rsidP="007502D6">
            <w:pPr>
              <w:pStyle w:val="BodyText"/>
              <w:spacing w:before="90"/>
              <w:jc w:val="left"/>
              <w:rPr>
                <w:lang w:eastAsia="en-US"/>
              </w:rPr>
            </w:pPr>
            <w:r>
              <w:rPr>
                <w:lang w:eastAsia="en-US"/>
              </w:rPr>
              <w:t xml:space="preserve">Dr Karen Martin </w:t>
            </w:r>
          </w:p>
        </w:tc>
      </w:tr>
      <w:tr w:rsidR="007502D6" w14:paraId="1184F788" w14:textId="77777777" w:rsidTr="007502D6">
        <w:tc>
          <w:tcPr>
            <w:tcW w:w="8778" w:type="dxa"/>
          </w:tcPr>
          <w:p w14:paraId="0B9FEE48" w14:textId="3657DFED" w:rsidR="007502D6" w:rsidRDefault="007502D6" w:rsidP="007502D6">
            <w:pPr>
              <w:pStyle w:val="BodyText"/>
              <w:spacing w:before="90"/>
              <w:jc w:val="left"/>
              <w:rPr>
                <w:lang w:eastAsia="en-US"/>
              </w:rPr>
            </w:pPr>
            <w:r>
              <w:rPr>
                <w:lang w:eastAsia="en-US"/>
              </w:rPr>
              <w:t>Dr Lynette Riley (University of Sydney)</w:t>
            </w:r>
          </w:p>
        </w:tc>
      </w:tr>
      <w:tr w:rsidR="007C7607" w14:paraId="3C146F3D" w14:textId="77777777" w:rsidTr="007502D6">
        <w:tc>
          <w:tcPr>
            <w:tcW w:w="8778" w:type="dxa"/>
          </w:tcPr>
          <w:p w14:paraId="128CBBFC" w14:textId="650F7DFB" w:rsidR="007C7607" w:rsidRDefault="007C7607" w:rsidP="007502D6">
            <w:pPr>
              <w:pStyle w:val="BodyText"/>
              <w:spacing w:before="90"/>
              <w:jc w:val="left"/>
              <w:rPr>
                <w:lang w:eastAsia="en-US"/>
              </w:rPr>
            </w:pPr>
            <w:r>
              <w:rPr>
                <w:lang w:eastAsia="en-US"/>
              </w:rPr>
              <w:t>Dr Sanchia Shibasaki (Lowitja Institute)</w:t>
            </w:r>
          </w:p>
        </w:tc>
      </w:tr>
      <w:tr w:rsidR="007502D6" w14:paraId="608CD4AE" w14:textId="77777777" w:rsidTr="007502D6">
        <w:tc>
          <w:tcPr>
            <w:tcW w:w="8778" w:type="dxa"/>
          </w:tcPr>
          <w:p w14:paraId="1406B650" w14:textId="7E725BF6" w:rsidR="007502D6" w:rsidRDefault="007502D6" w:rsidP="007502D6">
            <w:pPr>
              <w:pStyle w:val="BodyText"/>
              <w:spacing w:before="90"/>
              <w:jc w:val="left"/>
              <w:rPr>
                <w:lang w:eastAsia="en-US"/>
              </w:rPr>
            </w:pPr>
            <w:r>
              <w:rPr>
                <w:lang w:eastAsia="en-US"/>
              </w:rPr>
              <w:t>Assoc Prof Felecia Watkin Lui (James Cook University)</w:t>
            </w:r>
          </w:p>
        </w:tc>
      </w:tr>
      <w:tr w:rsidR="007502D6" w14:paraId="6A73CBE1" w14:textId="77777777" w:rsidTr="007502D6">
        <w:tc>
          <w:tcPr>
            <w:tcW w:w="8778" w:type="dxa"/>
          </w:tcPr>
          <w:p w14:paraId="79526EDB" w14:textId="22B72A10" w:rsidR="007502D6" w:rsidRDefault="007502D6" w:rsidP="007502D6">
            <w:pPr>
              <w:pStyle w:val="BodyText"/>
              <w:spacing w:before="90"/>
              <w:jc w:val="left"/>
              <w:rPr>
                <w:lang w:eastAsia="en-US"/>
              </w:rPr>
            </w:pPr>
            <w:r>
              <w:rPr>
                <w:lang w:eastAsia="en-US"/>
              </w:rPr>
              <w:t>Expert Reference Panel on Aboriginal and Torres Strait Islander Environmental Health</w:t>
            </w:r>
          </w:p>
        </w:tc>
      </w:tr>
    </w:tbl>
    <w:p w14:paraId="678AA310" w14:textId="77777777" w:rsidR="00AC56D5" w:rsidRPr="00883E8C" w:rsidRDefault="00AC56D5" w:rsidP="002D1601">
      <w:pPr>
        <w:pStyle w:val="BodyText"/>
        <w:rPr>
          <w:lang w:eastAsia="en-US"/>
        </w:rPr>
      </w:pPr>
    </w:p>
    <w:p w14:paraId="4C9E7B5F" w14:textId="77777777" w:rsidR="00AC56D5" w:rsidRDefault="00AC56D5">
      <w:pPr>
        <w:pStyle w:val="BodyText"/>
        <w:sectPr w:rsidR="00AC56D5" w:rsidSect="002D1601">
          <w:footerReference w:type="default" r:id="rId26"/>
          <w:pgSz w:w="11906" w:h="16838" w:code="9"/>
          <w:pgMar w:top="1985" w:right="1304" w:bottom="1247" w:left="1814" w:header="1701" w:footer="397" w:gutter="0"/>
          <w:pgNumType w:fmt="lowerRoman"/>
          <w:cols w:space="708"/>
          <w:docGrid w:linePitch="360"/>
        </w:sectPr>
      </w:pPr>
    </w:p>
    <w:p w14:paraId="76EFCE30" w14:textId="71D5BA96" w:rsidR="00735FEA" w:rsidRDefault="00735FEA" w:rsidP="00F7477E">
      <w:pPr>
        <w:pStyle w:val="Heading1"/>
      </w:pPr>
      <w:bookmarkStart w:id="19" w:name="EndContents"/>
      <w:bookmarkStart w:id="20" w:name="_Toc55991352"/>
      <w:bookmarkStart w:id="21" w:name="_Toc55995712"/>
      <w:bookmarkStart w:id="22" w:name="_Toc55995839"/>
      <w:bookmarkEnd w:id="19"/>
      <w:r>
        <w:lastRenderedPageBreak/>
        <w:t>Abbreviations</w:t>
      </w:r>
      <w:bookmarkEnd w:id="20"/>
      <w:bookmarkEnd w:id="21"/>
      <w:bookmarkEnd w:id="22"/>
    </w:p>
    <w:tbl>
      <w:tblPr>
        <w:tblW w:w="0" w:type="auto"/>
        <w:tblCellMar>
          <w:left w:w="0" w:type="dxa"/>
          <w:right w:w="0" w:type="dxa"/>
        </w:tblCellMar>
        <w:tblLook w:val="0000" w:firstRow="0" w:lastRow="0" w:firstColumn="0" w:lastColumn="0" w:noHBand="0" w:noVBand="0"/>
        <w:tblDescription w:val="Table used for design layout."/>
      </w:tblPr>
      <w:tblGrid>
        <w:gridCol w:w="2127"/>
        <w:gridCol w:w="6661"/>
      </w:tblGrid>
      <w:tr w:rsidR="009F2B33" w14:paraId="08DEE8B8" w14:textId="77777777" w:rsidTr="00397718">
        <w:tc>
          <w:tcPr>
            <w:tcW w:w="2127" w:type="dxa"/>
          </w:tcPr>
          <w:p w14:paraId="1164C1A4" w14:textId="3B37F329" w:rsidR="009F2B33" w:rsidRDefault="009F2B33" w:rsidP="009F2B33">
            <w:pPr>
              <w:pStyle w:val="BodyText"/>
              <w:spacing w:before="120"/>
              <w:ind w:right="6"/>
            </w:pPr>
            <w:r w:rsidRPr="00D83E00">
              <w:t>AACWA</w:t>
            </w:r>
          </w:p>
        </w:tc>
        <w:tc>
          <w:tcPr>
            <w:tcW w:w="6661" w:type="dxa"/>
          </w:tcPr>
          <w:p w14:paraId="61655E48" w14:textId="3FC5C53E" w:rsidR="009F2B33" w:rsidRDefault="009F2B33" w:rsidP="00397718">
            <w:pPr>
              <w:pStyle w:val="BodyText"/>
              <w:spacing w:before="120"/>
              <w:ind w:right="6"/>
            </w:pPr>
            <w:r w:rsidRPr="00361719">
              <w:t>Aboriginal Advisory Council of Western Australia</w:t>
            </w:r>
          </w:p>
        </w:tc>
      </w:tr>
      <w:tr w:rsidR="009F2B33" w14:paraId="49BBD8B7" w14:textId="77777777" w:rsidTr="00397718">
        <w:tc>
          <w:tcPr>
            <w:tcW w:w="2127" w:type="dxa"/>
          </w:tcPr>
          <w:p w14:paraId="6A929848" w14:textId="5391C83D" w:rsidR="009F2B33" w:rsidRDefault="009F2B33" w:rsidP="009F2B33">
            <w:pPr>
              <w:pStyle w:val="BodyText"/>
              <w:spacing w:before="120"/>
              <w:ind w:right="6"/>
            </w:pPr>
            <w:r w:rsidRPr="00607D6E">
              <w:t>AATSIHS</w:t>
            </w:r>
          </w:p>
        </w:tc>
        <w:tc>
          <w:tcPr>
            <w:tcW w:w="6661" w:type="dxa"/>
          </w:tcPr>
          <w:p w14:paraId="14E90043" w14:textId="2E7CC169" w:rsidR="009F2B33" w:rsidRDefault="009F2B33" w:rsidP="00397718">
            <w:pPr>
              <w:pStyle w:val="BodyText"/>
              <w:spacing w:before="120"/>
              <w:ind w:right="6"/>
            </w:pPr>
            <w:r w:rsidRPr="00607D6E">
              <w:t>Australian Aboriginal and Torres Strait Islander Health Survey</w:t>
            </w:r>
          </w:p>
        </w:tc>
      </w:tr>
      <w:tr w:rsidR="009F2B33" w14:paraId="526AB179" w14:textId="77777777" w:rsidTr="00397718">
        <w:tc>
          <w:tcPr>
            <w:tcW w:w="2127" w:type="dxa"/>
          </w:tcPr>
          <w:p w14:paraId="4675BE2B" w14:textId="4B48C90C" w:rsidR="009F2B33" w:rsidRDefault="009F2B33" w:rsidP="009F2B33">
            <w:pPr>
              <w:pStyle w:val="BodyText"/>
              <w:spacing w:before="120"/>
              <w:ind w:right="6"/>
            </w:pPr>
            <w:r w:rsidRPr="00607D6E">
              <w:t>ABS</w:t>
            </w:r>
          </w:p>
        </w:tc>
        <w:tc>
          <w:tcPr>
            <w:tcW w:w="6661" w:type="dxa"/>
          </w:tcPr>
          <w:p w14:paraId="2E0D61B9" w14:textId="6C75E21D" w:rsidR="009F2B33" w:rsidRDefault="009F2B33" w:rsidP="00397718">
            <w:pPr>
              <w:pStyle w:val="BodyText"/>
              <w:spacing w:before="120"/>
              <w:ind w:right="6"/>
            </w:pPr>
            <w:r w:rsidRPr="00607D6E">
              <w:t>Australian Bureau of Statistics</w:t>
            </w:r>
          </w:p>
        </w:tc>
      </w:tr>
      <w:tr w:rsidR="009F2B33" w14:paraId="320E652C" w14:textId="77777777" w:rsidTr="00397718">
        <w:tc>
          <w:tcPr>
            <w:tcW w:w="2127" w:type="dxa"/>
          </w:tcPr>
          <w:p w14:paraId="0192251D" w14:textId="1FB51257" w:rsidR="009F2B33" w:rsidRPr="00607D6E" w:rsidRDefault="009F2B33" w:rsidP="009F2B33">
            <w:pPr>
              <w:pStyle w:val="BodyText"/>
              <w:spacing w:before="120"/>
              <w:ind w:right="6"/>
            </w:pPr>
            <w:r w:rsidRPr="00AA6A6D">
              <w:t xml:space="preserve">ABS Census </w:t>
            </w:r>
          </w:p>
        </w:tc>
        <w:tc>
          <w:tcPr>
            <w:tcW w:w="6661" w:type="dxa"/>
          </w:tcPr>
          <w:p w14:paraId="5EA66F73" w14:textId="008D4DFB" w:rsidR="009F2B33" w:rsidRPr="00607D6E" w:rsidRDefault="009F2B33" w:rsidP="00397718">
            <w:pPr>
              <w:pStyle w:val="BodyText"/>
              <w:spacing w:before="120"/>
              <w:ind w:right="6"/>
            </w:pPr>
            <w:r w:rsidRPr="00AA6A6D">
              <w:t>Census of Population and Housing</w:t>
            </w:r>
          </w:p>
        </w:tc>
      </w:tr>
      <w:tr w:rsidR="009F2B33" w14:paraId="76AB8909" w14:textId="77777777" w:rsidTr="00397718">
        <w:tc>
          <w:tcPr>
            <w:tcW w:w="2127" w:type="dxa"/>
          </w:tcPr>
          <w:p w14:paraId="04C996A2" w14:textId="47F53667" w:rsidR="009F2B33" w:rsidRPr="00607D6E" w:rsidRDefault="009F2B33" w:rsidP="009F2B33">
            <w:pPr>
              <w:pStyle w:val="BodyText"/>
              <w:spacing w:before="120"/>
              <w:ind w:right="6"/>
            </w:pPr>
            <w:r w:rsidRPr="00AA6A6D">
              <w:t>ACAC</w:t>
            </w:r>
          </w:p>
        </w:tc>
        <w:tc>
          <w:tcPr>
            <w:tcW w:w="6661" w:type="dxa"/>
          </w:tcPr>
          <w:p w14:paraId="44A485BD" w14:textId="2534EB4E" w:rsidR="009F2B33" w:rsidRPr="00607D6E" w:rsidRDefault="009F2B33" w:rsidP="00397718">
            <w:pPr>
              <w:pStyle w:val="BodyText"/>
              <w:spacing w:before="120"/>
              <w:ind w:right="6"/>
            </w:pPr>
            <w:r w:rsidRPr="00AA6A6D">
              <w:t>Aboriginal Children in Aboriginal Care</w:t>
            </w:r>
          </w:p>
        </w:tc>
      </w:tr>
      <w:tr w:rsidR="009F2B33" w14:paraId="04CD641A" w14:textId="77777777" w:rsidTr="00397718">
        <w:tc>
          <w:tcPr>
            <w:tcW w:w="2127" w:type="dxa"/>
          </w:tcPr>
          <w:p w14:paraId="0DFAEE54" w14:textId="7A33E520" w:rsidR="009F2B33" w:rsidRPr="00607D6E" w:rsidRDefault="009F2B33" w:rsidP="009F2B33">
            <w:pPr>
              <w:pStyle w:val="BodyText"/>
              <w:spacing w:before="120"/>
              <w:ind w:right="6"/>
            </w:pPr>
            <w:r w:rsidRPr="00AA6A6D">
              <w:t xml:space="preserve">ACCOs </w:t>
            </w:r>
          </w:p>
        </w:tc>
        <w:tc>
          <w:tcPr>
            <w:tcW w:w="6661" w:type="dxa"/>
          </w:tcPr>
          <w:p w14:paraId="6E95D305" w14:textId="59983424" w:rsidR="009F2B33" w:rsidRPr="00607D6E" w:rsidRDefault="000E68BE" w:rsidP="00397718">
            <w:pPr>
              <w:pStyle w:val="BodyText"/>
              <w:spacing w:before="120"/>
              <w:ind w:right="6"/>
            </w:pPr>
            <w:r w:rsidRPr="000E68BE">
              <w:t>Aboriginal Community Controlled Organisations</w:t>
            </w:r>
          </w:p>
        </w:tc>
      </w:tr>
      <w:tr w:rsidR="009F2B33" w14:paraId="69FDCF48" w14:textId="77777777" w:rsidTr="00397718">
        <w:tc>
          <w:tcPr>
            <w:tcW w:w="2127" w:type="dxa"/>
          </w:tcPr>
          <w:p w14:paraId="0B2AEECB" w14:textId="3275841C" w:rsidR="009F2B33" w:rsidRPr="00607D6E" w:rsidRDefault="009F2B33" w:rsidP="009F2B33">
            <w:pPr>
              <w:pStyle w:val="BodyText"/>
              <w:spacing w:before="120"/>
              <w:ind w:right="6"/>
            </w:pPr>
            <w:r w:rsidRPr="00AA6A6D">
              <w:t>ACARA</w:t>
            </w:r>
          </w:p>
        </w:tc>
        <w:tc>
          <w:tcPr>
            <w:tcW w:w="6661" w:type="dxa"/>
          </w:tcPr>
          <w:p w14:paraId="09179D65" w14:textId="615A0687" w:rsidR="009F2B33" w:rsidRPr="00607D6E" w:rsidRDefault="009F2B33" w:rsidP="00397718">
            <w:pPr>
              <w:pStyle w:val="BodyText"/>
              <w:spacing w:before="120"/>
              <w:ind w:right="6"/>
            </w:pPr>
            <w:r w:rsidRPr="00AA6A6D">
              <w:t>Australian Curriculum, Assessment and Reporting Authority</w:t>
            </w:r>
          </w:p>
        </w:tc>
      </w:tr>
      <w:tr w:rsidR="009F2B33" w14:paraId="12D1D2A7" w14:textId="77777777" w:rsidTr="00397718">
        <w:tc>
          <w:tcPr>
            <w:tcW w:w="2127" w:type="dxa"/>
          </w:tcPr>
          <w:p w14:paraId="77BAC473" w14:textId="55B95982" w:rsidR="009F2B33" w:rsidRPr="00607D6E" w:rsidRDefault="009F2B33" w:rsidP="009F2B33">
            <w:pPr>
              <w:pStyle w:val="BodyText"/>
              <w:spacing w:before="120"/>
              <w:ind w:right="6"/>
            </w:pPr>
            <w:r w:rsidRPr="00AA6A6D">
              <w:t>ACF</w:t>
            </w:r>
          </w:p>
        </w:tc>
        <w:tc>
          <w:tcPr>
            <w:tcW w:w="6661" w:type="dxa"/>
          </w:tcPr>
          <w:p w14:paraId="530F7394" w14:textId="42ABC2B8" w:rsidR="009F2B33" w:rsidRPr="00607D6E" w:rsidRDefault="009F2B33" w:rsidP="00397718">
            <w:pPr>
              <w:pStyle w:val="BodyText"/>
              <w:spacing w:before="120"/>
              <w:ind w:right="6"/>
            </w:pPr>
            <w:r w:rsidRPr="00AA6A6D">
              <w:t xml:space="preserve">Aboriginal Children’s Forum </w:t>
            </w:r>
          </w:p>
        </w:tc>
      </w:tr>
      <w:tr w:rsidR="009F2B33" w14:paraId="6B43EB30" w14:textId="77777777" w:rsidTr="00397718">
        <w:tc>
          <w:tcPr>
            <w:tcW w:w="2127" w:type="dxa"/>
          </w:tcPr>
          <w:p w14:paraId="5D894793" w14:textId="5259D54C" w:rsidR="009F2B33" w:rsidRPr="00607D6E" w:rsidRDefault="009F2B33" w:rsidP="009F2B33">
            <w:pPr>
              <w:pStyle w:val="BodyText"/>
              <w:spacing w:before="120"/>
              <w:ind w:right="6"/>
            </w:pPr>
            <w:r w:rsidRPr="00AA6A6D">
              <w:t xml:space="preserve">ACCHO </w:t>
            </w:r>
          </w:p>
        </w:tc>
        <w:tc>
          <w:tcPr>
            <w:tcW w:w="6661" w:type="dxa"/>
          </w:tcPr>
          <w:p w14:paraId="768BC650" w14:textId="5B58B740" w:rsidR="009F2B33" w:rsidRPr="00607D6E" w:rsidRDefault="009F2B33" w:rsidP="00397718">
            <w:pPr>
              <w:pStyle w:val="BodyText"/>
              <w:spacing w:before="120"/>
              <w:ind w:right="6"/>
            </w:pPr>
            <w:r w:rsidRPr="00AA6A6D">
              <w:t xml:space="preserve">Aboriginal Community Controlled Health Organisation </w:t>
            </w:r>
          </w:p>
        </w:tc>
      </w:tr>
      <w:tr w:rsidR="009F2B33" w14:paraId="00626F12" w14:textId="77777777" w:rsidTr="00397718">
        <w:tc>
          <w:tcPr>
            <w:tcW w:w="2127" w:type="dxa"/>
          </w:tcPr>
          <w:p w14:paraId="709D5760" w14:textId="1AA9468E" w:rsidR="009F2B33" w:rsidRPr="00607D6E" w:rsidRDefault="009F2B33" w:rsidP="009F2B33">
            <w:pPr>
              <w:pStyle w:val="BodyText"/>
              <w:spacing w:before="120"/>
              <w:ind w:right="6"/>
            </w:pPr>
            <w:r w:rsidRPr="00430425">
              <w:t>ACCHS</w:t>
            </w:r>
          </w:p>
        </w:tc>
        <w:tc>
          <w:tcPr>
            <w:tcW w:w="6661" w:type="dxa"/>
          </w:tcPr>
          <w:p w14:paraId="5F2DF024" w14:textId="6B0480BD" w:rsidR="009F2B33" w:rsidRPr="00607D6E" w:rsidRDefault="009F2B33" w:rsidP="00397718">
            <w:pPr>
              <w:pStyle w:val="BodyText"/>
              <w:spacing w:before="120"/>
              <w:ind w:right="6"/>
            </w:pPr>
            <w:r w:rsidRPr="00430425">
              <w:t>Aboriginal Community Controlled Health Service</w:t>
            </w:r>
          </w:p>
        </w:tc>
      </w:tr>
      <w:tr w:rsidR="009F2B33" w14:paraId="0B51EF67" w14:textId="77777777" w:rsidTr="00397718">
        <w:tc>
          <w:tcPr>
            <w:tcW w:w="2127" w:type="dxa"/>
          </w:tcPr>
          <w:p w14:paraId="49C088BA" w14:textId="1F698FEA" w:rsidR="009F2B33" w:rsidRPr="00430425" w:rsidRDefault="009F2B33" w:rsidP="009F2B33">
            <w:pPr>
              <w:pStyle w:val="BodyText"/>
              <w:spacing w:before="120"/>
              <w:ind w:right="6"/>
            </w:pPr>
            <w:r w:rsidRPr="007342B2">
              <w:t>ACER</w:t>
            </w:r>
          </w:p>
        </w:tc>
        <w:tc>
          <w:tcPr>
            <w:tcW w:w="6661" w:type="dxa"/>
          </w:tcPr>
          <w:p w14:paraId="7A4A314A" w14:textId="2FC2D827" w:rsidR="009F2B33" w:rsidRPr="00430425" w:rsidRDefault="009F2B33" w:rsidP="00397718">
            <w:pPr>
              <w:pStyle w:val="BodyText"/>
              <w:spacing w:before="120"/>
              <w:ind w:right="6"/>
            </w:pPr>
            <w:r w:rsidRPr="007342B2">
              <w:t>Australian Council for Educational Research</w:t>
            </w:r>
          </w:p>
        </w:tc>
      </w:tr>
      <w:tr w:rsidR="009F2B33" w14:paraId="5A336AFB" w14:textId="77777777" w:rsidTr="00397718">
        <w:tc>
          <w:tcPr>
            <w:tcW w:w="2127" w:type="dxa"/>
          </w:tcPr>
          <w:p w14:paraId="5DAA026D" w14:textId="60EB2955" w:rsidR="009F2B33" w:rsidRPr="00430425" w:rsidRDefault="009F2B33" w:rsidP="009F2B33">
            <w:pPr>
              <w:pStyle w:val="BodyText"/>
              <w:spacing w:before="120"/>
              <w:ind w:right="6"/>
            </w:pPr>
            <w:r w:rsidRPr="007342B2">
              <w:t>ACIR</w:t>
            </w:r>
          </w:p>
        </w:tc>
        <w:tc>
          <w:tcPr>
            <w:tcW w:w="6661" w:type="dxa"/>
          </w:tcPr>
          <w:p w14:paraId="5E2C07C8" w14:textId="389D8190" w:rsidR="009F2B33" w:rsidRPr="00430425" w:rsidRDefault="009F2B33" w:rsidP="00397718">
            <w:pPr>
              <w:pStyle w:val="BodyText"/>
              <w:spacing w:before="120"/>
              <w:ind w:right="6"/>
            </w:pPr>
            <w:r w:rsidRPr="007342B2">
              <w:t>Australian Childhood Immunisation Register</w:t>
            </w:r>
          </w:p>
        </w:tc>
      </w:tr>
      <w:tr w:rsidR="009F2B33" w14:paraId="4C839EF3" w14:textId="77777777" w:rsidTr="00397718">
        <w:tc>
          <w:tcPr>
            <w:tcW w:w="2127" w:type="dxa"/>
          </w:tcPr>
          <w:p w14:paraId="0F8EAB95" w14:textId="0D80496E" w:rsidR="009F2B33" w:rsidRPr="00430425" w:rsidRDefault="009F2B33" w:rsidP="009F2B33">
            <w:pPr>
              <w:pStyle w:val="BodyText"/>
              <w:spacing w:before="120"/>
              <w:ind w:right="6"/>
            </w:pPr>
            <w:r w:rsidRPr="007342B2">
              <w:t>ACT</w:t>
            </w:r>
          </w:p>
        </w:tc>
        <w:tc>
          <w:tcPr>
            <w:tcW w:w="6661" w:type="dxa"/>
          </w:tcPr>
          <w:p w14:paraId="6F593643" w14:textId="0D8DCBD1" w:rsidR="009F2B33" w:rsidRPr="00430425" w:rsidRDefault="009F2B33" w:rsidP="00397718">
            <w:pPr>
              <w:pStyle w:val="BodyText"/>
              <w:spacing w:before="120"/>
              <w:ind w:right="6"/>
            </w:pPr>
            <w:r w:rsidRPr="007342B2">
              <w:t>Australian Capital Territory</w:t>
            </w:r>
          </w:p>
        </w:tc>
      </w:tr>
      <w:tr w:rsidR="009F2B33" w14:paraId="6C8E28AF" w14:textId="77777777" w:rsidTr="00397718">
        <w:tc>
          <w:tcPr>
            <w:tcW w:w="2127" w:type="dxa"/>
          </w:tcPr>
          <w:p w14:paraId="671B6E66" w14:textId="13D0D603" w:rsidR="009F2B33" w:rsidRPr="00430425" w:rsidRDefault="009F2B33" w:rsidP="009F2B33">
            <w:pPr>
              <w:pStyle w:val="BodyText"/>
              <w:spacing w:before="120"/>
              <w:ind w:right="6"/>
            </w:pPr>
            <w:r w:rsidRPr="007342B2">
              <w:t>AEC</w:t>
            </w:r>
          </w:p>
        </w:tc>
        <w:tc>
          <w:tcPr>
            <w:tcW w:w="6661" w:type="dxa"/>
          </w:tcPr>
          <w:p w14:paraId="226735F8" w14:textId="4DAEF6B3" w:rsidR="009F2B33" w:rsidRPr="00430425" w:rsidRDefault="009F2B33" w:rsidP="00397718">
            <w:pPr>
              <w:pStyle w:val="BodyText"/>
              <w:spacing w:before="120"/>
              <w:ind w:right="6"/>
            </w:pPr>
            <w:r w:rsidRPr="007342B2">
              <w:t>Australian Electoral Commission</w:t>
            </w:r>
          </w:p>
        </w:tc>
      </w:tr>
      <w:tr w:rsidR="009F2B33" w14:paraId="05687313" w14:textId="77777777" w:rsidTr="00397718">
        <w:tc>
          <w:tcPr>
            <w:tcW w:w="2127" w:type="dxa"/>
          </w:tcPr>
          <w:p w14:paraId="25B230E9" w14:textId="4C3B010D" w:rsidR="009F2B33" w:rsidRPr="00430425" w:rsidRDefault="009F2B33" w:rsidP="009F2B33">
            <w:pPr>
              <w:pStyle w:val="BodyText"/>
              <w:spacing w:before="120"/>
              <w:ind w:right="6"/>
            </w:pPr>
            <w:r w:rsidRPr="007342B2">
              <w:t>AEDC</w:t>
            </w:r>
          </w:p>
        </w:tc>
        <w:tc>
          <w:tcPr>
            <w:tcW w:w="6661" w:type="dxa"/>
          </w:tcPr>
          <w:p w14:paraId="400B1D1B" w14:textId="0EA42944" w:rsidR="009F2B33" w:rsidRPr="00430425" w:rsidRDefault="009F2B33" w:rsidP="00397718">
            <w:pPr>
              <w:pStyle w:val="BodyText"/>
              <w:spacing w:before="120"/>
              <w:ind w:right="6"/>
            </w:pPr>
            <w:r w:rsidRPr="007342B2">
              <w:t>Australian Early Development Census</w:t>
            </w:r>
          </w:p>
        </w:tc>
      </w:tr>
      <w:tr w:rsidR="009F2B33" w14:paraId="1AB1B82B" w14:textId="77777777" w:rsidTr="00397718">
        <w:tc>
          <w:tcPr>
            <w:tcW w:w="2127" w:type="dxa"/>
          </w:tcPr>
          <w:p w14:paraId="451190CE" w14:textId="4ACFCB80" w:rsidR="009F2B33" w:rsidRPr="00430425" w:rsidRDefault="009F2B33" w:rsidP="009F2B33">
            <w:pPr>
              <w:pStyle w:val="BodyText"/>
              <w:spacing w:before="120"/>
              <w:ind w:right="6"/>
            </w:pPr>
            <w:r w:rsidRPr="007342B2">
              <w:t>AHAC</w:t>
            </w:r>
          </w:p>
        </w:tc>
        <w:tc>
          <w:tcPr>
            <w:tcW w:w="6661" w:type="dxa"/>
          </w:tcPr>
          <w:p w14:paraId="4DED10FE" w14:textId="20BED760" w:rsidR="009F2B33" w:rsidRPr="00430425" w:rsidRDefault="009F2B33" w:rsidP="00397718">
            <w:pPr>
              <w:pStyle w:val="BodyText"/>
              <w:spacing w:before="120"/>
              <w:ind w:right="6"/>
            </w:pPr>
            <w:r w:rsidRPr="007342B2">
              <w:t>Anindilyakwa Housing Aboriginal Corporation</w:t>
            </w:r>
          </w:p>
        </w:tc>
      </w:tr>
      <w:tr w:rsidR="009F2B33" w14:paraId="1AE5C24A" w14:textId="77777777" w:rsidTr="00397718">
        <w:tc>
          <w:tcPr>
            <w:tcW w:w="2127" w:type="dxa"/>
          </w:tcPr>
          <w:p w14:paraId="213360E6" w14:textId="314803AC" w:rsidR="009F2B33" w:rsidRPr="00430425" w:rsidRDefault="009F2B33" w:rsidP="009F2B33">
            <w:pPr>
              <w:pStyle w:val="BodyText"/>
              <w:spacing w:before="120"/>
              <w:ind w:right="6"/>
            </w:pPr>
            <w:r w:rsidRPr="002619AF">
              <w:t>AHMAC</w:t>
            </w:r>
          </w:p>
        </w:tc>
        <w:tc>
          <w:tcPr>
            <w:tcW w:w="6661" w:type="dxa"/>
          </w:tcPr>
          <w:p w14:paraId="4B190BC8" w14:textId="32C1A62A" w:rsidR="009F2B33" w:rsidRPr="00430425" w:rsidRDefault="009F2B33" w:rsidP="00397718">
            <w:pPr>
              <w:pStyle w:val="BodyText"/>
              <w:spacing w:before="120"/>
              <w:ind w:right="6"/>
            </w:pPr>
            <w:r w:rsidRPr="002619AF">
              <w:t>Australian Health Ministers’ Advisory Council</w:t>
            </w:r>
          </w:p>
        </w:tc>
      </w:tr>
      <w:tr w:rsidR="009F2B33" w14:paraId="20C2D13A" w14:textId="77777777" w:rsidTr="00397718">
        <w:tc>
          <w:tcPr>
            <w:tcW w:w="2127" w:type="dxa"/>
          </w:tcPr>
          <w:p w14:paraId="6A7EF211" w14:textId="4A107A71" w:rsidR="009F2B33" w:rsidRPr="00430425" w:rsidRDefault="009F2B33" w:rsidP="009F2B33">
            <w:pPr>
              <w:pStyle w:val="BodyText"/>
              <w:spacing w:before="120"/>
              <w:ind w:right="6"/>
            </w:pPr>
            <w:r w:rsidRPr="002619AF">
              <w:t>AHS</w:t>
            </w:r>
          </w:p>
        </w:tc>
        <w:tc>
          <w:tcPr>
            <w:tcW w:w="6661" w:type="dxa"/>
          </w:tcPr>
          <w:p w14:paraId="2319684B" w14:textId="75360B14" w:rsidR="009F2B33" w:rsidRPr="00430425" w:rsidRDefault="009F2B33" w:rsidP="00397718">
            <w:pPr>
              <w:pStyle w:val="BodyText"/>
              <w:spacing w:before="120"/>
              <w:ind w:right="6"/>
            </w:pPr>
            <w:r w:rsidRPr="002619AF">
              <w:t>Australian Health Survey</w:t>
            </w:r>
          </w:p>
        </w:tc>
      </w:tr>
      <w:tr w:rsidR="009F2B33" w14:paraId="32A64AAE" w14:textId="77777777" w:rsidTr="00397718">
        <w:tc>
          <w:tcPr>
            <w:tcW w:w="2127" w:type="dxa"/>
          </w:tcPr>
          <w:p w14:paraId="3D40D185" w14:textId="3553E9CA" w:rsidR="009F2B33" w:rsidRPr="00430425" w:rsidRDefault="009F2B33" w:rsidP="009F2B33">
            <w:pPr>
              <w:pStyle w:val="BodyText"/>
              <w:spacing w:before="120"/>
              <w:ind w:right="6"/>
            </w:pPr>
            <w:r w:rsidRPr="002619AF">
              <w:t>AIC</w:t>
            </w:r>
          </w:p>
        </w:tc>
        <w:tc>
          <w:tcPr>
            <w:tcW w:w="6661" w:type="dxa"/>
          </w:tcPr>
          <w:p w14:paraId="7AB2A664" w14:textId="6F3CB708" w:rsidR="009F2B33" w:rsidRPr="00430425" w:rsidRDefault="009F2B33" w:rsidP="00397718">
            <w:pPr>
              <w:pStyle w:val="BodyText"/>
              <w:spacing w:before="120"/>
              <w:ind w:right="6"/>
            </w:pPr>
            <w:r w:rsidRPr="002619AF">
              <w:t>Australian Institute of Criminology</w:t>
            </w:r>
          </w:p>
        </w:tc>
      </w:tr>
      <w:tr w:rsidR="009F2B33" w14:paraId="27EB11F7" w14:textId="77777777" w:rsidTr="00397718">
        <w:tc>
          <w:tcPr>
            <w:tcW w:w="2127" w:type="dxa"/>
          </w:tcPr>
          <w:p w14:paraId="009DFA8F" w14:textId="0746A725" w:rsidR="009F2B33" w:rsidRPr="00430425" w:rsidRDefault="009F2B33" w:rsidP="009F2B33">
            <w:pPr>
              <w:pStyle w:val="BodyText"/>
              <w:spacing w:before="120"/>
              <w:ind w:right="6"/>
            </w:pPr>
            <w:r w:rsidRPr="002619AF">
              <w:t>AIHW</w:t>
            </w:r>
          </w:p>
        </w:tc>
        <w:tc>
          <w:tcPr>
            <w:tcW w:w="6661" w:type="dxa"/>
          </w:tcPr>
          <w:p w14:paraId="47A1DEBF" w14:textId="3C86E605" w:rsidR="009F2B33" w:rsidRPr="00430425" w:rsidRDefault="009F2B33" w:rsidP="00397718">
            <w:pPr>
              <w:pStyle w:val="BodyText"/>
              <w:spacing w:before="120"/>
              <w:ind w:right="6"/>
            </w:pPr>
            <w:r w:rsidRPr="002619AF">
              <w:t>Australian Institute of Health and Welfare</w:t>
            </w:r>
          </w:p>
        </w:tc>
      </w:tr>
      <w:tr w:rsidR="009F2B33" w14:paraId="59F6D1E2" w14:textId="77777777" w:rsidTr="00397718">
        <w:tc>
          <w:tcPr>
            <w:tcW w:w="2127" w:type="dxa"/>
          </w:tcPr>
          <w:p w14:paraId="6349FD1D" w14:textId="1E3334C5" w:rsidR="009F2B33" w:rsidRPr="00430425" w:rsidRDefault="009F2B33" w:rsidP="009F2B33">
            <w:pPr>
              <w:pStyle w:val="BodyText"/>
              <w:spacing w:before="120"/>
              <w:ind w:right="6"/>
            </w:pPr>
            <w:r w:rsidRPr="002619AF">
              <w:t>AIR</w:t>
            </w:r>
          </w:p>
        </w:tc>
        <w:tc>
          <w:tcPr>
            <w:tcW w:w="6661" w:type="dxa"/>
          </w:tcPr>
          <w:p w14:paraId="28803826" w14:textId="2D7C3313" w:rsidR="009F2B33" w:rsidRPr="00430425" w:rsidRDefault="009F2B33" w:rsidP="00397718">
            <w:pPr>
              <w:pStyle w:val="BodyText"/>
              <w:spacing w:before="120"/>
              <w:ind w:right="6"/>
            </w:pPr>
            <w:r w:rsidRPr="002619AF">
              <w:t>Australian Immunisation Register</w:t>
            </w:r>
          </w:p>
        </w:tc>
      </w:tr>
      <w:tr w:rsidR="009F2B33" w14:paraId="0E93EFEF" w14:textId="77777777" w:rsidTr="00397718">
        <w:tc>
          <w:tcPr>
            <w:tcW w:w="2127" w:type="dxa"/>
          </w:tcPr>
          <w:p w14:paraId="493155C4" w14:textId="10C01AA6" w:rsidR="009F2B33" w:rsidRPr="00430425" w:rsidRDefault="009F2B33" w:rsidP="009F2B33">
            <w:pPr>
              <w:pStyle w:val="BodyText"/>
              <w:spacing w:before="120"/>
              <w:ind w:right="6"/>
            </w:pPr>
            <w:r w:rsidRPr="002619AF">
              <w:t>AITSL</w:t>
            </w:r>
          </w:p>
        </w:tc>
        <w:tc>
          <w:tcPr>
            <w:tcW w:w="6661" w:type="dxa"/>
          </w:tcPr>
          <w:p w14:paraId="04B428F5" w14:textId="34CB155E" w:rsidR="009F2B33" w:rsidRPr="00430425" w:rsidRDefault="009F2B33" w:rsidP="00397718">
            <w:pPr>
              <w:pStyle w:val="BodyText"/>
              <w:spacing w:before="120"/>
              <w:ind w:right="6"/>
            </w:pPr>
            <w:r w:rsidRPr="002619AF">
              <w:t>Australian Institute of Teaching and School Leadership</w:t>
            </w:r>
          </w:p>
        </w:tc>
      </w:tr>
      <w:tr w:rsidR="009F2B33" w14:paraId="6F6AE20E" w14:textId="77777777" w:rsidTr="00397718">
        <w:tc>
          <w:tcPr>
            <w:tcW w:w="2127" w:type="dxa"/>
          </w:tcPr>
          <w:p w14:paraId="63BF691B" w14:textId="7BDDA7BE" w:rsidR="009F2B33" w:rsidRPr="00430425" w:rsidRDefault="009F2B33" w:rsidP="009F2B33">
            <w:pPr>
              <w:pStyle w:val="BodyText"/>
              <w:spacing w:before="120"/>
              <w:ind w:right="6"/>
            </w:pPr>
            <w:r w:rsidRPr="00DE1BAF">
              <w:t>ALC</w:t>
            </w:r>
          </w:p>
        </w:tc>
        <w:tc>
          <w:tcPr>
            <w:tcW w:w="6661" w:type="dxa"/>
          </w:tcPr>
          <w:p w14:paraId="41302792" w14:textId="01792FC5" w:rsidR="009F2B33" w:rsidRPr="00430425" w:rsidRDefault="009F2B33" w:rsidP="00397718">
            <w:pPr>
              <w:pStyle w:val="BodyText"/>
              <w:spacing w:before="120"/>
              <w:ind w:right="6"/>
            </w:pPr>
            <w:r w:rsidRPr="00DE1BAF">
              <w:t>Anindilyakwa Land Council</w:t>
            </w:r>
          </w:p>
        </w:tc>
      </w:tr>
      <w:tr w:rsidR="009F2B33" w14:paraId="6945682B" w14:textId="77777777" w:rsidTr="00397718">
        <w:tc>
          <w:tcPr>
            <w:tcW w:w="2127" w:type="dxa"/>
          </w:tcPr>
          <w:p w14:paraId="631D6699" w14:textId="212A42E7" w:rsidR="009F2B33" w:rsidRPr="00430425" w:rsidRDefault="009F2B33" w:rsidP="009F2B33">
            <w:pPr>
              <w:pStyle w:val="BodyText"/>
              <w:spacing w:before="120"/>
              <w:ind w:right="6"/>
            </w:pPr>
            <w:r w:rsidRPr="00DE1BAF">
              <w:t>ALCT</w:t>
            </w:r>
          </w:p>
        </w:tc>
        <w:tc>
          <w:tcPr>
            <w:tcW w:w="6661" w:type="dxa"/>
          </w:tcPr>
          <w:p w14:paraId="79F5E454" w14:textId="6D556372" w:rsidR="009F2B33" w:rsidRPr="00430425" w:rsidRDefault="009F2B33" w:rsidP="00397718">
            <w:pPr>
              <w:pStyle w:val="BodyText"/>
              <w:spacing w:before="120"/>
              <w:ind w:right="6"/>
            </w:pPr>
            <w:r w:rsidRPr="00DE1BAF">
              <w:t>Aboriginal Land Council of Tasmania</w:t>
            </w:r>
          </w:p>
        </w:tc>
      </w:tr>
      <w:tr w:rsidR="009F2B33" w14:paraId="113AD7D1" w14:textId="77777777" w:rsidTr="00397718">
        <w:tc>
          <w:tcPr>
            <w:tcW w:w="2127" w:type="dxa"/>
          </w:tcPr>
          <w:p w14:paraId="3DEAFBC2" w14:textId="33B4E3AD" w:rsidR="009F2B33" w:rsidRPr="00DE1BAF" w:rsidRDefault="009F2B33" w:rsidP="009F2B33">
            <w:pPr>
              <w:pStyle w:val="BodyText"/>
              <w:spacing w:before="120"/>
              <w:ind w:right="6"/>
            </w:pPr>
            <w:r w:rsidRPr="002B2855">
              <w:t xml:space="preserve">ALT </w:t>
            </w:r>
          </w:p>
        </w:tc>
        <w:tc>
          <w:tcPr>
            <w:tcW w:w="6661" w:type="dxa"/>
          </w:tcPr>
          <w:p w14:paraId="7AC9226E" w14:textId="3D8F2A22" w:rsidR="009F2B33" w:rsidRPr="00DE1BAF" w:rsidRDefault="009F2B33" w:rsidP="00397718">
            <w:pPr>
              <w:pStyle w:val="BodyText"/>
              <w:spacing w:before="120"/>
              <w:ind w:right="6"/>
            </w:pPr>
            <w:r w:rsidRPr="002B2855">
              <w:t>Aboriginal Lands Trust (of Western Australia)</w:t>
            </w:r>
          </w:p>
        </w:tc>
      </w:tr>
      <w:tr w:rsidR="009F2B33" w14:paraId="639B77E7" w14:textId="77777777" w:rsidTr="00397718">
        <w:tc>
          <w:tcPr>
            <w:tcW w:w="2127" w:type="dxa"/>
          </w:tcPr>
          <w:p w14:paraId="29485151" w14:textId="38501C5D" w:rsidR="009F2B33" w:rsidRPr="00DE1BAF" w:rsidRDefault="009F2B33" w:rsidP="009F2B33">
            <w:pPr>
              <w:pStyle w:val="BodyText"/>
              <w:spacing w:before="120"/>
              <w:ind w:right="6"/>
            </w:pPr>
            <w:r w:rsidRPr="002B2855">
              <w:t>ANAO</w:t>
            </w:r>
          </w:p>
        </w:tc>
        <w:tc>
          <w:tcPr>
            <w:tcW w:w="6661" w:type="dxa"/>
          </w:tcPr>
          <w:p w14:paraId="56645EF3" w14:textId="745CF698" w:rsidR="009F2B33" w:rsidRPr="00DE1BAF" w:rsidRDefault="009F2B33" w:rsidP="00397718">
            <w:pPr>
              <w:pStyle w:val="BodyText"/>
              <w:spacing w:before="120"/>
              <w:ind w:right="6"/>
            </w:pPr>
            <w:r w:rsidRPr="002B2855">
              <w:t>Australian National Audit Office</w:t>
            </w:r>
          </w:p>
        </w:tc>
      </w:tr>
      <w:tr w:rsidR="009F2B33" w14:paraId="14F597F4" w14:textId="77777777" w:rsidTr="00397718">
        <w:tc>
          <w:tcPr>
            <w:tcW w:w="2127" w:type="dxa"/>
          </w:tcPr>
          <w:p w14:paraId="39F9D7C2" w14:textId="2D6D2B1E" w:rsidR="009F2B33" w:rsidRPr="00DE1BAF" w:rsidRDefault="009F2B33" w:rsidP="009F2B33">
            <w:pPr>
              <w:pStyle w:val="BodyText"/>
              <w:spacing w:before="120"/>
              <w:ind w:right="6"/>
            </w:pPr>
            <w:r w:rsidRPr="002B2855">
              <w:t>ANZSOC</w:t>
            </w:r>
          </w:p>
        </w:tc>
        <w:tc>
          <w:tcPr>
            <w:tcW w:w="6661" w:type="dxa"/>
          </w:tcPr>
          <w:p w14:paraId="40D70C09" w14:textId="501BE827" w:rsidR="009F2B33" w:rsidRPr="00DE1BAF" w:rsidRDefault="009F2B33" w:rsidP="00397718">
            <w:pPr>
              <w:pStyle w:val="BodyText"/>
              <w:spacing w:before="120"/>
              <w:ind w:right="6"/>
            </w:pPr>
            <w:r w:rsidRPr="002B2855">
              <w:t xml:space="preserve">Australian and New Zealand Standard Offence Classification </w:t>
            </w:r>
          </w:p>
        </w:tc>
      </w:tr>
      <w:tr w:rsidR="009F2B33" w14:paraId="75821585" w14:textId="77777777" w:rsidTr="00397718">
        <w:tc>
          <w:tcPr>
            <w:tcW w:w="2127" w:type="dxa"/>
          </w:tcPr>
          <w:p w14:paraId="7C7843A0" w14:textId="59A5FA3B" w:rsidR="009F2B33" w:rsidRPr="00DE1BAF" w:rsidRDefault="009F2B33" w:rsidP="009F2B33">
            <w:pPr>
              <w:pStyle w:val="BodyText"/>
              <w:spacing w:before="120"/>
              <w:ind w:right="6"/>
            </w:pPr>
            <w:r w:rsidRPr="002B2855">
              <w:lastRenderedPageBreak/>
              <w:t>APY</w:t>
            </w:r>
          </w:p>
        </w:tc>
        <w:tc>
          <w:tcPr>
            <w:tcW w:w="6661" w:type="dxa"/>
          </w:tcPr>
          <w:p w14:paraId="2CC7512E" w14:textId="4F7D9003" w:rsidR="009F2B33" w:rsidRPr="00DE1BAF" w:rsidRDefault="009F2B33" w:rsidP="00397718">
            <w:pPr>
              <w:pStyle w:val="BodyText"/>
              <w:spacing w:before="120"/>
              <w:ind w:right="6"/>
            </w:pPr>
            <w:r w:rsidRPr="002B2855">
              <w:t>Anangu Pitjantjatjara Yankunytjatjara</w:t>
            </w:r>
          </w:p>
        </w:tc>
      </w:tr>
      <w:tr w:rsidR="009F2B33" w14:paraId="1A1307EA" w14:textId="77777777" w:rsidTr="00397718">
        <w:tc>
          <w:tcPr>
            <w:tcW w:w="2127" w:type="dxa"/>
          </w:tcPr>
          <w:p w14:paraId="508DAB95" w14:textId="1F0A901E" w:rsidR="009F2B33" w:rsidRPr="00DE1BAF" w:rsidRDefault="009F2B33" w:rsidP="009F2B33">
            <w:pPr>
              <w:pStyle w:val="BodyText"/>
              <w:spacing w:before="120"/>
              <w:ind w:right="6"/>
            </w:pPr>
            <w:r w:rsidRPr="002B2855">
              <w:t>AQF</w:t>
            </w:r>
          </w:p>
        </w:tc>
        <w:tc>
          <w:tcPr>
            <w:tcW w:w="6661" w:type="dxa"/>
          </w:tcPr>
          <w:p w14:paraId="65FC45EA" w14:textId="73479E3F" w:rsidR="009F2B33" w:rsidRPr="00DE1BAF" w:rsidRDefault="009F2B33" w:rsidP="00397718">
            <w:pPr>
              <w:pStyle w:val="BodyText"/>
              <w:spacing w:before="120"/>
              <w:ind w:right="6"/>
            </w:pPr>
            <w:r w:rsidRPr="002B2855">
              <w:t>Australian Qualifications Framework</w:t>
            </w:r>
          </w:p>
        </w:tc>
      </w:tr>
      <w:tr w:rsidR="009F2B33" w14:paraId="3EC3354F" w14:textId="77777777" w:rsidTr="00397718">
        <w:tc>
          <w:tcPr>
            <w:tcW w:w="2127" w:type="dxa"/>
          </w:tcPr>
          <w:p w14:paraId="3DBD54DE" w14:textId="1D8EBE71" w:rsidR="009F2B33" w:rsidRPr="00DE1BAF" w:rsidRDefault="009F2B33" w:rsidP="009F2B33">
            <w:pPr>
              <w:pStyle w:val="BodyText"/>
              <w:spacing w:before="120"/>
              <w:ind w:right="6"/>
            </w:pPr>
            <w:r w:rsidRPr="002B2855">
              <w:t>ASGC</w:t>
            </w:r>
          </w:p>
        </w:tc>
        <w:tc>
          <w:tcPr>
            <w:tcW w:w="6661" w:type="dxa"/>
          </w:tcPr>
          <w:p w14:paraId="236D9A3F" w14:textId="082CA9BB" w:rsidR="009F2B33" w:rsidRPr="00DE1BAF" w:rsidRDefault="009F2B33" w:rsidP="00397718">
            <w:pPr>
              <w:pStyle w:val="BodyText"/>
              <w:spacing w:before="120"/>
              <w:ind w:right="6"/>
            </w:pPr>
            <w:r w:rsidRPr="002B2855">
              <w:t>Australian Standard Geographical Classification</w:t>
            </w:r>
          </w:p>
        </w:tc>
      </w:tr>
      <w:tr w:rsidR="009F2B33" w14:paraId="72FF586D" w14:textId="77777777" w:rsidTr="00397718">
        <w:tc>
          <w:tcPr>
            <w:tcW w:w="2127" w:type="dxa"/>
          </w:tcPr>
          <w:p w14:paraId="5FA1AF46" w14:textId="579C7295" w:rsidR="009F2B33" w:rsidRPr="00DE1BAF" w:rsidRDefault="009F2B33" w:rsidP="009F2B33">
            <w:pPr>
              <w:pStyle w:val="BodyText"/>
              <w:spacing w:before="120"/>
              <w:ind w:right="6"/>
            </w:pPr>
            <w:r w:rsidRPr="00884C7D">
              <w:t>ASGS</w:t>
            </w:r>
          </w:p>
        </w:tc>
        <w:tc>
          <w:tcPr>
            <w:tcW w:w="6661" w:type="dxa"/>
          </w:tcPr>
          <w:p w14:paraId="58CE076A" w14:textId="27E4AC5A" w:rsidR="009F2B33" w:rsidRPr="00DE1BAF" w:rsidRDefault="009F2B33" w:rsidP="00397718">
            <w:pPr>
              <w:pStyle w:val="BodyText"/>
              <w:spacing w:before="120"/>
              <w:ind w:right="6"/>
            </w:pPr>
            <w:r w:rsidRPr="00884C7D">
              <w:t xml:space="preserve">Australian Statistical Geography Standard </w:t>
            </w:r>
          </w:p>
        </w:tc>
      </w:tr>
      <w:tr w:rsidR="009F2B33" w14:paraId="5B82A0F1" w14:textId="77777777" w:rsidTr="00397718">
        <w:tc>
          <w:tcPr>
            <w:tcW w:w="2127" w:type="dxa"/>
          </w:tcPr>
          <w:p w14:paraId="567150BF" w14:textId="0AB4B398" w:rsidR="009F2B33" w:rsidRPr="00DE1BAF" w:rsidRDefault="009F2B33" w:rsidP="009F2B33">
            <w:pPr>
              <w:pStyle w:val="BodyText"/>
              <w:spacing w:before="120"/>
              <w:ind w:right="6"/>
            </w:pPr>
            <w:r w:rsidRPr="00884C7D">
              <w:t>ATAR</w:t>
            </w:r>
          </w:p>
        </w:tc>
        <w:tc>
          <w:tcPr>
            <w:tcW w:w="6661" w:type="dxa"/>
          </w:tcPr>
          <w:p w14:paraId="54339FB4" w14:textId="515A78DA" w:rsidR="009F2B33" w:rsidRPr="00DE1BAF" w:rsidRDefault="009F2B33" w:rsidP="00397718">
            <w:pPr>
              <w:pStyle w:val="BodyText"/>
              <w:spacing w:before="120"/>
              <w:ind w:right="6"/>
            </w:pPr>
            <w:r w:rsidRPr="00884C7D">
              <w:t>Australian Tertiary Admissions Rank</w:t>
            </w:r>
          </w:p>
        </w:tc>
      </w:tr>
      <w:tr w:rsidR="009F2B33" w14:paraId="12602FF0" w14:textId="77777777" w:rsidTr="00397718">
        <w:tc>
          <w:tcPr>
            <w:tcW w:w="2127" w:type="dxa"/>
          </w:tcPr>
          <w:p w14:paraId="2990A8F3" w14:textId="16DB2A99" w:rsidR="009F2B33" w:rsidRPr="00DE1BAF" w:rsidRDefault="009F2B33" w:rsidP="009F2B33">
            <w:pPr>
              <w:pStyle w:val="BodyText"/>
              <w:spacing w:before="120"/>
              <w:ind w:right="6"/>
            </w:pPr>
            <w:r w:rsidRPr="00884C7D">
              <w:t>ATSIHPF</w:t>
            </w:r>
          </w:p>
        </w:tc>
        <w:tc>
          <w:tcPr>
            <w:tcW w:w="6661" w:type="dxa"/>
          </w:tcPr>
          <w:p w14:paraId="2DAE4A2B" w14:textId="70FDFC88" w:rsidR="009F2B33" w:rsidRPr="00397718" w:rsidRDefault="009F2B33" w:rsidP="00397718">
            <w:pPr>
              <w:pStyle w:val="BodyText"/>
              <w:spacing w:before="120"/>
              <w:ind w:right="6"/>
              <w:rPr>
                <w:spacing w:val="-6"/>
              </w:rPr>
            </w:pPr>
            <w:r w:rsidRPr="00397718">
              <w:rPr>
                <w:spacing w:val="-6"/>
              </w:rPr>
              <w:t>Aboriginal and Torres Strait Islander Health Performance Framework</w:t>
            </w:r>
          </w:p>
        </w:tc>
      </w:tr>
      <w:tr w:rsidR="009F2B33" w14:paraId="33F9F2FC" w14:textId="77777777" w:rsidTr="00397718">
        <w:tc>
          <w:tcPr>
            <w:tcW w:w="2127" w:type="dxa"/>
          </w:tcPr>
          <w:p w14:paraId="57E09C8C" w14:textId="5ACDDC26" w:rsidR="009F2B33" w:rsidRPr="00DE1BAF" w:rsidRDefault="009F2B33" w:rsidP="009F2B33">
            <w:pPr>
              <w:pStyle w:val="BodyText"/>
              <w:spacing w:before="120"/>
              <w:ind w:right="6"/>
            </w:pPr>
            <w:r w:rsidRPr="00884C7D">
              <w:t xml:space="preserve">ATSIC </w:t>
            </w:r>
          </w:p>
        </w:tc>
        <w:tc>
          <w:tcPr>
            <w:tcW w:w="6661" w:type="dxa"/>
          </w:tcPr>
          <w:p w14:paraId="5EE28AF6" w14:textId="268389A1" w:rsidR="009F2B33" w:rsidRPr="00DE1BAF" w:rsidRDefault="009F2B33" w:rsidP="00397718">
            <w:pPr>
              <w:pStyle w:val="BodyText"/>
              <w:spacing w:before="120"/>
              <w:ind w:right="6"/>
            </w:pPr>
            <w:r w:rsidRPr="00884C7D">
              <w:t xml:space="preserve">Aboriginal and Torres Strait Islander Commission </w:t>
            </w:r>
          </w:p>
        </w:tc>
      </w:tr>
      <w:tr w:rsidR="009F2B33" w14:paraId="28177677" w14:textId="77777777" w:rsidTr="00397718">
        <w:tc>
          <w:tcPr>
            <w:tcW w:w="2127" w:type="dxa"/>
          </w:tcPr>
          <w:p w14:paraId="1A4D2132" w14:textId="1F43A794" w:rsidR="009F2B33" w:rsidRPr="00DE1BAF" w:rsidRDefault="009F2B33" w:rsidP="009F2B33">
            <w:pPr>
              <w:pStyle w:val="BodyText"/>
              <w:spacing w:before="120"/>
              <w:ind w:right="6"/>
            </w:pPr>
            <w:r w:rsidRPr="00884C7D">
              <w:t>ATWD</w:t>
            </w:r>
          </w:p>
        </w:tc>
        <w:tc>
          <w:tcPr>
            <w:tcW w:w="6661" w:type="dxa"/>
          </w:tcPr>
          <w:p w14:paraId="1BFF316A" w14:textId="01809430" w:rsidR="009F2B33" w:rsidRPr="00DE1BAF" w:rsidRDefault="009F2B33" w:rsidP="00397718">
            <w:pPr>
              <w:pStyle w:val="BodyText"/>
              <w:spacing w:before="120"/>
              <w:ind w:right="6"/>
            </w:pPr>
            <w:r w:rsidRPr="00884C7D">
              <w:t>Australian Teacher Workforce Data</w:t>
            </w:r>
          </w:p>
        </w:tc>
      </w:tr>
      <w:tr w:rsidR="009F2B33" w14:paraId="1E3DFFC7" w14:textId="77777777" w:rsidTr="00397718">
        <w:tc>
          <w:tcPr>
            <w:tcW w:w="2127" w:type="dxa"/>
          </w:tcPr>
          <w:p w14:paraId="71586FE6" w14:textId="3CC1AA7D" w:rsidR="009F2B33" w:rsidRPr="00DE1BAF" w:rsidRDefault="009F2B33" w:rsidP="009F2B33">
            <w:pPr>
              <w:pStyle w:val="BodyText"/>
              <w:spacing w:before="120"/>
              <w:ind w:right="6"/>
            </w:pPr>
            <w:r w:rsidRPr="00884C7D">
              <w:t>BMI</w:t>
            </w:r>
          </w:p>
        </w:tc>
        <w:tc>
          <w:tcPr>
            <w:tcW w:w="6661" w:type="dxa"/>
          </w:tcPr>
          <w:p w14:paraId="68C9BBFE" w14:textId="6CB647F6" w:rsidR="009F2B33" w:rsidRPr="00DE1BAF" w:rsidRDefault="009F2B33" w:rsidP="00397718">
            <w:pPr>
              <w:pStyle w:val="BodyText"/>
              <w:spacing w:before="120"/>
              <w:ind w:right="6"/>
            </w:pPr>
            <w:r w:rsidRPr="00884C7D">
              <w:t>Body Mass Index</w:t>
            </w:r>
          </w:p>
        </w:tc>
      </w:tr>
      <w:tr w:rsidR="009F2B33" w14:paraId="17DA558E" w14:textId="77777777" w:rsidTr="00397718">
        <w:tc>
          <w:tcPr>
            <w:tcW w:w="2127" w:type="dxa"/>
          </w:tcPr>
          <w:p w14:paraId="6A213BD8" w14:textId="23AB8AB3" w:rsidR="009F2B33" w:rsidRPr="00DE1BAF" w:rsidRDefault="009F2B33" w:rsidP="009F2B33">
            <w:pPr>
              <w:pStyle w:val="BodyText"/>
              <w:spacing w:before="120"/>
              <w:ind w:right="6"/>
            </w:pPr>
            <w:r w:rsidRPr="00DA5A2A">
              <w:t>CAEPR</w:t>
            </w:r>
          </w:p>
        </w:tc>
        <w:tc>
          <w:tcPr>
            <w:tcW w:w="6661" w:type="dxa"/>
          </w:tcPr>
          <w:p w14:paraId="1801CB20" w14:textId="06F4C820" w:rsidR="009F2B33" w:rsidRPr="00DE1BAF" w:rsidRDefault="009F2B33" w:rsidP="00397718">
            <w:pPr>
              <w:pStyle w:val="BodyText"/>
              <w:spacing w:before="120"/>
              <w:ind w:right="6"/>
            </w:pPr>
            <w:r w:rsidRPr="00DA5A2A">
              <w:t>Centre for Aboriginal Economic Policy Research</w:t>
            </w:r>
          </w:p>
        </w:tc>
      </w:tr>
      <w:tr w:rsidR="009F2B33" w14:paraId="3E28C1C0" w14:textId="77777777" w:rsidTr="00397718">
        <w:tc>
          <w:tcPr>
            <w:tcW w:w="2127" w:type="dxa"/>
          </w:tcPr>
          <w:p w14:paraId="712163E1" w14:textId="77AE37F5" w:rsidR="009F2B33" w:rsidRPr="00DE1BAF" w:rsidRDefault="009F2B33" w:rsidP="009F2B33">
            <w:pPr>
              <w:pStyle w:val="BodyText"/>
              <w:spacing w:before="120"/>
              <w:ind w:right="6"/>
            </w:pPr>
            <w:r w:rsidRPr="00DA5A2A">
              <w:t>CDP</w:t>
            </w:r>
          </w:p>
        </w:tc>
        <w:tc>
          <w:tcPr>
            <w:tcW w:w="6661" w:type="dxa"/>
          </w:tcPr>
          <w:p w14:paraId="29019E75" w14:textId="71A5A504" w:rsidR="009F2B33" w:rsidRPr="00DE1BAF" w:rsidRDefault="009F2B33" w:rsidP="00397718">
            <w:pPr>
              <w:pStyle w:val="BodyText"/>
              <w:spacing w:before="120"/>
              <w:ind w:right="6"/>
            </w:pPr>
            <w:r w:rsidRPr="00DA5A2A">
              <w:t>Community Development Program</w:t>
            </w:r>
          </w:p>
        </w:tc>
      </w:tr>
      <w:tr w:rsidR="009F2B33" w14:paraId="56152841" w14:textId="77777777" w:rsidTr="00397718">
        <w:tc>
          <w:tcPr>
            <w:tcW w:w="2127" w:type="dxa"/>
          </w:tcPr>
          <w:p w14:paraId="7FBE1334" w14:textId="7AB883C2" w:rsidR="009F2B33" w:rsidRPr="00DE1BAF" w:rsidRDefault="009F2B33" w:rsidP="009F2B33">
            <w:pPr>
              <w:pStyle w:val="BodyText"/>
              <w:spacing w:before="120"/>
              <w:ind w:right="6"/>
            </w:pPr>
            <w:r w:rsidRPr="00DA5A2A">
              <w:t>CDEP</w:t>
            </w:r>
          </w:p>
        </w:tc>
        <w:tc>
          <w:tcPr>
            <w:tcW w:w="6661" w:type="dxa"/>
          </w:tcPr>
          <w:p w14:paraId="39F3B936" w14:textId="13A3ACAE" w:rsidR="009F2B33" w:rsidRPr="00DE1BAF" w:rsidRDefault="009F2B33" w:rsidP="00397718">
            <w:pPr>
              <w:pStyle w:val="BodyText"/>
              <w:spacing w:before="120"/>
              <w:ind w:right="6"/>
            </w:pPr>
            <w:r w:rsidRPr="00DA5A2A">
              <w:t>Community Development Employment Projects</w:t>
            </w:r>
          </w:p>
        </w:tc>
      </w:tr>
      <w:tr w:rsidR="009F2B33" w14:paraId="2DA9BF4A" w14:textId="77777777" w:rsidTr="00397718">
        <w:tc>
          <w:tcPr>
            <w:tcW w:w="2127" w:type="dxa"/>
          </w:tcPr>
          <w:p w14:paraId="7182A628" w14:textId="092444CA" w:rsidR="009F2B33" w:rsidRPr="00DE1BAF" w:rsidRDefault="009F2B33" w:rsidP="009F2B33">
            <w:pPr>
              <w:pStyle w:val="BodyText"/>
              <w:spacing w:before="120"/>
              <w:ind w:right="6"/>
            </w:pPr>
            <w:r w:rsidRPr="00DA5A2A">
              <w:t>CHINS</w:t>
            </w:r>
          </w:p>
        </w:tc>
        <w:tc>
          <w:tcPr>
            <w:tcW w:w="6661" w:type="dxa"/>
          </w:tcPr>
          <w:p w14:paraId="3C2D3728" w14:textId="4F6FA7FD" w:rsidR="009F2B33" w:rsidRPr="00DE1BAF" w:rsidRDefault="009F2B33" w:rsidP="00397718">
            <w:pPr>
              <w:pStyle w:val="BodyText"/>
              <w:spacing w:before="120"/>
              <w:ind w:right="6"/>
            </w:pPr>
            <w:r w:rsidRPr="00DA5A2A">
              <w:t>Community Housing and Infrastructure Needs Survey</w:t>
            </w:r>
          </w:p>
        </w:tc>
      </w:tr>
      <w:tr w:rsidR="009F2B33" w14:paraId="08C5E2A8" w14:textId="77777777" w:rsidTr="00397718">
        <w:tc>
          <w:tcPr>
            <w:tcW w:w="2127" w:type="dxa"/>
          </w:tcPr>
          <w:p w14:paraId="532FCDCE" w14:textId="098C6E01" w:rsidR="009F2B33" w:rsidRPr="00DE1BAF" w:rsidRDefault="009F2B33" w:rsidP="009F2B33">
            <w:pPr>
              <w:pStyle w:val="BodyText"/>
              <w:spacing w:before="120"/>
              <w:ind w:right="6"/>
            </w:pPr>
            <w:r w:rsidRPr="00DA5A2A">
              <w:t>CNOS</w:t>
            </w:r>
          </w:p>
        </w:tc>
        <w:tc>
          <w:tcPr>
            <w:tcW w:w="6661" w:type="dxa"/>
          </w:tcPr>
          <w:p w14:paraId="6BF7495A" w14:textId="6B64CEB6" w:rsidR="009F2B33" w:rsidRPr="00DE1BAF" w:rsidRDefault="009F2B33" w:rsidP="00397718">
            <w:pPr>
              <w:pStyle w:val="BodyText"/>
              <w:spacing w:before="120"/>
              <w:ind w:right="6"/>
            </w:pPr>
            <w:r w:rsidRPr="00DA5A2A">
              <w:t>Canadian National Occupancy Standard</w:t>
            </w:r>
          </w:p>
        </w:tc>
      </w:tr>
      <w:tr w:rsidR="009F2B33" w14:paraId="0A4DDB89" w14:textId="77777777" w:rsidTr="00397718">
        <w:tc>
          <w:tcPr>
            <w:tcW w:w="2127" w:type="dxa"/>
          </w:tcPr>
          <w:p w14:paraId="27680285" w14:textId="155B1EB8" w:rsidR="009F2B33" w:rsidRPr="00DE1BAF" w:rsidRDefault="009F2B33" w:rsidP="009F2B33">
            <w:pPr>
              <w:pStyle w:val="BodyText"/>
              <w:spacing w:before="120"/>
              <w:ind w:right="6"/>
            </w:pPr>
            <w:r w:rsidRPr="00DA5A2A">
              <w:t>COAG</w:t>
            </w:r>
          </w:p>
        </w:tc>
        <w:tc>
          <w:tcPr>
            <w:tcW w:w="6661" w:type="dxa"/>
          </w:tcPr>
          <w:p w14:paraId="5C35781D" w14:textId="63B64365" w:rsidR="009F2B33" w:rsidRPr="00DE1BAF" w:rsidRDefault="009F2B33" w:rsidP="00397718">
            <w:pPr>
              <w:pStyle w:val="BodyText"/>
              <w:spacing w:before="120"/>
              <w:ind w:right="6"/>
            </w:pPr>
            <w:r w:rsidRPr="00DA5A2A">
              <w:t>Council of Australian Governments</w:t>
            </w:r>
          </w:p>
        </w:tc>
      </w:tr>
      <w:tr w:rsidR="009F2B33" w14:paraId="54010E6B" w14:textId="77777777" w:rsidTr="00397718">
        <w:tc>
          <w:tcPr>
            <w:tcW w:w="2127" w:type="dxa"/>
          </w:tcPr>
          <w:p w14:paraId="68CB16AB" w14:textId="51B386B6" w:rsidR="009F2B33" w:rsidRPr="00DE1BAF" w:rsidRDefault="009F2B33" w:rsidP="009F2B33">
            <w:pPr>
              <w:pStyle w:val="BodyText"/>
              <w:spacing w:before="120"/>
              <w:ind w:right="6"/>
            </w:pPr>
            <w:r w:rsidRPr="00C609B9">
              <w:t>COPD</w:t>
            </w:r>
          </w:p>
        </w:tc>
        <w:tc>
          <w:tcPr>
            <w:tcW w:w="6661" w:type="dxa"/>
          </w:tcPr>
          <w:p w14:paraId="52319A80" w14:textId="6F43CCC1" w:rsidR="009F2B33" w:rsidRPr="00DE1BAF" w:rsidRDefault="009F2B33" w:rsidP="00397718">
            <w:pPr>
              <w:pStyle w:val="BodyText"/>
              <w:spacing w:before="120"/>
              <w:ind w:right="6"/>
            </w:pPr>
            <w:r w:rsidRPr="00C609B9">
              <w:t>Chronic obstructive pulmonary diseases</w:t>
            </w:r>
          </w:p>
        </w:tc>
      </w:tr>
      <w:tr w:rsidR="009F2B33" w14:paraId="33534891" w14:textId="77777777" w:rsidTr="00397718">
        <w:tc>
          <w:tcPr>
            <w:tcW w:w="2127" w:type="dxa"/>
          </w:tcPr>
          <w:p w14:paraId="3A2E96EF" w14:textId="171303BF" w:rsidR="009F2B33" w:rsidRPr="00DE1BAF" w:rsidRDefault="009F2B33" w:rsidP="009F2B33">
            <w:pPr>
              <w:pStyle w:val="BodyText"/>
              <w:spacing w:before="120"/>
              <w:ind w:right="6"/>
            </w:pPr>
            <w:r w:rsidRPr="00C609B9">
              <w:t>CPiCLAS</w:t>
            </w:r>
          </w:p>
        </w:tc>
        <w:tc>
          <w:tcPr>
            <w:tcW w:w="6661" w:type="dxa"/>
          </w:tcPr>
          <w:p w14:paraId="28612EF5" w14:textId="4F838523" w:rsidR="009F2B33" w:rsidRPr="00DE1BAF" w:rsidRDefault="009F2B33" w:rsidP="00397718">
            <w:pPr>
              <w:pStyle w:val="BodyText"/>
              <w:spacing w:before="120"/>
              <w:ind w:right="6"/>
            </w:pPr>
            <w:r w:rsidRPr="00C609B9">
              <w:t>Children’s Participation in Cultural and Leisure Activities Survey</w:t>
            </w:r>
          </w:p>
        </w:tc>
      </w:tr>
      <w:tr w:rsidR="009F2B33" w14:paraId="2DDF8B15" w14:textId="77777777" w:rsidTr="00397718">
        <w:tc>
          <w:tcPr>
            <w:tcW w:w="2127" w:type="dxa"/>
          </w:tcPr>
          <w:p w14:paraId="050A2E5C" w14:textId="039765E3" w:rsidR="009F2B33" w:rsidRPr="00DE1BAF" w:rsidRDefault="009F2B33" w:rsidP="009F2B33">
            <w:pPr>
              <w:pStyle w:val="BodyText"/>
              <w:spacing w:before="120"/>
              <w:ind w:right="6"/>
            </w:pPr>
            <w:r w:rsidRPr="00C609B9">
              <w:t>Cwlth</w:t>
            </w:r>
          </w:p>
        </w:tc>
        <w:tc>
          <w:tcPr>
            <w:tcW w:w="6661" w:type="dxa"/>
          </w:tcPr>
          <w:p w14:paraId="72A1379E" w14:textId="622C6498" w:rsidR="009F2B33" w:rsidRPr="00DE1BAF" w:rsidRDefault="009F2B33" w:rsidP="00397718">
            <w:pPr>
              <w:pStyle w:val="BodyText"/>
              <w:spacing w:before="120"/>
              <w:ind w:right="6"/>
            </w:pPr>
            <w:r w:rsidRPr="00C609B9">
              <w:t>Commonwealth</w:t>
            </w:r>
          </w:p>
        </w:tc>
      </w:tr>
      <w:tr w:rsidR="009F2B33" w14:paraId="47C02C89" w14:textId="77777777" w:rsidTr="00397718">
        <w:tc>
          <w:tcPr>
            <w:tcW w:w="2127" w:type="dxa"/>
          </w:tcPr>
          <w:p w14:paraId="0FFE609B" w14:textId="5C1BFEB9" w:rsidR="009F2B33" w:rsidRPr="00DE1BAF" w:rsidRDefault="009F2B33" w:rsidP="009F2B33">
            <w:pPr>
              <w:pStyle w:val="BodyText"/>
              <w:spacing w:before="120"/>
              <w:ind w:right="6"/>
            </w:pPr>
            <w:r w:rsidRPr="00C609B9">
              <w:t xml:space="preserve">DHHS </w:t>
            </w:r>
          </w:p>
        </w:tc>
        <w:tc>
          <w:tcPr>
            <w:tcW w:w="6661" w:type="dxa"/>
          </w:tcPr>
          <w:p w14:paraId="2CCCCC23" w14:textId="3907E170" w:rsidR="009F2B33" w:rsidRPr="00DE1BAF" w:rsidRDefault="009F2B33" w:rsidP="00397718">
            <w:pPr>
              <w:pStyle w:val="BodyText"/>
              <w:spacing w:before="120"/>
              <w:ind w:right="6"/>
            </w:pPr>
            <w:r w:rsidRPr="00C609B9">
              <w:t xml:space="preserve">Department of Health and Human Services </w:t>
            </w:r>
          </w:p>
        </w:tc>
      </w:tr>
      <w:tr w:rsidR="009F2B33" w14:paraId="6481AB83" w14:textId="77777777" w:rsidTr="00397718">
        <w:tc>
          <w:tcPr>
            <w:tcW w:w="2127" w:type="dxa"/>
          </w:tcPr>
          <w:p w14:paraId="23F4A253" w14:textId="7E60648B" w:rsidR="009F2B33" w:rsidRPr="00DE1BAF" w:rsidRDefault="009F2B33" w:rsidP="009F2B33">
            <w:pPr>
              <w:pStyle w:val="BodyText"/>
              <w:spacing w:before="120"/>
              <w:ind w:right="6"/>
            </w:pPr>
            <w:r w:rsidRPr="00C609B9">
              <w:t>DHS</w:t>
            </w:r>
          </w:p>
        </w:tc>
        <w:tc>
          <w:tcPr>
            <w:tcW w:w="6661" w:type="dxa"/>
          </w:tcPr>
          <w:p w14:paraId="7B0406B1" w14:textId="52FE270D" w:rsidR="009F2B33" w:rsidRPr="00DE1BAF" w:rsidRDefault="009F2B33" w:rsidP="00397718">
            <w:pPr>
              <w:pStyle w:val="BodyText"/>
              <w:spacing w:before="120"/>
              <w:ind w:right="6"/>
            </w:pPr>
            <w:r w:rsidRPr="00C609B9">
              <w:t>Department of Human Services</w:t>
            </w:r>
          </w:p>
        </w:tc>
      </w:tr>
      <w:tr w:rsidR="009F2B33" w14:paraId="5C2262B1" w14:textId="77777777" w:rsidTr="00397718">
        <w:tc>
          <w:tcPr>
            <w:tcW w:w="2127" w:type="dxa"/>
          </w:tcPr>
          <w:p w14:paraId="12F478CE" w14:textId="7B2CEF9E" w:rsidR="009F2B33" w:rsidRPr="00DE1BAF" w:rsidRDefault="009F2B33" w:rsidP="009F2B33">
            <w:pPr>
              <w:pStyle w:val="BodyText"/>
              <w:spacing w:before="120"/>
              <w:ind w:right="6"/>
            </w:pPr>
            <w:r w:rsidRPr="00C609B9">
              <w:t>dmfs</w:t>
            </w:r>
          </w:p>
        </w:tc>
        <w:tc>
          <w:tcPr>
            <w:tcW w:w="6661" w:type="dxa"/>
          </w:tcPr>
          <w:p w14:paraId="47CB44FC" w14:textId="05F16EB2" w:rsidR="009F2B33" w:rsidRPr="00DE1BAF" w:rsidRDefault="009F2B33" w:rsidP="00397718">
            <w:pPr>
              <w:pStyle w:val="BodyText"/>
              <w:spacing w:before="120"/>
              <w:ind w:right="6"/>
            </w:pPr>
            <w:r w:rsidRPr="00C609B9">
              <w:t>Decayed, missing or filled primary (infant) tooth surfaces</w:t>
            </w:r>
          </w:p>
        </w:tc>
      </w:tr>
      <w:tr w:rsidR="009F2B33" w14:paraId="7B095BD5" w14:textId="77777777" w:rsidTr="00397718">
        <w:tc>
          <w:tcPr>
            <w:tcW w:w="2127" w:type="dxa"/>
          </w:tcPr>
          <w:p w14:paraId="478370C3" w14:textId="3BAAC103" w:rsidR="009F2B33" w:rsidRPr="00DE1BAF" w:rsidRDefault="009F2B33" w:rsidP="009F2B33">
            <w:pPr>
              <w:pStyle w:val="BodyText"/>
              <w:spacing w:before="120"/>
              <w:ind w:right="6"/>
            </w:pPr>
            <w:r w:rsidRPr="008E3723">
              <w:t>DMFS</w:t>
            </w:r>
          </w:p>
        </w:tc>
        <w:tc>
          <w:tcPr>
            <w:tcW w:w="6661" w:type="dxa"/>
          </w:tcPr>
          <w:p w14:paraId="1889D6FD" w14:textId="20BB5ACC" w:rsidR="009F2B33" w:rsidRPr="00DE1BAF" w:rsidRDefault="009F2B33" w:rsidP="00397718">
            <w:pPr>
              <w:pStyle w:val="BodyText"/>
              <w:spacing w:before="120"/>
              <w:ind w:right="6"/>
            </w:pPr>
            <w:r w:rsidRPr="008E3723">
              <w:t>Decayed, missing or filled permanent (adult) tooth surfaces</w:t>
            </w:r>
          </w:p>
        </w:tc>
      </w:tr>
      <w:tr w:rsidR="009F2B33" w14:paraId="299A86DF" w14:textId="77777777" w:rsidTr="00397718">
        <w:tc>
          <w:tcPr>
            <w:tcW w:w="2127" w:type="dxa"/>
          </w:tcPr>
          <w:p w14:paraId="23C64711" w14:textId="4E96FB42" w:rsidR="009F2B33" w:rsidRPr="00DE1BAF" w:rsidRDefault="009F2B33" w:rsidP="009F2B33">
            <w:pPr>
              <w:pStyle w:val="BodyText"/>
              <w:spacing w:before="120"/>
              <w:ind w:right="6"/>
            </w:pPr>
            <w:r w:rsidRPr="008E3723">
              <w:t>dmft</w:t>
            </w:r>
          </w:p>
        </w:tc>
        <w:tc>
          <w:tcPr>
            <w:tcW w:w="6661" w:type="dxa"/>
          </w:tcPr>
          <w:p w14:paraId="08A1287A" w14:textId="1131E0D5" w:rsidR="009F2B33" w:rsidRPr="00DE1BAF" w:rsidRDefault="009F2B33" w:rsidP="00397718">
            <w:pPr>
              <w:pStyle w:val="BodyText"/>
              <w:spacing w:before="120"/>
              <w:ind w:right="6"/>
            </w:pPr>
            <w:r w:rsidRPr="008E3723">
              <w:t>Decayed, missing or filled primary (infant) teeth</w:t>
            </w:r>
          </w:p>
        </w:tc>
      </w:tr>
      <w:tr w:rsidR="009F2B33" w14:paraId="69C98EC6" w14:textId="77777777" w:rsidTr="00397718">
        <w:tc>
          <w:tcPr>
            <w:tcW w:w="2127" w:type="dxa"/>
          </w:tcPr>
          <w:p w14:paraId="09CBA2FE" w14:textId="418AF44A" w:rsidR="009F2B33" w:rsidRPr="00DE1BAF" w:rsidRDefault="009F2B33" w:rsidP="009F2B33">
            <w:pPr>
              <w:pStyle w:val="BodyText"/>
              <w:spacing w:before="120"/>
              <w:ind w:right="6"/>
            </w:pPr>
            <w:r w:rsidRPr="008E3723">
              <w:t>DMFT</w:t>
            </w:r>
          </w:p>
        </w:tc>
        <w:tc>
          <w:tcPr>
            <w:tcW w:w="6661" w:type="dxa"/>
          </w:tcPr>
          <w:p w14:paraId="6438956E" w14:textId="0ACA9B78" w:rsidR="009F2B33" w:rsidRPr="00DE1BAF" w:rsidRDefault="009F2B33" w:rsidP="00397718">
            <w:pPr>
              <w:pStyle w:val="BodyText"/>
              <w:spacing w:before="120"/>
              <w:ind w:right="6"/>
            </w:pPr>
            <w:r w:rsidRPr="008E3723">
              <w:t>Decayed, missing or filled permanent (adult) teeth</w:t>
            </w:r>
          </w:p>
        </w:tc>
      </w:tr>
      <w:tr w:rsidR="009F2B33" w14:paraId="77F73AD6" w14:textId="77777777" w:rsidTr="00397718">
        <w:tc>
          <w:tcPr>
            <w:tcW w:w="2127" w:type="dxa"/>
          </w:tcPr>
          <w:p w14:paraId="48D92E22" w14:textId="19BB033E" w:rsidR="009F2B33" w:rsidRPr="00DE1BAF" w:rsidRDefault="009F2B33" w:rsidP="009F2B33">
            <w:pPr>
              <w:pStyle w:val="BodyText"/>
              <w:spacing w:before="120"/>
              <w:ind w:right="6"/>
            </w:pPr>
            <w:r w:rsidRPr="008E3723">
              <w:t>DSP</w:t>
            </w:r>
          </w:p>
        </w:tc>
        <w:tc>
          <w:tcPr>
            <w:tcW w:w="6661" w:type="dxa"/>
          </w:tcPr>
          <w:p w14:paraId="4ECBB54D" w14:textId="3678214A" w:rsidR="009F2B33" w:rsidRPr="00DE1BAF" w:rsidRDefault="009F2B33" w:rsidP="00397718">
            <w:pPr>
              <w:pStyle w:val="BodyText"/>
              <w:spacing w:before="120"/>
              <w:ind w:right="6"/>
            </w:pPr>
            <w:r w:rsidRPr="008E3723">
              <w:t>Disability Support Pension</w:t>
            </w:r>
          </w:p>
        </w:tc>
      </w:tr>
      <w:tr w:rsidR="009F2B33" w14:paraId="2F03A203" w14:textId="77777777" w:rsidTr="00397718">
        <w:tc>
          <w:tcPr>
            <w:tcW w:w="2127" w:type="dxa"/>
          </w:tcPr>
          <w:p w14:paraId="6192F9DC" w14:textId="39A1DD77" w:rsidR="009F2B33" w:rsidRPr="00DE1BAF" w:rsidRDefault="009F2B33" w:rsidP="009F2B33">
            <w:pPr>
              <w:pStyle w:val="BodyText"/>
              <w:spacing w:before="120"/>
              <w:ind w:right="6"/>
            </w:pPr>
            <w:r w:rsidRPr="008E3723">
              <w:t>DPWG</w:t>
            </w:r>
          </w:p>
        </w:tc>
        <w:tc>
          <w:tcPr>
            <w:tcW w:w="6661" w:type="dxa"/>
          </w:tcPr>
          <w:p w14:paraId="5E8853CC" w14:textId="11B9DFF2" w:rsidR="009F2B33" w:rsidRPr="00DE1BAF" w:rsidRDefault="009F2B33" w:rsidP="00397718">
            <w:pPr>
              <w:pStyle w:val="BodyText"/>
              <w:spacing w:before="120"/>
              <w:ind w:right="6"/>
            </w:pPr>
            <w:r w:rsidRPr="008E3723">
              <w:t>Dampier Peninsula Working Group</w:t>
            </w:r>
          </w:p>
        </w:tc>
      </w:tr>
      <w:tr w:rsidR="009F2B33" w14:paraId="67EEBCAA" w14:textId="77777777" w:rsidTr="00397718">
        <w:tc>
          <w:tcPr>
            <w:tcW w:w="2127" w:type="dxa"/>
          </w:tcPr>
          <w:p w14:paraId="2362FE09" w14:textId="22D105DB" w:rsidR="009F2B33" w:rsidRPr="00DE1BAF" w:rsidRDefault="009F2B33" w:rsidP="009F2B33">
            <w:pPr>
              <w:pStyle w:val="BodyText"/>
              <w:spacing w:before="120"/>
              <w:ind w:right="6"/>
            </w:pPr>
            <w:r w:rsidRPr="008E3723">
              <w:t>EGWH</w:t>
            </w:r>
          </w:p>
        </w:tc>
        <w:tc>
          <w:tcPr>
            <w:tcW w:w="6661" w:type="dxa"/>
          </w:tcPr>
          <w:p w14:paraId="27B8645B" w14:textId="47DA6C37" w:rsidR="009F2B33" w:rsidRPr="00DE1BAF" w:rsidRDefault="009F2B33" w:rsidP="00397718">
            <w:pPr>
              <w:pStyle w:val="BodyText"/>
              <w:spacing w:before="120"/>
              <w:ind w:right="6"/>
            </w:pPr>
            <w:r w:rsidRPr="008E3723">
              <w:t>Equivalised Gross Weekly Household income</w:t>
            </w:r>
          </w:p>
        </w:tc>
      </w:tr>
      <w:tr w:rsidR="009F2B33" w14:paraId="4AF413FD" w14:textId="77777777" w:rsidTr="00397718">
        <w:tc>
          <w:tcPr>
            <w:tcW w:w="2127" w:type="dxa"/>
          </w:tcPr>
          <w:p w14:paraId="1FBC52EE" w14:textId="05F2AC49" w:rsidR="009F2B33" w:rsidRPr="00DE1BAF" w:rsidRDefault="009F2B33" w:rsidP="009F2B33">
            <w:pPr>
              <w:pStyle w:val="BodyText"/>
              <w:spacing w:before="120"/>
              <w:ind w:right="6"/>
            </w:pPr>
            <w:r w:rsidRPr="00B734F7">
              <w:t>FASD</w:t>
            </w:r>
          </w:p>
        </w:tc>
        <w:tc>
          <w:tcPr>
            <w:tcW w:w="6661" w:type="dxa"/>
          </w:tcPr>
          <w:p w14:paraId="16C627DD" w14:textId="49C82D42" w:rsidR="009F2B33" w:rsidRPr="00DE1BAF" w:rsidRDefault="009F2B33" w:rsidP="00397718">
            <w:pPr>
              <w:pStyle w:val="BodyText"/>
              <w:spacing w:before="120"/>
              <w:ind w:right="6"/>
            </w:pPr>
            <w:r w:rsidRPr="00B734F7">
              <w:t>Fetal alcohol spectrum disorder</w:t>
            </w:r>
          </w:p>
        </w:tc>
      </w:tr>
      <w:tr w:rsidR="009F2B33" w14:paraId="6B24E302" w14:textId="77777777" w:rsidTr="00397718">
        <w:tc>
          <w:tcPr>
            <w:tcW w:w="2127" w:type="dxa"/>
          </w:tcPr>
          <w:p w14:paraId="4C6F7C90" w14:textId="1F7D146C" w:rsidR="009F2B33" w:rsidRPr="00DE1BAF" w:rsidRDefault="009F2B33" w:rsidP="009F2B33">
            <w:pPr>
              <w:pStyle w:val="BodyText"/>
              <w:spacing w:before="120"/>
              <w:ind w:right="6"/>
            </w:pPr>
            <w:r w:rsidRPr="00B734F7">
              <w:t>GP</w:t>
            </w:r>
          </w:p>
        </w:tc>
        <w:tc>
          <w:tcPr>
            <w:tcW w:w="6661" w:type="dxa"/>
          </w:tcPr>
          <w:p w14:paraId="6C0A8889" w14:textId="1C8525BD" w:rsidR="009F2B33" w:rsidRPr="00DE1BAF" w:rsidRDefault="009F2B33" w:rsidP="00397718">
            <w:pPr>
              <w:pStyle w:val="BodyText"/>
              <w:spacing w:before="120"/>
              <w:ind w:right="6"/>
            </w:pPr>
            <w:r w:rsidRPr="00B734F7">
              <w:t>General practitioner</w:t>
            </w:r>
          </w:p>
        </w:tc>
      </w:tr>
      <w:tr w:rsidR="009F2B33" w14:paraId="1046E984" w14:textId="77777777" w:rsidTr="00397718">
        <w:tc>
          <w:tcPr>
            <w:tcW w:w="2127" w:type="dxa"/>
          </w:tcPr>
          <w:p w14:paraId="7902BC55" w14:textId="5CCD9E96" w:rsidR="009F2B33" w:rsidRPr="00B734F7" w:rsidRDefault="009F2B33" w:rsidP="009F2B33">
            <w:pPr>
              <w:pStyle w:val="BodyText"/>
              <w:spacing w:before="120"/>
              <w:ind w:right="6"/>
            </w:pPr>
            <w:r w:rsidRPr="00A247E7">
              <w:t>GSS</w:t>
            </w:r>
          </w:p>
        </w:tc>
        <w:tc>
          <w:tcPr>
            <w:tcW w:w="6661" w:type="dxa"/>
          </w:tcPr>
          <w:p w14:paraId="79000183" w14:textId="5749C771" w:rsidR="009F2B33" w:rsidRPr="00B734F7" w:rsidRDefault="009F2B33" w:rsidP="00397718">
            <w:pPr>
              <w:pStyle w:val="BodyText"/>
              <w:spacing w:before="120"/>
              <w:ind w:right="6"/>
            </w:pPr>
            <w:r w:rsidRPr="00A247E7">
              <w:t>ABS General Social Survey</w:t>
            </w:r>
          </w:p>
        </w:tc>
      </w:tr>
      <w:tr w:rsidR="009F2B33" w14:paraId="58B83BBF" w14:textId="77777777" w:rsidTr="00397718">
        <w:tc>
          <w:tcPr>
            <w:tcW w:w="2127" w:type="dxa"/>
          </w:tcPr>
          <w:p w14:paraId="3694A30E" w14:textId="447529EB" w:rsidR="009F2B33" w:rsidRPr="00B734F7" w:rsidRDefault="009F2B33" w:rsidP="009F2B33">
            <w:pPr>
              <w:pStyle w:val="BodyText"/>
              <w:spacing w:before="120"/>
              <w:ind w:right="6"/>
            </w:pPr>
            <w:r w:rsidRPr="00A247E7">
              <w:t>HIV</w:t>
            </w:r>
          </w:p>
        </w:tc>
        <w:tc>
          <w:tcPr>
            <w:tcW w:w="6661" w:type="dxa"/>
          </w:tcPr>
          <w:p w14:paraId="7F4016D1" w14:textId="5DD5FD7A" w:rsidR="009F2B33" w:rsidRPr="00B734F7" w:rsidRDefault="009F2B33" w:rsidP="00397718">
            <w:pPr>
              <w:pStyle w:val="BodyText"/>
              <w:spacing w:before="120"/>
              <w:ind w:right="6"/>
            </w:pPr>
            <w:r w:rsidRPr="00A247E7">
              <w:t>Human Immunodeficiency Virus</w:t>
            </w:r>
          </w:p>
        </w:tc>
      </w:tr>
      <w:tr w:rsidR="009F2B33" w14:paraId="51AFB146" w14:textId="77777777" w:rsidTr="00397718">
        <w:tc>
          <w:tcPr>
            <w:tcW w:w="2127" w:type="dxa"/>
          </w:tcPr>
          <w:p w14:paraId="15B5F430" w14:textId="756A1ABE" w:rsidR="009F2B33" w:rsidRPr="00B734F7" w:rsidRDefault="009F2B33" w:rsidP="009F2B33">
            <w:pPr>
              <w:pStyle w:val="BodyText"/>
              <w:spacing w:before="120"/>
              <w:ind w:right="6"/>
            </w:pPr>
            <w:r w:rsidRPr="00A247E7">
              <w:t>HPF</w:t>
            </w:r>
          </w:p>
        </w:tc>
        <w:tc>
          <w:tcPr>
            <w:tcW w:w="6661" w:type="dxa"/>
          </w:tcPr>
          <w:p w14:paraId="00658519" w14:textId="0290DAAC" w:rsidR="009F2B33" w:rsidRPr="00B734F7" w:rsidRDefault="009F2B33" w:rsidP="00397718">
            <w:pPr>
              <w:pStyle w:val="BodyText"/>
              <w:spacing w:before="120"/>
              <w:ind w:right="6"/>
            </w:pPr>
            <w:r w:rsidRPr="00A247E7">
              <w:t>Health Performance Framework</w:t>
            </w:r>
          </w:p>
        </w:tc>
      </w:tr>
      <w:tr w:rsidR="009F2B33" w14:paraId="7B565E1A" w14:textId="77777777" w:rsidTr="00397718">
        <w:tc>
          <w:tcPr>
            <w:tcW w:w="2127" w:type="dxa"/>
          </w:tcPr>
          <w:p w14:paraId="293C1FD4" w14:textId="0A219E7A" w:rsidR="009F2B33" w:rsidRPr="00B734F7" w:rsidRDefault="009F2B33" w:rsidP="009F2B33">
            <w:pPr>
              <w:pStyle w:val="BodyText"/>
              <w:spacing w:before="120"/>
              <w:ind w:right="6"/>
            </w:pPr>
            <w:r w:rsidRPr="00A247E7">
              <w:lastRenderedPageBreak/>
              <w:t>ICD-10-AM</w:t>
            </w:r>
          </w:p>
        </w:tc>
        <w:tc>
          <w:tcPr>
            <w:tcW w:w="6661" w:type="dxa"/>
          </w:tcPr>
          <w:p w14:paraId="029DD08D" w14:textId="46C96552" w:rsidR="009F2B33" w:rsidRPr="00B734F7" w:rsidRDefault="009F2B33" w:rsidP="00397718">
            <w:pPr>
              <w:pStyle w:val="BodyText"/>
              <w:spacing w:before="120"/>
              <w:ind w:right="6"/>
            </w:pPr>
            <w:r w:rsidRPr="00A247E7">
              <w:t>International Classification of Diseases, 10th Edition, Australian Modification</w:t>
            </w:r>
          </w:p>
        </w:tc>
      </w:tr>
      <w:tr w:rsidR="009F2B33" w14:paraId="57DAB8F5" w14:textId="77777777" w:rsidTr="00397718">
        <w:tc>
          <w:tcPr>
            <w:tcW w:w="2127" w:type="dxa"/>
          </w:tcPr>
          <w:p w14:paraId="76B13356" w14:textId="3740D1B3" w:rsidR="009F2B33" w:rsidRPr="00B734F7" w:rsidRDefault="009F2B33" w:rsidP="009F2B33">
            <w:pPr>
              <w:pStyle w:val="BodyText"/>
              <w:spacing w:before="120"/>
              <w:ind w:right="6"/>
            </w:pPr>
            <w:r w:rsidRPr="00A247E7">
              <w:t>ICD-10-code</w:t>
            </w:r>
          </w:p>
        </w:tc>
        <w:tc>
          <w:tcPr>
            <w:tcW w:w="6661" w:type="dxa"/>
          </w:tcPr>
          <w:p w14:paraId="070B4ECD" w14:textId="4CB97F31" w:rsidR="009F2B33" w:rsidRPr="00B734F7" w:rsidRDefault="009F2B33" w:rsidP="00397718">
            <w:pPr>
              <w:pStyle w:val="BodyText"/>
              <w:spacing w:before="120"/>
              <w:ind w:right="6"/>
            </w:pPr>
            <w:r w:rsidRPr="00A247E7">
              <w:t>International Classification of Diseases and Related Health Problems</w:t>
            </w:r>
          </w:p>
        </w:tc>
      </w:tr>
      <w:tr w:rsidR="009F2B33" w14:paraId="5DD10416" w14:textId="77777777" w:rsidTr="00397718">
        <w:tc>
          <w:tcPr>
            <w:tcW w:w="2127" w:type="dxa"/>
          </w:tcPr>
          <w:p w14:paraId="287C4517" w14:textId="0351595D" w:rsidR="009F2B33" w:rsidRPr="00B734F7" w:rsidRDefault="009F2B33" w:rsidP="009F2B33">
            <w:pPr>
              <w:pStyle w:val="BodyText"/>
              <w:spacing w:before="120"/>
              <w:ind w:right="6"/>
            </w:pPr>
            <w:r w:rsidRPr="00A247E7">
              <w:t>IDN</w:t>
            </w:r>
          </w:p>
        </w:tc>
        <w:tc>
          <w:tcPr>
            <w:tcW w:w="6661" w:type="dxa"/>
          </w:tcPr>
          <w:p w14:paraId="427356AD" w14:textId="62DE011A" w:rsidR="009F2B33" w:rsidRPr="00B734F7" w:rsidRDefault="009F2B33" w:rsidP="00397718">
            <w:pPr>
              <w:pStyle w:val="BodyText"/>
              <w:spacing w:before="120"/>
              <w:ind w:right="6"/>
            </w:pPr>
            <w:r w:rsidRPr="00A247E7">
              <w:t>Indigenous Data Network</w:t>
            </w:r>
          </w:p>
        </w:tc>
      </w:tr>
      <w:tr w:rsidR="009F2B33" w14:paraId="53BC74C4" w14:textId="77777777" w:rsidTr="00397718">
        <w:tc>
          <w:tcPr>
            <w:tcW w:w="2127" w:type="dxa"/>
          </w:tcPr>
          <w:p w14:paraId="7999516A" w14:textId="33E6A370" w:rsidR="009F2B33" w:rsidRPr="00B734F7" w:rsidRDefault="009F2B33" w:rsidP="009F2B33">
            <w:pPr>
              <w:pStyle w:val="BodyText"/>
              <w:spacing w:before="120"/>
              <w:ind w:right="6"/>
            </w:pPr>
            <w:r w:rsidRPr="00BD7510">
              <w:t>ILSC</w:t>
            </w:r>
          </w:p>
        </w:tc>
        <w:tc>
          <w:tcPr>
            <w:tcW w:w="6661" w:type="dxa"/>
          </w:tcPr>
          <w:p w14:paraId="09D53770" w14:textId="3218BE1B" w:rsidR="009F2B33" w:rsidRPr="00B734F7" w:rsidRDefault="009F2B33" w:rsidP="00397718">
            <w:pPr>
              <w:pStyle w:val="BodyText"/>
              <w:spacing w:before="120"/>
              <w:ind w:right="6"/>
            </w:pPr>
            <w:r w:rsidRPr="00BD7510">
              <w:t>Indigenous Land and Sea Corporation</w:t>
            </w:r>
          </w:p>
        </w:tc>
      </w:tr>
      <w:tr w:rsidR="009F2B33" w14:paraId="54632BC5" w14:textId="77777777" w:rsidTr="00397718">
        <w:tc>
          <w:tcPr>
            <w:tcW w:w="2127" w:type="dxa"/>
          </w:tcPr>
          <w:p w14:paraId="7C085901" w14:textId="7A41D10B" w:rsidR="009F2B33" w:rsidRPr="00B734F7" w:rsidRDefault="009F2B33" w:rsidP="009F2B33">
            <w:pPr>
              <w:pStyle w:val="BodyText"/>
              <w:spacing w:before="120"/>
              <w:ind w:right="6"/>
            </w:pPr>
            <w:r w:rsidRPr="00BD7510">
              <w:t>ISPHCS</w:t>
            </w:r>
          </w:p>
        </w:tc>
        <w:tc>
          <w:tcPr>
            <w:tcW w:w="6661" w:type="dxa"/>
          </w:tcPr>
          <w:p w14:paraId="674B720C" w14:textId="49FD9EE3" w:rsidR="009F2B33" w:rsidRPr="00B734F7" w:rsidRDefault="009F2B33" w:rsidP="00397718">
            <w:pPr>
              <w:pStyle w:val="BodyText"/>
              <w:spacing w:before="120"/>
              <w:ind w:right="6"/>
            </w:pPr>
            <w:r w:rsidRPr="00BD7510">
              <w:t xml:space="preserve">Indigenous-specific primary health care service </w:t>
            </w:r>
          </w:p>
        </w:tc>
      </w:tr>
      <w:tr w:rsidR="009F2B33" w14:paraId="33E7FFAE" w14:textId="77777777" w:rsidTr="00397718">
        <w:tc>
          <w:tcPr>
            <w:tcW w:w="2127" w:type="dxa"/>
          </w:tcPr>
          <w:p w14:paraId="5C80AF4A" w14:textId="21C5491A" w:rsidR="009F2B33" w:rsidRPr="00B734F7" w:rsidRDefault="009F2B33" w:rsidP="009F2B33">
            <w:pPr>
              <w:pStyle w:val="BodyText"/>
              <w:spacing w:before="120"/>
              <w:ind w:right="6"/>
            </w:pPr>
            <w:r w:rsidRPr="00BD7510">
              <w:t>ILUA</w:t>
            </w:r>
          </w:p>
        </w:tc>
        <w:tc>
          <w:tcPr>
            <w:tcW w:w="6661" w:type="dxa"/>
          </w:tcPr>
          <w:p w14:paraId="4FD184FF" w14:textId="28922DBC" w:rsidR="009F2B33" w:rsidRPr="00B734F7" w:rsidRDefault="009F2B33" w:rsidP="00397718">
            <w:pPr>
              <w:pStyle w:val="BodyText"/>
              <w:spacing w:before="120"/>
              <w:ind w:right="6"/>
            </w:pPr>
            <w:r w:rsidRPr="00BD7510">
              <w:t>Indigenous Land Use Agreement</w:t>
            </w:r>
          </w:p>
        </w:tc>
      </w:tr>
      <w:tr w:rsidR="009F2B33" w14:paraId="39CCF7F0" w14:textId="77777777" w:rsidTr="00397718">
        <w:tc>
          <w:tcPr>
            <w:tcW w:w="2127" w:type="dxa"/>
          </w:tcPr>
          <w:p w14:paraId="32AE9502" w14:textId="0AF13D1F" w:rsidR="009F2B33" w:rsidRPr="00B734F7" w:rsidRDefault="009F2B33" w:rsidP="009F2B33">
            <w:pPr>
              <w:pStyle w:val="BodyText"/>
              <w:spacing w:before="120"/>
              <w:ind w:right="6"/>
            </w:pPr>
            <w:r w:rsidRPr="00BD7510">
              <w:t>ISEC</w:t>
            </w:r>
          </w:p>
        </w:tc>
        <w:tc>
          <w:tcPr>
            <w:tcW w:w="6661" w:type="dxa"/>
          </w:tcPr>
          <w:p w14:paraId="6E9734AE" w14:textId="63C28E19" w:rsidR="009F2B33" w:rsidRPr="00B734F7" w:rsidRDefault="009F2B33" w:rsidP="00397718">
            <w:pPr>
              <w:pStyle w:val="BodyText"/>
              <w:spacing w:before="120"/>
              <w:ind w:right="6"/>
            </w:pPr>
            <w:r w:rsidRPr="00BD7510">
              <w:t>Inner Sydney Empowered Communities</w:t>
            </w:r>
          </w:p>
        </w:tc>
      </w:tr>
      <w:tr w:rsidR="009F2B33" w14:paraId="01E85D3A" w14:textId="77777777" w:rsidTr="00397718">
        <w:tc>
          <w:tcPr>
            <w:tcW w:w="2127" w:type="dxa"/>
          </w:tcPr>
          <w:p w14:paraId="7079E5DE" w14:textId="39D24BFE" w:rsidR="009F2B33" w:rsidRPr="00B734F7" w:rsidRDefault="009F2B33" w:rsidP="009F2B33">
            <w:pPr>
              <w:pStyle w:val="BodyText"/>
              <w:spacing w:before="120"/>
              <w:ind w:right="6"/>
            </w:pPr>
            <w:r w:rsidRPr="00BD7510">
              <w:t>JJ NMDS</w:t>
            </w:r>
          </w:p>
        </w:tc>
        <w:tc>
          <w:tcPr>
            <w:tcW w:w="6661" w:type="dxa"/>
          </w:tcPr>
          <w:p w14:paraId="0F74763B" w14:textId="53BA333A" w:rsidR="009F2B33" w:rsidRPr="00B734F7" w:rsidRDefault="009F2B33" w:rsidP="00397718">
            <w:pPr>
              <w:pStyle w:val="BodyText"/>
              <w:spacing w:before="120"/>
              <w:ind w:right="6"/>
            </w:pPr>
            <w:r w:rsidRPr="00BD7510">
              <w:t>Juvenile Justice National Minimum Data Set</w:t>
            </w:r>
          </w:p>
        </w:tc>
      </w:tr>
      <w:tr w:rsidR="009F2B33" w14:paraId="3A659FD7" w14:textId="77777777" w:rsidTr="00397718">
        <w:tc>
          <w:tcPr>
            <w:tcW w:w="2127" w:type="dxa"/>
          </w:tcPr>
          <w:p w14:paraId="63C08AC6" w14:textId="1101EAB0" w:rsidR="009F2B33" w:rsidRPr="00B734F7" w:rsidRDefault="009F2B33" w:rsidP="009F2B33">
            <w:pPr>
              <w:pStyle w:val="BodyText"/>
              <w:spacing w:before="120"/>
              <w:ind w:right="6"/>
            </w:pPr>
            <w:r w:rsidRPr="000676B4">
              <w:t>JJT</w:t>
            </w:r>
          </w:p>
        </w:tc>
        <w:tc>
          <w:tcPr>
            <w:tcW w:w="6661" w:type="dxa"/>
          </w:tcPr>
          <w:p w14:paraId="6C98BBB2" w14:textId="11952D2B" w:rsidR="009F2B33" w:rsidRPr="00B734F7" w:rsidRDefault="009F2B33" w:rsidP="00397718">
            <w:pPr>
              <w:pStyle w:val="BodyText"/>
              <w:spacing w:before="120"/>
              <w:ind w:right="6"/>
            </w:pPr>
            <w:r w:rsidRPr="000676B4">
              <w:t>Juvenile Justice Team</w:t>
            </w:r>
          </w:p>
        </w:tc>
      </w:tr>
      <w:tr w:rsidR="009F2B33" w14:paraId="57F42391" w14:textId="77777777" w:rsidTr="00397718">
        <w:tc>
          <w:tcPr>
            <w:tcW w:w="2127" w:type="dxa"/>
          </w:tcPr>
          <w:p w14:paraId="6AB551AE" w14:textId="22F28C2F" w:rsidR="009F2B33" w:rsidRPr="00B734F7" w:rsidRDefault="009F2B33" w:rsidP="009F2B33">
            <w:pPr>
              <w:pStyle w:val="BodyText"/>
              <w:spacing w:before="120"/>
              <w:ind w:right="6"/>
            </w:pPr>
            <w:r w:rsidRPr="000676B4">
              <w:t>ICGP</w:t>
            </w:r>
          </w:p>
        </w:tc>
        <w:tc>
          <w:tcPr>
            <w:tcW w:w="6661" w:type="dxa"/>
          </w:tcPr>
          <w:p w14:paraId="490B777F" w14:textId="4DF8BE71" w:rsidR="009F2B33" w:rsidRPr="00B734F7" w:rsidRDefault="009F2B33" w:rsidP="00397718">
            <w:pPr>
              <w:pStyle w:val="BodyText"/>
              <w:spacing w:before="120"/>
              <w:ind w:right="6"/>
            </w:pPr>
            <w:r w:rsidRPr="000676B4">
              <w:t>Indigenous Community Governance Project</w:t>
            </w:r>
          </w:p>
        </w:tc>
      </w:tr>
      <w:tr w:rsidR="009F2B33" w14:paraId="1EB56038" w14:textId="77777777" w:rsidTr="00397718">
        <w:tc>
          <w:tcPr>
            <w:tcW w:w="2127" w:type="dxa"/>
          </w:tcPr>
          <w:p w14:paraId="00DEAE55" w14:textId="5AAEC6F2" w:rsidR="009F2B33" w:rsidRPr="00B734F7" w:rsidRDefault="009F2B33" w:rsidP="009F2B33">
            <w:pPr>
              <w:pStyle w:val="BodyText"/>
              <w:spacing w:before="120"/>
              <w:ind w:right="6"/>
            </w:pPr>
            <w:r w:rsidRPr="000676B4">
              <w:t>ILSC</w:t>
            </w:r>
          </w:p>
        </w:tc>
        <w:tc>
          <w:tcPr>
            <w:tcW w:w="6661" w:type="dxa"/>
          </w:tcPr>
          <w:p w14:paraId="79D29545" w14:textId="7E132034" w:rsidR="009F2B33" w:rsidRPr="00B734F7" w:rsidRDefault="009F2B33" w:rsidP="00397718">
            <w:pPr>
              <w:pStyle w:val="BodyText"/>
              <w:spacing w:before="120"/>
              <w:ind w:right="6"/>
            </w:pPr>
            <w:r w:rsidRPr="000676B4">
              <w:t>Indigenous Land and Sea Corporation</w:t>
            </w:r>
          </w:p>
        </w:tc>
      </w:tr>
      <w:tr w:rsidR="009F2B33" w14:paraId="081CA2BF" w14:textId="77777777" w:rsidTr="00397718">
        <w:tc>
          <w:tcPr>
            <w:tcW w:w="2127" w:type="dxa"/>
          </w:tcPr>
          <w:p w14:paraId="46389F06" w14:textId="3EC7797B" w:rsidR="009F2B33" w:rsidRPr="00B734F7" w:rsidRDefault="009F2B33" w:rsidP="009F2B33">
            <w:pPr>
              <w:pStyle w:val="BodyText"/>
              <w:spacing w:before="120"/>
              <w:ind w:right="6"/>
            </w:pPr>
            <w:r w:rsidRPr="000676B4">
              <w:t>JJ NMDS</w:t>
            </w:r>
          </w:p>
        </w:tc>
        <w:tc>
          <w:tcPr>
            <w:tcW w:w="6661" w:type="dxa"/>
          </w:tcPr>
          <w:p w14:paraId="053973D0" w14:textId="058C30A4" w:rsidR="009F2B33" w:rsidRPr="00B734F7" w:rsidRDefault="009F2B33" w:rsidP="00397718">
            <w:pPr>
              <w:pStyle w:val="BodyText"/>
              <w:spacing w:before="120"/>
              <w:ind w:right="6"/>
            </w:pPr>
            <w:r w:rsidRPr="000676B4">
              <w:t>Juvenile Justice National Minimum Data Set</w:t>
            </w:r>
          </w:p>
        </w:tc>
      </w:tr>
      <w:tr w:rsidR="009F2B33" w14:paraId="5D098461" w14:textId="77777777" w:rsidTr="00397718">
        <w:tc>
          <w:tcPr>
            <w:tcW w:w="2127" w:type="dxa"/>
          </w:tcPr>
          <w:p w14:paraId="219480E0" w14:textId="6E32A598" w:rsidR="009F2B33" w:rsidRPr="00B734F7" w:rsidRDefault="009F2B33" w:rsidP="009F2B33">
            <w:pPr>
              <w:pStyle w:val="BodyText"/>
              <w:spacing w:before="120"/>
              <w:ind w:right="6"/>
            </w:pPr>
            <w:r w:rsidRPr="000676B4">
              <w:t>JJT</w:t>
            </w:r>
          </w:p>
        </w:tc>
        <w:tc>
          <w:tcPr>
            <w:tcW w:w="6661" w:type="dxa"/>
          </w:tcPr>
          <w:p w14:paraId="5920DEA0" w14:textId="2807A3E4" w:rsidR="009F2B33" w:rsidRPr="00B734F7" w:rsidRDefault="009F2B33" w:rsidP="00397718">
            <w:pPr>
              <w:pStyle w:val="BodyText"/>
              <w:spacing w:before="120"/>
              <w:ind w:right="6"/>
            </w:pPr>
            <w:r w:rsidRPr="000676B4">
              <w:t>Juvenile Justice Team</w:t>
            </w:r>
          </w:p>
        </w:tc>
      </w:tr>
      <w:tr w:rsidR="009F2B33" w14:paraId="30B54603" w14:textId="77777777" w:rsidTr="00397718">
        <w:tc>
          <w:tcPr>
            <w:tcW w:w="2127" w:type="dxa"/>
          </w:tcPr>
          <w:p w14:paraId="56727777" w14:textId="48273C6B" w:rsidR="009F2B33" w:rsidRPr="00B734F7" w:rsidRDefault="009F2B33" w:rsidP="009F2B33">
            <w:pPr>
              <w:pStyle w:val="BodyText"/>
              <w:spacing w:before="120"/>
              <w:ind w:right="6"/>
            </w:pPr>
            <w:r w:rsidRPr="000676B4">
              <w:t xml:space="preserve">LSD </w:t>
            </w:r>
          </w:p>
        </w:tc>
        <w:tc>
          <w:tcPr>
            <w:tcW w:w="6661" w:type="dxa"/>
          </w:tcPr>
          <w:p w14:paraId="005DFCBB" w14:textId="24459F80" w:rsidR="009F2B33" w:rsidRPr="00B734F7" w:rsidRDefault="009F2B33" w:rsidP="00397718">
            <w:pPr>
              <w:pStyle w:val="BodyText"/>
              <w:spacing w:before="120"/>
              <w:ind w:right="6"/>
            </w:pPr>
            <w:r w:rsidRPr="000676B4">
              <w:t>Lysergic acid diethylamide</w:t>
            </w:r>
          </w:p>
        </w:tc>
      </w:tr>
      <w:tr w:rsidR="009F2B33" w14:paraId="2AC94D7E" w14:textId="77777777" w:rsidTr="00397718">
        <w:tc>
          <w:tcPr>
            <w:tcW w:w="2127" w:type="dxa"/>
          </w:tcPr>
          <w:p w14:paraId="66863BFE" w14:textId="7E400141" w:rsidR="009F2B33" w:rsidRPr="000676B4" w:rsidRDefault="009F2B33" w:rsidP="009F2B33">
            <w:pPr>
              <w:pStyle w:val="BodyText"/>
              <w:spacing w:before="120"/>
              <w:ind w:right="6"/>
            </w:pPr>
            <w:r w:rsidRPr="00A659D2">
              <w:t>LSIC</w:t>
            </w:r>
          </w:p>
        </w:tc>
        <w:tc>
          <w:tcPr>
            <w:tcW w:w="6661" w:type="dxa"/>
          </w:tcPr>
          <w:p w14:paraId="46B86361" w14:textId="787D205B" w:rsidR="009F2B33" w:rsidRPr="000676B4" w:rsidRDefault="009F2B33" w:rsidP="00397718">
            <w:pPr>
              <w:pStyle w:val="BodyText"/>
              <w:spacing w:before="120"/>
              <w:ind w:right="6"/>
            </w:pPr>
            <w:r w:rsidRPr="00A659D2">
              <w:t>Longitudinal Study of Indigenous Children</w:t>
            </w:r>
          </w:p>
        </w:tc>
      </w:tr>
      <w:tr w:rsidR="009F2B33" w14:paraId="22672151" w14:textId="77777777" w:rsidTr="00397718">
        <w:tc>
          <w:tcPr>
            <w:tcW w:w="2127" w:type="dxa"/>
          </w:tcPr>
          <w:p w14:paraId="7EE2FBEC" w14:textId="734F4C1A" w:rsidR="009F2B33" w:rsidRPr="000676B4" w:rsidRDefault="009F2B33" w:rsidP="009F2B33">
            <w:pPr>
              <w:pStyle w:val="BodyText"/>
              <w:spacing w:before="120"/>
              <w:ind w:right="6"/>
            </w:pPr>
            <w:r w:rsidRPr="00A659D2">
              <w:t>MACR</w:t>
            </w:r>
          </w:p>
        </w:tc>
        <w:tc>
          <w:tcPr>
            <w:tcW w:w="6661" w:type="dxa"/>
          </w:tcPr>
          <w:p w14:paraId="64E78F08" w14:textId="442763D4" w:rsidR="009F2B33" w:rsidRPr="000676B4" w:rsidRDefault="009F2B33" w:rsidP="00397718">
            <w:pPr>
              <w:pStyle w:val="BodyText"/>
              <w:spacing w:before="120"/>
              <w:ind w:right="6"/>
            </w:pPr>
            <w:r w:rsidRPr="00A659D2">
              <w:t>Minimum age of criminal responsibility</w:t>
            </w:r>
          </w:p>
        </w:tc>
      </w:tr>
      <w:tr w:rsidR="009F2B33" w14:paraId="604E12FD" w14:textId="77777777" w:rsidTr="00397718">
        <w:tc>
          <w:tcPr>
            <w:tcW w:w="2127" w:type="dxa"/>
          </w:tcPr>
          <w:p w14:paraId="7DF6CD2B" w14:textId="362D8286" w:rsidR="009F2B33" w:rsidRPr="000676B4" w:rsidRDefault="009F2B33" w:rsidP="009F2B33">
            <w:pPr>
              <w:pStyle w:val="BodyText"/>
              <w:spacing w:before="120"/>
              <w:ind w:right="6"/>
            </w:pPr>
            <w:r w:rsidRPr="00A659D2">
              <w:t>MBS</w:t>
            </w:r>
          </w:p>
        </w:tc>
        <w:tc>
          <w:tcPr>
            <w:tcW w:w="6661" w:type="dxa"/>
          </w:tcPr>
          <w:p w14:paraId="0029D7F2" w14:textId="0AF5259A" w:rsidR="009F2B33" w:rsidRPr="000676B4" w:rsidRDefault="009F2B33" w:rsidP="00397718">
            <w:pPr>
              <w:pStyle w:val="BodyText"/>
              <w:spacing w:before="120"/>
              <w:ind w:right="6"/>
            </w:pPr>
            <w:r w:rsidRPr="00A659D2">
              <w:t>Medicare Benefits Schedule</w:t>
            </w:r>
          </w:p>
        </w:tc>
      </w:tr>
      <w:tr w:rsidR="009F2B33" w14:paraId="7B8AA9C3" w14:textId="77777777" w:rsidTr="00397718">
        <w:tc>
          <w:tcPr>
            <w:tcW w:w="2127" w:type="dxa"/>
          </w:tcPr>
          <w:p w14:paraId="2B082059" w14:textId="79B02D07" w:rsidR="009F2B33" w:rsidRPr="000676B4" w:rsidRDefault="009F2B33" w:rsidP="009F2B33">
            <w:pPr>
              <w:pStyle w:val="BodyText"/>
              <w:spacing w:before="120"/>
              <w:ind w:right="6"/>
            </w:pPr>
            <w:r w:rsidRPr="00A659D2">
              <w:t>NACCHO</w:t>
            </w:r>
          </w:p>
        </w:tc>
        <w:tc>
          <w:tcPr>
            <w:tcW w:w="6661" w:type="dxa"/>
          </w:tcPr>
          <w:p w14:paraId="71CDB44C" w14:textId="76BC6C90" w:rsidR="009F2B33" w:rsidRPr="000676B4" w:rsidRDefault="009F2B33" w:rsidP="00397718">
            <w:pPr>
              <w:pStyle w:val="BodyText"/>
              <w:spacing w:before="120"/>
              <w:ind w:right="6"/>
            </w:pPr>
            <w:r w:rsidRPr="00A659D2">
              <w:t>National Aboriginal Community Controlled Health Organisation</w:t>
            </w:r>
          </w:p>
        </w:tc>
      </w:tr>
      <w:tr w:rsidR="009F2B33" w14:paraId="6F52E206" w14:textId="77777777" w:rsidTr="00397718">
        <w:tc>
          <w:tcPr>
            <w:tcW w:w="2127" w:type="dxa"/>
          </w:tcPr>
          <w:p w14:paraId="4E73B501" w14:textId="359DB671" w:rsidR="009F2B33" w:rsidRPr="000676B4" w:rsidRDefault="009F2B33" w:rsidP="009F2B33">
            <w:pPr>
              <w:pStyle w:val="BodyText"/>
              <w:spacing w:before="120"/>
              <w:ind w:right="6"/>
            </w:pPr>
            <w:r w:rsidRPr="00A659D2">
              <w:t xml:space="preserve">NADOC </w:t>
            </w:r>
          </w:p>
        </w:tc>
        <w:tc>
          <w:tcPr>
            <w:tcW w:w="6661" w:type="dxa"/>
          </w:tcPr>
          <w:p w14:paraId="47F3CED7" w14:textId="724FDA5A" w:rsidR="009F2B33" w:rsidRPr="000676B4" w:rsidRDefault="00A96711" w:rsidP="00397718">
            <w:pPr>
              <w:pStyle w:val="BodyText"/>
              <w:spacing w:before="120"/>
              <w:ind w:right="6"/>
            </w:pPr>
            <w:r w:rsidRPr="00A96711">
              <w:t>National Aborigines Day Observance Committee</w:t>
            </w:r>
            <w:r w:rsidR="009F2B33" w:rsidRPr="00A659D2">
              <w:t xml:space="preserve"> </w:t>
            </w:r>
          </w:p>
        </w:tc>
      </w:tr>
      <w:tr w:rsidR="009F2B33" w14:paraId="13AC12A4" w14:textId="77777777" w:rsidTr="00397718">
        <w:tc>
          <w:tcPr>
            <w:tcW w:w="2127" w:type="dxa"/>
          </w:tcPr>
          <w:p w14:paraId="47ECF32E" w14:textId="3075A670" w:rsidR="009F2B33" w:rsidRPr="000676B4" w:rsidRDefault="009F2B33" w:rsidP="009F2B33">
            <w:pPr>
              <w:pStyle w:val="BodyText"/>
              <w:spacing w:before="120"/>
              <w:ind w:right="6"/>
            </w:pPr>
            <w:r w:rsidRPr="00A659D2">
              <w:t>NAIDOC</w:t>
            </w:r>
          </w:p>
        </w:tc>
        <w:tc>
          <w:tcPr>
            <w:tcW w:w="6661" w:type="dxa"/>
          </w:tcPr>
          <w:p w14:paraId="6839FD02" w14:textId="2C7ED1A8" w:rsidR="009F2B33" w:rsidRPr="000676B4" w:rsidRDefault="009F2B33" w:rsidP="00397718">
            <w:pPr>
              <w:pStyle w:val="BodyText"/>
              <w:spacing w:before="120"/>
              <w:ind w:right="6"/>
            </w:pPr>
            <w:r w:rsidRPr="00A659D2">
              <w:t xml:space="preserve">National Aborigines and Islanders Day Observance Committee </w:t>
            </w:r>
          </w:p>
        </w:tc>
      </w:tr>
      <w:tr w:rsidR="009F2B33" w14:paraId="6D067146" w14:textId="77777777" w:rsidTr="00397718">
        <w:tc>
          <w:tcPr>
            <w:tcW w:w="2127" w:type="dxa"/>
          </w:tcPr>
          <w:p w14:paraId="4C6EA9BF" w14:textId="1BE95CEC" w:rsidR="009F2B33" w:rsidRPr="000676B4" w:rsidRDefault="009F2B33" w:rsidP="009F2B33">
            <w:pPr>
              <w:pStyle w:val="BodyText"/>
              <w:spacing w:before="120"/>
              <w:ind w:right="6"/>
            </w:pPr>
            <w:r w:rsidRPr="00395588">
              <w:t>NAPLAN</w:t>
            </w:r>
          </w:p>
        </w:tc>
        <w:tc>
          <w:tcPr>
            <w:tcW w:w="6661" w:type="dxa"/>
          </w:tcPr>
          <w:p w14:paraId="4C72D948" w14:textId="629E8A3F" w:rsidR="009F2B33" w:rsidRPr="000676B4" w:rsidRDefault="009F2B33" w:rsidP="00397718">
            <w:pPr>
              <w:pStyle w:val="BodyText"/>
              <w:spacing w:before="120"/>
              <w:ind w:right="6"/>
            </w:pPr>
            <w:r w:rsidRPr="00395588">
              <w:t>National Assessment Program — Literacy and Numeracy</w:t>
            </w:r>
          </w:p>
        </w:tc>
      </w:tr>
      <w:tr w:rsidR="009F2B33" w14:paraId="473AA309" w14:textId="77777777" w:rsidTr="00397718">
        <w:tc>
          <w:tcPr>
            <w:tcW w:w="2127" w:type="dxa"/>
          </w:tcPr>
          <w:p w14:paraId="36667B3A" w14:textId="772A7BC9" w:rsidR="009F2B33" w:rsidRPr="000676B4" w:rsidRDefault="009F2B33" w:rsidP="009F2B33">
            <w:pPr>
              <w:pStyle w:val="BodyText"/>
              <w:spacing w:before="120"/>
              <w:ind w:right="6"/>
            </w:pPr>
            <w:r w:rsidRPr="00395588">
              <w:t>NATSIHS</w:t>
            </w:r>
          </w:p>
        </w:tc>
        <w:tc>
          <w:tcPr>
            <w:tcW w:w="6661" w:type="dxa"/>
          </w:tcPr>
          <w:p w14:paraId="14922FA6" w14:textId="33DBB340" w:rsidR="009F2B33" w:rsidRPr="000676B4" w:rsidRDefault="009F2B33" w:rsidP="00397718">
            <w:pPr>
              <w:pStyle w:val="BodyText"/>
              <w:spacing w:before="120"/>
              <w:ind w:right="6"/>
            </w:pPr>
            <w:r w:rsidRPr="00395588">
              <w:t>National Aboriginal and Torres Strait Islander Health Survey</w:t>
            </w:r>
          </w:p>
        </w:tc>
      </w:tr>
      <w:tr w:rsidR="009F2B33" w14:paraId="611A2AD6" w14:textId="77777777" w:rsidTr="00397718">
        <w:tc>
          <w:tcPr>
            <w:tcW w:w="2127" w:type="dxa"/>
          </w:tcPr>
          <w:p w14:paraId="3E8F135E" w14:textId="0E786104" w:rsidR="009F2B33" w:rsidRPr="000676B4" w:rsidRDefault="009F2B33" w:rsidP="009F2B33">
            <w:pPr>
              <w:pStyle w:val="BodyText"/>
              <w:spacing w:before="120"/>
              <w:ind w:right="6"/>
            </w:pPr>
            <w:r w:rsidRPr="00395588">
              <w:t>NATSISS</w:t>
            </w:r>
          </w:p>
        </w:tc>
        <w:tc>
          <w:tcPr>
            <w:tcW w:w="6661" w:type="dxa"/>
          </w:tcPr>
          <w:p w14:paraId="11E6DF88" w14:textId="3B2E83DC" w:rsidR="009F2B33" w:rsidRPr="000676B4" w:rsidRDefault="009F2B33" w:rsidP="00397718">
            <w:pPr>
              <w:pStyle w:val="BodyText"/>
              <w:spacing w:before="120"/>
              <w:ind w:right="6"/>
            </w:pPr>
            <w:r w:rsidRPr="00395588">
              <w:t>National Aboriginal and Torres Strait Islander Social Survey</w:t>
            </w:r>
          </w:p>
        </w:tc>
      </w:tr>
      <w:tr w:rsidR="009F2B33" w14:paraId="16BA2890" w14:textId="77777777" w:rsidTr="00397718">
        <w:tc>
          <w:tcPr>
            <w:tcW w:w="2127" w:type="dxa"/>
          </w:tcPr>
          <w:p w14:paraId="28098651" w14:textId="02856B9D" w:rsidR="009F2B33" w:rsidRPr="000676B4" w:rsidRDefault="009F2B33" w:rsidP="009F2B33">
            <w:pPr>
              <w:pStyle w:val="BodyText"/>
              <w:spacing w:before="120"/>
              <w:ind w:right="6"/>
            </w:pPr>
            <w:r w:rsidRPr="00395588">
              <w:t>NBEDS</w:t>
            </w:r>
          </w:p>
        </w:tc>
        <w:tc>
          <w:tcPr>
            <w:tcW w:w="6661" w:type="dxa"/>
          </w:tcPr>
          <w:p w14:paraId="10729491" w14:textId="537E0D99" w:rsidR="009F2B33" w:rsidRPr="000676B4" w:rsidRDefault="009F2B33" w:rsidP="00397718">
            <w:pPr>
              <w:pStyle w:val="BodyText"/>
              <w:spacing w:before="120"/>
              <w:ind w:right="6"/>
            </w:pPr>
            <w:r w:rsidRPr="00395588">
              <w:t xml:space="preserve">National Best Endeavours Data Set </w:t>
            </w:r>
          </w:p>
        </w:tc>
      </w:tr>
      <w:tr w:rsidR="009F2B33" w14:paraId="5D37FCFA" w14:textId="77777777" w:rsidTr="00397718">
        <w:tc>
          <w:tcPr>
            <w:tcW w:w="2127" w:type="dxa"/>
          </w:tcPr>
          <w:p w14:paraId="42FB947C" w14:textId="25DC7CD4" w:rsidR="009F2B33" w:rsidRPr="000676B4" w:rsidRDefault="009F2B33" w:rsidP="009F2B33">
            <w:pPr>
              <w:pStyle w:val="BodyText"/>
              <w:spacing w:before="120"/>
              <w:ind w:right="6"/>
            </w:pPr>
            <w:r w:rsidRPr="00395588">
              <w:t>NCARA</w:t>
            </w:r>
          </w:p>
        </w:tc>
        <w:tc>
          <w:tcPr>
            <w:tcW w:w="6661" w:type="dxa"/>
          </w:tcPr>
          <w:p w14:paraId="487C222D" w14:textId="16AD9E1F" w:rsidR="009F2B33" w:rsidRPr="000676B4" w:rsidRDefault="009F2B33" w:rsidP="00397718">
            <w:pPr>
              <w:pStyle w:val="BodyText"/>
              <w:spacing w:before="120"/>
              <w:ind w:right="6"/>
            </w:pPr>
            <w:r w:rsidRPr="00395588">
              <w:t>NSW Coalition of Aboriginal Regional Alliances</w:t>
            </w:r>
          </w:p>
        </w:tc>
      </w:tr>
      <w:tr w:rsidR="009F2B33" w14:paraId="46280DF8" w14:textId="77777777" w:rsidTr="00397718">
        <w:tc>
          <w:tcPr>
            <w:tcW w:w="2127" w:type="dxa"/>
          </w:tcPr>
          <w:p w14:paraId="15F793BD" w14:textId="1D97BB38" w:rsidR="009F2B33" w:rsidRPr="000676B4" w:rsidRDefault="009F2B33" w:rsidP="009F2B33">
            <w:pPr>
              <w:pStyle w:val="BodyText"/>
              <w:spacing w:before="120"/>
              <w:ind w:right="6"/>
            </w:pPr>
            <w:r w:rsidRPr="00395588">
              <w:t>NECECC</w:t>
            </w:r>
          </w:p>
        </w:tc>
        <w:tc>
          <w:tcPr>
            <w:tcW w:w="6661" w:type="dxa"/>
          </w:tcPr>
          <w:p w14:paraId="55EB7D05" w14:textId="60F61069" w:rsidR="009F2B33" w:rsidRPr="000676B4" w:rsidRDefault="009F2B33" w:rsidP="00397718">
            <w:pPr>
              <w:pStyle w:val="BodyText"/>
              <w:spacing w:before="120"/>
              <w:ind w:right="6"/>
            </w:pPr>
            <w:r w:rsidRPr="00395588">
              <w:t>National Early Childhood Education and Care Collection</w:t>
            </w:r>
          </w:p>
        </w:tc>
      </w:tr>
      <w:tr w:rsidR="003007F7" w14:paraId="685AAB3B" w14:textId="77777777" w:rsidTr="00397718">
        <w:tc>
          <w:tcPr>
            <w:tcW w:w="2127" w:type="dxa"/>
          </w:tcPr>
          <w:p w14:paraId="52D6105B" w14:textId="00243EF1" w:rsidR="003007F7" w:rsidRPr="000676B4" w:rsidRDefault="003007F7" w:rsidP="003007F7">
            <w:pPr>
              <w:pStyle w:val="BodyText"/>
              <w:spacing w:before="120"/>
              <w:ind w:right="6"/>
            </w:pPr>
            <w:r w:rsidRPr="00233455">
              <w:t>NDIS</w:t>
            </w:r>
          </w:p>
        </w:tc>
        <w:tc>
          <w:tcPr>
            <w:tcW w:w="6661" w:type="dxa"/>
          </w:tcPr>
          <w:p w14:paraId="793E5BF4" w14:textId="098F4293" w:rsidR="003007F7" w:rsidRPr="000676B4" w:rsidRDefault="003007F7" w:rsidP="00397718">
            <w:pPr>
              <w:pStyle w:val="BodyText"/>
              <w:spacing w:before="120"/>
              <w:ind w:right="6"/>
            </w:pPr>
            <w:r w:rsidRPr="00233455">
              <w:t xml:space="preserve">National Disability Insurance Scheme </w:t>
            </w:r>
          </w:p>
        </w:tc>
      </w:tr>
      <w:tr w:rsidR="003007F7" w14:paraId="2FD81E41" w14:textId="77777777" w:rsidTr="00397718">
        <w:tc>
          <w:tcPr>
            <w:tcW w:w="2127" w:type="dxa"/>
          </w:tcPr>
          <w:p w14:paraId="5AE4E11C" w14:textId="57F9BC85" w:rsidR="003007F7" w:rsidRPr="000676B4" w:rsidRDefault="003007F7" w:rsidP="003007F7">
            <w:pPr>
              <w:pStyle w:val="BodyText"/>
              <w:spacing w:before="120"/>
              <w:ind w:right="6"/>
            </w:pPr>
            <w:r w:rsidRPr="00233455">
              <w:t>NDSHS</w:t>
            </w:r>
          </w:p>
        </w:tc>
        <w:tc>
          <w:tcPr>
            <w:tcW w:w="6661" w:type="dxa"/>
          </w:tcPr>
          <w:p w14:paraId="199CCFAF" w14:textId="22C22E99" w:rsidR="003007F7" w:rsidRPr="000676B4" w:rsidRDefault="003007F7" w:rsidP="00397718">
            <w:pPr>
              <w:pStyle w:val="BodyText"/>
              <w:spacing w:before="120"/>
              <w:ind w:right="6"/>
            </w:pPr>
            <w:r w:rsidRPr="00233455">
              <w:t>National Drug Strategy Household Survey</w:t>
            </w:r>
          </w:p>
        </w:tc>
      </w:tr>
      <w:tr w:rsidR="003007F7" w14:paraId="75FFF171" w14:textId="77777777" w:rsidTr="00397718">
        <w:tc>
          <w:tcPr>
            <w:tcW w:w="2127" w:type="dxa"/>
          </w:tcPr>
          <w:p w14:paraId="0D8D87A9" w14:textId="0E826A8B" w:rsidR="003007F7" w:rsidRPr="000676B4" w:rsidRDefault="003007F7" w:rsidP="003007F7">
            <w:pPr>
              <w:pStyle w:val="BodyText"/>
              <w:spacing w:before="120"/>
              <w:ind w:right="6"/>
            </w:pPr>
            <w:r w:rsidRPr="00233455">
              <w:t>NHMD</w:t>
            </w:r>
          </w:p>
        </w:tc>
        <w:tc>
          <w:tcPr>
            <w:tcW w:w="6661" w:type="dxa"/>
          </w:tcPr>
          <w:p w14:paraId="099A0D61" w14:textId="3C3E0A7F" w:rsidR="003007F7" w:rsidRPr="000676B4" w:rsidRDefault="003007F7" w:rsidP="00397718">
            <w:pPr>
              <w:pStyle w:val="BodyText"/>
              <w:spacing w:before="120"/>
              <w:ind w:right="6"/>
            </w:pPr>
            <w:r w:rsidRPr="00233455">
              <w:t>National Hospital Morbidity Database</w:t>
            </w:r>
          </w:p>
        </w:tc>
      </w:tr>
      <w:tr w:rsidR="003007F7" w14:paraId="274EDD03" w14:textId="77777777" w:rsidTr="00397718">
        <w:tc>
          <w:tcPr>
            <w:tcW w:w="2127" w:type="dxa"/>
          </w:tcPr>
          <w:p w14:paraId="47CC6813" w14:textId="3325863A" w:rsidR="003007F7" w:rsidRPr="000676B4" w:rsidRDefault="003007F7" w:rsidP="003007F7">
            <w:pPr>
              <w:pStyle w:val="BodyText"/>
              <w:spacing w:before="120"/>
              <w:ind w:right="6"/>
            </w:pPr>
            <w:r w:rsidRPr="00233455">
              <w:t>NHMP</w:t>
            </w:r>
          </w:p>
        </w:tc>
        <w:tc>
          <w:tcPr>
            <w:tcW w:w="6661" w:type="dxa"/>
          </w:tcPr>
          <w:p w14:paraId="07C18D1A" w14:textId="419B1B9D" w:rsidR="003007F7" w:rsidRPr="000676B4" w:rsidRDefault="003007F7" w:rsidP="00397718">
            <w:pPr>
              <w:pStyle w:val="BodyText"/>
              <w:spacing w:before="120"/>
              <w:ind w:right="6"/>
            </w:pPr>
            <w:r w:rsidRPr="00233455">
              <w:t>National Homicide Monitoring Program</w:t>
            </w:r>
          </w:p>
        </w:tc>
      </w:tr>
      <w:tr w:rsidR="003007F7" w14:paraId="69752B45" w14:textId="77777777" w:rsidTr="00397718">
        <w:tc>
          <w:tcPr>
            <w:tcW w:w="2127" w:type="dxa"/>
          </w:tcPr>
          <w:p w14:paraId="0D3F3263" w14:textId="767F26E1" w:rsidR="003007F7" w:rsidRPr="000676B4" w:rsidRDefault="003007F7" w:rsidP="003007F7">
            <w:pPr>
              <w:pStyle w:val="BodyText"/>
              <w:spacing w:before="120"/>
              <w:ind w:right="6"/>
            </w:pPr>
            <w:r w:rsidRPr="00233455">
              <w:t>NHMRC</w:t>
            </w:r>
          </w:p>
        </w:tc>
        <w:tc>
          <w:tcPr>
            <w:tcW w:w="6661" w:type="dxa"/>
          </w:tcPr>
          <w:p w14:paraId="4C7CC3ED" w14:textId="07038592" w:rsidR="003007F7" w:rsidRPr="000676B4" w:rsidRDefault="003007F7" w:rsidP="00397718">
            <w:pPr>
              <w:pStyle w:val="BodyText"/>
              <w:spacing w:before="120"/>
              <w:ind w:right="6"/>
            </w:pPr>
            <w:r w:rsidRPr="00233455">
              <w:t>National Health and Medical Research Council</w:t>
            </w:r>
          </w:p>
        </w:tc>
      </w:tr>
      <w:tr w:rsidR="003007F7" w14:paraId="1E13307E" w14:textId="77777777" w:rsidTr="00397718">
        <w:tc>
          <w:tcPr>
            <w:tcW w:w="2127" w:type="dxa"/>
          </w:tcPr>
          <w:p w14:paraId="40FD7204" w14:textId="2D27E105" w:rsidR="003007F7" w:rsidRPr="000676B4" w:rsidRDefault="003007F7" w:rsidP="003007F7">
            <w:pPr>
              <w:pStyle w:val="BodyText"/>
              <w:spacing w:before="120"/>
              <w:ind w:right="6"/>
            </w:pPr>
            <w:r w:rsidRPr="00233455">
              <w:lastRenderedPageBreak/>
              <w:t>NHS</w:t>
            </w:r>
          </w:p>
        </w:tc>
        <w:tc>
          <w:tcPr>
            <w:tcW w:w="6661" w:type="dxa"/>
          </w:tcPr>
          <w:p w14:paraId="560BCF0E" w14:textId="6DF05262" w:rsidR="003007F7" w:rsidRPr="000676B4" w:rsidRDefault="003007F7" w:rsidP="00397718">
            <w:pPr>
              <w:pStyle w:val="BodyText"/>
              <w:spacing w:before="120"/>
              <w:ind w:right="6"/>
            </w:pPr>
            <w:r w:rsidRPr="00233455">
              <w:t>National Health Survey</w:t>
            </w:r>
          </w:p>
        </w:tc>
      </w:tr>
      <w:tr w:rsidR="003007F7" w14:paraId="574780B5" w14:textId="77777777" w:rsidTr="00397718">
        <w:tc>
          <w:tcPr>
            <w:tcW w:w="2127" w:type="dxa"/>
          </w:tcPr>
          <w:p w14:paraId="7D5B8ADF" w14:textId="0DE8784C" w:rsidR="003007F7" w:rsidRPr="000676B4" w:rsidRDefault="003007F7" w:rsidP="003007F7">
            <w:pPr>
              <w:pStyle w:val="BodyText"/>
              <w:spacing w:before="120"/>
              <w:ind w:right="6"/>
            </w:pPr>
            <w:r w:rsidRPr="008161A3">
              <w:t>NIAA</w:t>
            </w:r>
          </w:p>
        </w:tc>
        <w:tc>
          <w:tcPr>
            <w:tcW w:w="6661" w:type="dxa"/>
          </w:tcPr>
          <w:p w14:paraId="3BEB91DC" w14:textId="2A5BB17C" w:rsidR="003007F7" w:rsidRPr="000676B4" w:rsidRDefault="003007F7" w:rsidP="00397718">
            <w:pPr>
              <w:pStyle w:val="BodyText"/>
              <w:spacing w:before="120"/>
              <w:ind w:right="6"/>
            </w:pPr>
            <w:r w:rsidRPr="008161A3">
              <w:t>National Indigenous Australians Agency</w:t>
            </w:r>
          </w:p>
        </w:tc>
      </w:tr>
      <w:tr w:rsidR="003007F7" w14:paraId="4E538668" w14:textId="77777777" w:rsidTr="00397718">
        <w:tc>
          <w:tcPr>
            <w:tcW w:w="2127" w:type="dxa"/>
          </w:tcPr>
          <w:p w14:paraId="55A427C5" w14:textId="1AB4AC87" w:rsidR="003007F7" w:rsidRPr="000676B4" w:rsidRDefault="003007F7" w:rsidP="003007F7">
            <w:pPr>
              <w:pStyle w:val="BodyText"/>
              <w:spacing w:before="120"/>
              <w:ind w:right="6"/>
            </w:pPr>
            <w:r w:rsidRPr="008161A3">
              <w:t>NILR</w:t>
            </w:r>
          </w:p>
        </w:tc>
        <w:tc>
          <w:tcPr>
            <w:tcW w:w="6661" w:type="dxa"/>
          </w:tcPr>
          <w:p w14:paraId="15969EB7" w14:textId="204B7FA7" w:rsidR="003007F7" w:rsidRPr="000676B4" w:rsidRDefault="003007F7" w:rsidP="00397718">
            <w:pPr>
              <w:pStyle w:val="BodyText"/>
              <w:spacing w:before="120"/>
              <w:ind w:right="6"/>
            </w:pPr>
            <w:r w:rsidRPr="008161A3">
              <w:t>National Indigenous Languages Report</w:t>
            </w:r>
          </w:p>
        </w:tc>
      </w:tr>
      <w:tr w:rsidR="003007F7" w14:paraId="1CF2C050" w14:textId="77777777" w:rsidTr="00397718">
        <w:tc>
          <w:tcPr>
            <w:tcW w:w="2127" w:type="dxa"/>
          </w:tcPr>
          <w:p w14:paraId="0D9FAA6A" w14:textId="0B6CDD86" w:rsidR="003007F7" w:rsidRPr="000676B4" w:rsidRDefault="003007F7" w:rsidP="003007F7">
            <w:pPr>
              <w:pStyle w:val="BodyText"/>
              <w:spacing w:before="120"/>
              <w:ind w:right="6"/>
            </w:pPr>
            <w:r w:rsidRPr="008161A3">
              <w:t>NILS</w:t>
            </w:r>
          </w:p>
        </w:tc>
        <w:tc>
          <w:tcPr>
            <w:tcW w:w="6661" w:type="dxa"/>
          </w:tcPr>
          <w:p w14:paraId="41596133" w14:textId="6A7B0577" w:rsidR="003007F7" w:rsidRPr="000676B4" w:rsidRDefault="003007F7" w:rsidP="00397718">
            <w:pPr>
              <w:pStyle w:val="BodyText"/>
              <w:spacing w:before="120"/>
              <w:ind w:right="6"/>
            </w:pPr>
            <w:r w:rsidRPr="008161A3">
              <w:t>National Indigenous Languages Survey</w:t>
            </w:r>
          </w:p>
        </w:tc>
      </w:tr>
      <w:tr w:rsidR="003007F7" w14:paraId="301858F4" w14:textId="77777777" w:rsidTr="00397718">
        <w:tc>
          <w:tcPr>
            <w:tcW w:w="2127" w:type="dxa"/>
          </w:tcPr>
          <w:p w14:paraId="38B6230B" w14:textId="0C8D9162" w:rsidR="003007F7" w:rsidRPr="000676B4" w:rsidRDefault="003007F7" w:rsidP="003007F7">
            <w:pPr>
              <w:pStyle w:val="BodyText"/>
              <w:spacing w:before="120"/>
              <w:ind w:right="6"/>
            </w:pPr>
            <w:r w:rsidRPr="008161A3">
              <w:t>NIRA</w:t>
            </w:r>
          </w:p>
        </w:tc>
        <w:tc>
          <w:tcPr>
            <w:tcW w:w="6661" w:type="dxa"/>
          </w:tcPr>
          <w:p w14:paraId="3E6B2933" w14:textId="2E0F0657" w:rsidR="003007F7" w:rsidRPr="000676B4" w:rsidRDefault="003007F7" w:rsidP="00397718">
            <w:pPr>
              <w:pStyle w:val="BodyText"/>
              <w:spacing w:before="120"/>
              <w:ind w:right="6"/>
            </w:pPr>
            <w:r w:rsidRPr="008161A3">
              <w:t>National Indigenous Reform Agreement</w:t>
            </w:r>
          </w:p>
        </w:tc>
      </w:tr>
      <w:tr w:rsidR="003007F7" w14:paraId="6638A37D" w14:textId="77777777" w:rsidTr="00397718">
        <w:tc>
          <w:tcPr>
            <w:tcW w:w="2127" w:type="dxa"/>
          </w:tcPr>
          <w:p w14:paraId="4E1771CE" w14:textId="1172F1C1" w:rsidR="003007F7" w:rsidRPr="000676B4" w:rsidRDefault="003007F7" w:rsidP="003007F7">
            <w:pPr>
              <w:pStyle w:val="BodyText"/>
              <w:spacing w:before="120"/>
              <w:ind w:right="6"/>
            </w:pPr>
            <w:r w:rsidRPr="008161A3">
              <w:t>NMDS</w:t>
            </w:r>
          </w:p>
        </w:tc>
        <w:tc>
          <w:tcPr>
            <w:tcW w:w="6661" w:type="dxa"/>
          </w:tcPr>
          <w:p w14:paraId="7475CCA4" w14:textId="01B12ACB" w:rsidR="003007F7" w:rsidRPr="000676B4" w:rsidRDefault="003007F7" w:rsidP="00397718">
            <w:pPr>
              <w:pStyle w:val="BodyText"/>
              <w:spacing w:before="120"/>
              <w:ind w:right="6"/>
            </w:pPr>
            <w:r w:rsidRPr="008161A3">
              <w:t>National Minimum Data Set</w:t>
            </w:r>
          </w:p>
        </w:tc>
      </w:tr>
      <w:tr w:rsidR="003007F7" w14:paraId="4B50D12A" w14:textId="77777777" w:rsidTr="00397718">
        <w:tc>
          <w:tcPr>
            <w:tcW w:w="2127" w:type="dxa"/>
          </w:tcPr>
          <w:p w14:paraId="0BDF4995" w14:textId="04C371A3" w:rsidR="003007F7" w:rsidRPr="000676B4" w:rsidRDefault="003007F7" w:rsidP="003007F7">
            <w:pPr>
              <w:pStyle w:val="BodyText"/>
              <w:spacing w:before="120"/>
              <w:ind w:right="6"/>
            </w:pPr>
            <w:r w:rsidRPr="008161A3">
              <w:t>NMDDP</w:t>
            </w:r>
          </w:p>
        </w:tc>
        <w:tc>
          <w:tcPr>
            <w:tcW w:w="6661" w:type="dxa"/>
          </w:tcPr>
          <w:p w14:paraId="1016874A" w14:textId="58EB1D0F" w:rsidR="003007F7" w:rsidRPr="000676B4" w:rsidRDefault="003007F7" w:rsidP="00397718">
            <w:pPr>
              <w:pStyle w:val="BodyText"/>
              <w:spacing w:before="120"/>
              <w:ind w:right="6"/>
            </w:pPr>
            <w:r w:rsidRPr="008161A3">
              <w:t>National Maternity Data Development Project</w:t>
            </w:r>
          </w:p>
        </w:tc>
      </w:tr>
      <w:tr w:rsidR="003007F7" w14:paraId="2364B82D" w14:textId="77777777" w:rsidTr="00397718">
        <w:tc>
          <w:tcPr>
            <w:tcW w:w="2127" w:type="dxa"/>
          </w:tcPr>
          <w:p w14:paraId="3D0D1223" w14:textId="4EC6A4AD" w:rsidR="003007F7" w:rsidRPr="000676B4" w:rsidRDefault="003007F7" w:rsidP="003007F7">
            <w:pPr>
              <w:pStyle w:val="BodyText"/>
              <w:spacing w:before="120"/>
              <w:ind w:right="6"/>
            </w:pPr>
            <w:r w:rsidRPr="008161A3">
              <w:t>NNAC</w:t>
            </w:r>
          </w:p>
        </w:tc>
        <w:tc>
          <w:tcPr>
            <w:tcW w:w="6661" w:type="dxa"/>
          </w:tcPr>
          <w:p w14:paraId="397D9FB5" w14:textId="35A86268" w:rsidR="003007F7" w:rsidRPr="000676B4" w:rsidRDefault="003007F7" w:rsidP="00397718">
            <w:pPr>
              <w:pStyle w:val="BodyText"/>
              <w:spacing w:before="120"/>
              <w:ind w:right="6"/>
            </w:pPr>
            <w:r w:rsidRPr="008161A3">
              <w:t>Narungga Nation Aboriginal Corporation</w:t>
            </w:r>
          </w:p>
        </w:tc>
      </w:tr>
      <w:tr w:rsidR="003007F7" w14:paraId="67288AD8" w14:textId="77777777" w:rsidTr="00397718">
        <w:tc>
          <w:tcPr>
            <w:tcW w:w="2127" w:type="dxa"/>
          </w:tcPr>
          <w:p w14:paraId="2EC9B36A" w14:textId="17D3F64B" w:rsidR="003007F7" w:rsidRPr="000676B4" w:rsidRDefault="003007F7" w:rsidP="003007F7">
            <w:pPr>
              <w:pStyle w:val="BodyText"/>
              <w:spacing w:before="120"/>
              <w:ind w:right="6"/>
            </w:pPr>
            <w:r w:rsidRPr="008161A3">
              <w:t>NNTT</w:t>
            </w:r>
          </w:p>
        </w:tc>
        <w:tc>
          <w:tcPr>
            <w:tcW w:w="6661" w:type="dxa"/>
          </w:tcPr>
          <w:p w14:paraId="0AF4A9F3" w14:textId="399C4BCD" w:rsidR="003007F7" w:rsidRPr="000676B4" w:rsidRDefault="003007F7" w:rsidP="00397718">
            <w:pPr>
              <w:pStyle w:val="BodyText"/>
              <w:spacing w:before="120"/>
              <w:ind w:right="6"/>
            </w:pPr>
            <w:r w:rsidRPr="008161A3">
              <w:t>National Native Title Tribunal</w:t>
            </w:r>
          </w:p>
        </w:tc>
      </w:tr>
      <w:tr w:rsidR="00291AF3" w14:paraId="634E0842" w14:textId="77777777" w:rsidTr="00397718">
        <w:tc>
          <w:tcPr>
            <w:tcW w:w="2127" w:type="dxa"/>
          </w:tcPr>
          <w:p w14:paraId="44B969EF" w14:textId="4FBF8371" w:rsidR="00291AF3" w:rsidRPr="000676B4" w:rsidRDefault="00291AF3" w:rsidP="00291AF3">
            <w:pPr>
              <w:pStyle w:val="BodyText"/>
              <w:spacing w:before="120"/>
              <w:ind w:right="6"/>
            </w:pPr>
            <w:r w:rsidRPr="00ED5199">
              <w:t>NPDC</w:t>
            </w:r>
          </w:p>
        </w:tc>
        <w:tc>
          <w:tcPr>
            <w:tcW w:w="6661" w:type="dxa"/>
          </w:tcPr>
          <w:p w14:paraId="1821C9F9" w14:textId="01226537" w:rsidR="00291AF3" w:rsidRPr="000676B4" w:rsidRDefault="00291AF3" w:rsidP="00397718">
            <w:pPr>
              <w:pStyle w:val="BodyText"/>
              <w:spacing w:before="120"/>
              <w:ind w:right="6"/>
            </w:pPr>
            <w:r w:rsidRPr="00ED5199">
              <w:t>National Perinatal Data Collection</w:t>
            </w:r>
          </w:p>
        </w:tc>
      </w:tr>
      <w:tr w:rsidR="00291AF3" w14:paraId="0A51691A" w14:textId="77777777" w:rsidTr="00397718">
        <w:tc>
          <w:tcPr>
            <w:tcW w:w="2127" w:type="dxa"/>
          </w:tcPr>
          <w:p w14:paraId="2F0B95B4" w14:textId="1F919652" w:rsidR="00291AF3" w:rsidRPr="000676B4" w:rsidRDefault="00291AF3" w:rsidP="00291AF3">
            <w:pPr>
              <w:pStyle w:val="BodyText"/>
              <w:spacing w:before="120"/>
              <w:ind w:right="6"/>
            </w:pPr>
            <w:r w:rsidRPr="00ED5199">
              <w:t>NSW</w:t>
            </w:r>
          </w:p>
        </w:tc>
        <w:tc>
          <w:tcPr>
            <w:tcW w:w="6661" w:type="dxa"/>
          </w:tcPr>
          <w:p w14:paraId="6A7AF68D" w14:textId="2F408921" w:rsidR="00291AF3" w:rsidRPr="000676B4" w:rsidRDefault="00291AF3" w:rsidP="00397718">
            <w:pPr>
              <w:pStyle w:val="BodyText"/>
              <w:spacing w:before="120"/>
              <w:ind w:right="6"/>
            </w:pPr>
            <w:r w:rsidRPr="00ED5199">
              <w:t>New South Wales</w:t>
            </w:r>
          </w:p>
        </w:tc>
      </w:tr>
      <w:tr w:rsidR="00291AF3" w14:paraId="6D888183" w14:textId="77777777" w:rsidTr="00397718">
        <w:tc>
          <w:tcPr>
            <w:tcW w:w="2127" w:type="dxa"/>
          </w:tcPr>
          <w:p w14:paraId="2FDACCEB" w14:textId="59D984F3" w:rsidR="00291AF3" w:rsidRPr="000676B4" w:rsidRDefault="00291AF3" w:rsidP="00291AF3">
            <w:pPr>
              <w:pStyle w:val="BodyText"/>
              <w:spacing w:before="120"/>
              <w:ind w:right="6"/>
            </w:pPr>
            <w:r w:rsidRPr="00ED5199">
              <w:t>NT</w:t>
            </w:r>
          </w:p>
        </w:tc>
        <w:tc>
          <w:tcPr>
            <w:tcW w:w="6661" w:type="dxa"/>
          </w:tcPr>
          <w:p w14:paraId="77F42DA8" w14:textId="08CE4B30" w:rsidR="00291AF3" w:rsidRPr="000676B4" w:rsidRDefault="00291AF3" w:rsidP="00397718">
            <w:pPr>
              <w:pStyle w:val="BodyText"/>
              <w:spacing w:before="120"/>
              <w:ind w:right="6"/>
            </w:pPr>
            <w:r w:rsidRPr="00ED5199">
              <w:t>Northern Territory</w:t>
            </w:r>
          </w:p>
        </w:tc>
      </w:tr>
      <w:tr w:rsidR="00291AF3" w14:paraId="7F07DAF1" w14:textId="77777777" w:rsidTr="00397718">
        <w:tc>
          <w:tcPr>
            <w:tcW w:w="2127" w:type="dxa"/>
          </w:tcPr>
          <w:p w14:paraId="011A6915" w14:textId="6D27379E" w:rsidR="00291AF3" w:rsidRPr="000676B4" w:rsidRDefault="00291AF3" w:rsidP="00291AF3">
            <w:pPr>
              <w:pStyle w:val="BodyText"/>
              <w:spacing w:before="120"/>
              <w:ind w:right="6"/>
            </w:pPr>
            <w:r w:rsidRPr="00ED5199">
              <w:t>OECD</w:t>
            </w:r>
          </w:p>
        </w:tc>
        <w:tc>
          <w:tcPr>
            <w:tcW w:w="6661" w:type="dxa"/>
          </w:tcPr>
          <w:p w14:paraId="6D3E030C" w14:textId="148D97AC" w:rsidR="00291AF3" w:rsidRPr="000676B4" w:rsidRDefault="00291AF3" w:rsidP="00397718">
            <w:pPr>
              <w:pStyle w:val="BodyText"/>
              <w:spacing w:before="120"/>
              <w:ind w:right="6"/>
            </w:pPr>
            <w:r w:rsidRPr="00ED5199">
              <w:t>Organisation for Economic Co-operation and Development</w:t>
            </w:r>
          </w:p>
        </w:tc>
      </w:tr>
      <w:tr w:rsidR="00291AF3" w14:paraId="01F6042B" w14:textId="77777777" w:rsidTr="00397718">
        <w:tc>
          <w:tcPr>
            <w:tcW w:w="2127" w:type="dxa"/>
          </w:tcPr>
          <w:p w14:paraId="31939C54" w14:textId="17004AEC" w:rsidR="00291AF3" w:rsidRPr="000676B4" w:rsidRDefault="00291AF3" w:rsidP="00291AF3">
            <w:pPr>
              <w:pStyle w:val="BodyText"/>
              <w:spacing w:before="120"/>
              <w:ind w:right="6"/>
            </w:pPr>
            <w:r w:rsidRPr="00ED5199">
              <w:t>OID</w:t>
            </w:r>
          </w:p>
        </w:tc>
        <w:tc>
          <w:tcPr>
            <w:tcW w:w="6661" w:type="dxa"/>
          </w:tcPr>
          <w:p w14:paraId="06E107D4" w14:textId="0147045F" w:rsidR="00291AF3" w:rsidRPr="000676B4" w:rsidRDefault="00291AF3" w:rsidP="00397718">
            <w:pPr>
              <w:pStyle w:val="BodyText"/>
              <w:spacing w:before="120"/>
              <w:ind w:right="6"/>
            </w:pPr>
            <w:r w:rsidRPr="00ED5199">
              <w:t>Overcoming Indigenous Disadvantage</w:t>
            </w:r>
          </w:p>
        </w:tc>
      </w:tr>
      <w:tr w:rsidR="00291AF3" w14:paraId="70EC87A3" w14:textId="77777777" w:rsidTr="00397718">
        <w:tc>
          <w:tcPr>
            <w:tcW w:w="2127" w:type="dxa"/>
          </w:tcPr>
          <w:p w14:paraId="5FEAFD18" w14:textId="1C7F72AD" w:rsidR="00291AF3" w:rsidRPr="000676B4" w:rsidRDefault="00291AF3" w:rsidP="00291AF3">
            <w:pPr>
              <w:pStyle w:val="BodyText"/>
              <w:spacing w:before="120"/>
              <w:ind w:right="6"/>
            </w:pPr>
            <w:r w:rsidRPr="00ED5199">
              <w:t>PC</w:t>
            </w:r>
          </w:p>
        </w:tc>
        <w:tc>
          <w:tcPr>
            <w:tcW w:w="6661" w:type="dxa"/>
          </w:tcPr>
          <w:p w14:paraId="54FC5F9A" w14:textId="605F193C" w:rsidR="00291AF3" w:rsidRPr="000676B4" w:rsidRDefault="00291AF3" w:rsidP="00397718">
            <w:pPr>
              <w:pStyle w:val="BodyText"/>
              <w:spacing w:before="120"/>
              <w:ind w:right="6"/>
            </w:pPr>
            <w:r w:rsidRPr="00ED5199">
              <w:t>Productivity Commission</w:t>
            </w:r>
          </w:p>
        </w:tc>
      </w:tr>
      <w:tr w:rsidR="00291AF3" w14:paraId="6C4C810A" w14:textId="77777777" w:rsidTr="00397718">
        <w:tc>
          <w:tcPr>
            <w:tcW w:w="2127" w:type="dxa"/>
          </w:tcPr>
          <w:p w14:paraId="5FB6BD59" w14:textId="36B24BCF" w:rsidR="00291AF3" w:rsidRPr="000676B4" w:rsidRDefault="00291AF3" w:rsidP="00291AF3">
            <w:pPr>
              <w:pStyle w:val="BodyText"/>
              <w:spacing w:before="120"/>
              <w:ind w:right="6"/>
            </w:pPr>
            <w:r w:rsidRPr="00137DA0">
              <w:t>PISA</w:t>
            </w:r>
          </w:p>
        </w:tc>
        <w:tc>
          <w:tcPr>
            <w:tcW w:w="6661" w:type="dxa"/>
          </w:tcPr>
          <w:p w14:paraId="008AEA55" w14:textId="71130981" w:rsidR="00291AF3" w:rsidRPr="000676B4" w:rsidRDefault="00291AF3" w:rsidP="00397718">
            <w:pPr>
              <w:pStyle w:val="BodyText"/>
              <w:spacing w:before="120"/>
              <w:ind w:right="6"/>
            </w:pPr>
            <w:r w:rsidRPr="00137DA0">
              <w:t>Programme for International Student Assessment</w:t>
            </w:r>
          </w:p>
        </w:tc>
      </w:tr>
      <w:tr w:rsidR="00291AF3" w14:paraId="03AA10C3" w14:textId="77777777" w:rsidTr="00397718">
        <w:tc>
          <w:tcPr>
            <w:tcW w:w="2127" w:type="dxa"/>
          </w:tcPr>
          <w:p w14:paraId="19844865" w14:textId="02609ABE" w:rsidR="00291AF3" w:rsidRPr="000676B4" w:rsidRDefault="00291AF3" w:rsidP="00291AF3">
            <w:pPr>
              <w:pStyle w:val="BodyText"/>
              <w:spacing w:before="120"/>
              <w:ind w:right="6"/>
            </w:pPr>
            <w:r w:rsidRPr="00137DA0">
              <w:t>POI</w:t>
            </w:r>
          </w:p>
        </w:tc>
        <w:tc>
          <w:tcPr>
            <w:tcW w:w="6661" w:type="dxa"/>
          </w:tcPr>
          <w:p w14:paraId="02DA16D1" w14:textId="4F1D2EAF" w:rsidR="00291AF3" w:rsidRPr="000676B4" w:rsidRDefault="00291AF3" w:rsidP="00397718">
            <w:pPr>
              <w:pStyle w:val="BodyText"/>
              <w:spacing w:before="120"/>
              <w:ind w:right="6"/>
            </w:pPr>
            <w:r w:rsidRPr="00137DA0">
              <w:t>Persons of Interest</w:t>
            </w:r>
          </w:p>
        </w:tc>
      </w:tr>
      <w:tr w:rsidR="00291AF3" w14:paraId="1B5C6B87" w14:textId="77777777" w:rsidTr="00397718">
        <w:tc>
          <w:tcPr>
            <w:tcW w:w="2127" w:type="dxa"/>
          </w:tcPr>
          <w:p w14:paraId="05B78973" w14:textId="2D94CA3E" w:rsidR="00291AF3" w:rsidRPr="000676B4" w:rsidRDefault="00291AF3" w:rsidP="00291AF3">
            <w:pPr>
              <w:pStyle w:val="BodyText"/>
              <w:spacing w:before="120"/>
              <w:ind w:right="6"/>
            </w:pPr>
            <w:r w:rsidRPr="00137DA0">
              <w:t>Qld</w:t>
            </w:r>
          </w:p>
        </w:tc>
        <w:tc>
          <w:tcPr>
            <w:tcW w:w="6661" w:type="dxa"/>
          </w:tcPr>
          <w:p w14:paraId="6D20B8BF" w14:textId="401F6EC3" w:rsidR="00291AF3" w:rsidRPr="000676B4" w:rsidRDefault="00291AF3" w:rsidP="00397718">
            <w:pPr>
              <w:pStyle w:val="BodyText"/>
              <w:spacing w:before="120"/>
              <w:ind w:right="6"/>
            </w:pPr>
            <w:r w:rsidRPr="00137DA0">
              <w:t>Queensland</w:t>
            </w:r>
          </w:p>
        </w:tc>
      </w:tr>
      <w:tr w:rsidR="00291AF3" w14:paraId="0BCDE4AB" w14:textId="77777777" w:rsidTr="00397718">
        <w:tc>
          <w:tcPr>
            <w:tcW w:w="2127" w:type="dxa"/>
          </w:tcPr>
          <w:p w14:paraId="5D3E355A" w14:textId="10E8F833" w:rsidR="00291AF3" w:rsidRPr="000676B4" w:rsidRDefault="00291AF3" w:rsidP="00291AF3">
            <w:pPr>
              <w:pStyle w:val="BodyText"/>
              <w:spacing w:before="120"/>
              <w:ind w:right="6"/>
            </w:pPr>
            <w:r w:rsidRPr="00137DA0">
              <w:t>RA</w:t>
            </w:r>
          </w:p>
        </w:tc>
        <w:tc>
          <w:tcPr>
            <w:tcW w:w="6661" w:type="dxa"/>
          </w:tcPr>
          <w:p w14:paraId="3691A0AD" w14:textId="54866955" w:rsidR="00291AF3" w:rsidRPr="000676B4" w:rsidRDefault="00291AF3" w:rsidP="00397718">
            <w:pPr>
              <w:pStyle w:val="BodyText"/>
              <w:spacing w:before="120"/>
              <w:ind w:right="6"/>
            </w:pPr>
            <w:r w:rsidRPr="00137DA0">
              <w:t>Reconciliation Australia</w:t>
            </w:r>
          </w:p>
        </w:tc>
      </w:tr>
      <w:tr w:rsidR="00291AF3" w14:paraId="0B6D16D4" w14:textId="77777777" w:rsidTr="00397718">
        <w:tc>
          <w:tcPr>
            <w:tcW w:w="2127" w:type="dxa"/>
          </w:tcPr>
          <w:p w14:paraId="632BAF70" w14:textId="4383D38C" w:rsidR="00291AF3" w:rsidRPr="000676B4" w:rsidRDefault="00291AF3" w:rsidP="00291AF3">
            <w:pPr>
              <w:pStyle w:val="BodyText"/>
              <w:spacing w:before="120"/>
              <w:ind w:right="6"/>
            </w:pPr>
            <w:r w:rsidRPr="00137DA0">
              <w:t>RHD</w:t>
            </w:r>
          </w:p>
        </w:tc>
        <w:tc>
          <w:tcPr>
            <w:tcW w:w="6661" w:type="dxa"/>
          </w:tcPr>
          <w:p w14:paraId="1DF642CB" w14:textId="33576A64" w:rsidR="00291AF3" w:rsidRPr="000676B4" w:rsidRDefault="00291AF3" w:rsidP="00397718">
            <w:pPr>
              <w:pStyle w:val="BodyText"/>
              <w:spacing w:before="120"/>
              <w:ind w:right="6"/>
            </w:pPr>
            <w:r w:rsidRPr="00137DA0">
              <w:t>Rheumatic heart disease</w:t>
            </w:r>
          </w:p>
        </w:tc>
      </w:tr>
      <w:tr w:rsidR="00291AF3" w14:paraId="0291F15C" w14:textId="77777777" w:rsidTr="00397718">
        <w:tc>
          <w:tcPr>
            <w:tcW w:w="2127" w:type="dxa"/>
          </w:tcPr>
          <w:p w14:paraId="5A23601D" w14:textId="3B995193" w:rsidR="00291AF3" w:rsidRPr="000676B4" w:rsidRDefault="00291AF3" w:rsidP="00291AF3">
            <w:pPr>
              <w:pStyle w:val="BodyText"/>
              <w:spacing w:before="120"/>
              <w:ind w:right="6"/>
            </w:pPr>
            <w:r w:rsidRPr="00137DA0">
              <w:t>RJCP</w:t>
            </w:r>
          </w:p>
        </w:tc>
        <w:tc>
          <w:tcPr>
            <w:tcW w:w="6661" w:type="dxa"/>
          </w:tcPr>
          <w:p w14:paraId="1A2B1A05" w14:textId="03DB46AD" w:rsidR="00291AF3" w:rsidRPr="000676B4" w:rsidRDefault="00291AF3" w:rsidP="00397718">
            <w:pPr>
              <w:pStyle w:val="BodyText"/>
              <w:spacing w:before="120"/>
              <w:ind w:right="6"/>
            </w:pPr>
            <w:r w:rsidRPr="00137DA0">
              <w:t>Remote Jobs and Communities Program</w:t>
            </w:r>
          </w:p>
        </w:tc>
      </w:tr>
      <w:tr w:rsidR="00291AF3" w14:paraId="7A1AACEE" w14:textId="77777777" w:rsidTr="00397718">
        <w:tc>
          <w:tcPr>
            <w:tcW w:w="2127" w:type="dxa"/>
          </w:tcPr>
          <w:p w14:paraId="47E38142" w14:textId="633128AA" w:rsidR="00291AF3" w:rsidRPr="00137DA0" w:rsidRDefault="00291AF3" w:rsidP="00291AF3">
            <w:pPr>
              <w:pStyle w:val="BodyText"/>
              <w:spacing w:before="120"/>
              <w:ind w:right="6"/>
            </w:pPr>
            <w:r w:rsidRPr="00072D02">
              <w:t>RSE</w:t>
            </w:r>
          </w:p>
        </w:tc>
        <w:tc>
          <w:tcPr>
            <w:tcW w:w="6661" w:type="dxa"/>
          </w:tcPr>
          <w:p w14:paraId="7DE29FD5" w14:textId="6FF1E748" w:rsidR="00291AF3" w:rsidRPr="00137DA0" w:rsidRDefault="00291AF3" w:rsidP="00397718">
            <w:pPr>
              <w:pStyle w:val="BodyText"/>
              <w:spacing w:before="120"/>
              <w:ind w:right="6"/>
            </w:pPr>
            <w:r w:rsidRPr="00072D02">
              <w:t>Relative standard error</w:t>
            </w:r>
          </w:p>
        </w:tc>
      </w:tr>
      <w:tr w:rsidR="00291AF3" w14:paraId="73ADD4DB" w14:textId="77777777" w:rsidTr="00397718">
        <w:tc>
          <w:tcPr>
            <w:tcW w:w="2127" w:type="dxa"/>
          </w:tcPr>
          <w:p w14:paraId="18438438" w14:textId="2E42BA15" w:rsidR="00291AF3" w:rsidRPr="00137DA0" w:rsidRDefault="00291AF3" w:rsidP="00291AF3">
            <w:pPr>
              <w:pStyle w:val="BodyText"/>
              <w:spacing w:before="120"/>
              <w:ind w:right="6"/>
            </w:pPr>
            <w:r w:rsidRPr="00072D02">
              <w:t>SA</w:t>
            </w:r>
          </w:p>
        </w:tc>
        <w:tc>
          <w:tcPr>
            <w:tcW w:w="6661" w:type="dxa"/>
          </w:tcPr>
          <w:p w14:paraId="713404EC" w14:textId="50E97418" w:rsidR="00291AF3" w:rsidRPr="00137DA0" w:rsidRDefault="00291AF3" w:rsidP="00397718">
            <w:pPr>
              <w:pStyle w:val="BodyText"/>
              <w:spacing w:before="120"/>
              <w:ind w:right="6"/>
            </w:pPr>
            <w:r w:rsidRPr="00072D02">
              <w:t>South Australia</w:t>
            </w:r>
          </w:p>
        </w:tc>
      </w:tr>
      <w:tr w:rsidR="00291AF3" w14:paraId="354EB614" w14:textId="77777777" w:rsidTr="00397718">
        <w:tc>
          <w:tcPr>
            <w:tcW w:w="2127" w:type="dxa"/>
          </w:tcPr>
          <w:p w14:paraId="178F68AE" w14:textId="2717ACF7" w:rsidR="00291AF3" w:rsidRPr="00137DA0" w:rsidRDefault="00291AF3" w:rsidP="00291AF3">
            <w:pPr>
              <w:pStyle w:val="BodyText"/>
              <w:spacing w:before="120"/>
              <w:ind w:right="6"/>
            </w:pPr>
            <w:r w:rsidRPr="00072D02">
              <w:t>SCRGSP</w:t>
            </w:r>
          </w:p>
        </w:tc>
        <w:tc>
          <w:tcPr>
            <w:tcW w:w="6661" w:type="dxa"/>
          </w:tcPr>
          <w:p w14:paraId="73AFAB62" w14:textId="525336F4" w:rsidR="00291AF3" w:rsidRPr="00137DA0" w:rsidRDefault="00291AF3" w:rsidP="00397718">
            <w:pPr>
              <w:pStyle w:val="BodyText"/>
              <w:spacing w:before="120"/>
              <w:ind w:right="6"/>
            </w:pPr>
            <w:r w:rsidRPr="00072D02">
              <w:t>Steering Committee for the Review of Government Service Provision</w:t>
            </w:r>
          </w:p>
        </w:tc>
      </w:tr>
      <w:tr w:rsidR="00291AF3" w14:paraId="3AC4F02D" w14:textId="77777777" w:rsidTr="00397718">
        <w:tc>
          <w:tcPr>
            <w:tcW w:w="2127" w:type="dxa"/>
          </w:tcPr>
          <w:p w14:paraId="29188DD6" w14:textId="5D700375" w:rsidR="00291AF3" w:rsidRPr="00137DA0" w:rsidRDefault="00291AF3" w:rsidP="00291AF3">
            <w:pPr>
              <w:pStyle w:val="BodyText"/>
              <w:spacing w:before="120"/>
              <w:ind w:right="6"/>
            </w:pPr>
            <w:r w:rsidRPr="00072D02">
              <w:t>SDAC</w:t>
            </w:r>
          </w:p>
        </w:tc>
        <w:tc>
          <w:tcPr>
            <w:tcW w:w="6661" w:type="dxa"/>
          </w:tcPr>
          <w:p w14:paraId="2E06179F" w14:textId="2D419106" w:rsidR="00291AF3" w:rsidRPr="00137DA0" w:rsidRDefault="00291AF3" w:rsidP="00397718">
            <w:pPr>
              <w:pStyle w:val="BodyText"/>
              <w:spacing w:before="120"/>
              <w:ind w:right="6"/>
            </w:pPr>
            <w:r w:rsidRPr="00072D02">
              <w:t>Survey of Disability Ageing and Carers</w:t>
            </w:r>
          </w:p>
        </w:tc>
      </w:tr>
      <w:tr w:rsidR="00291AF3" w14:paraId="60731AB3" w14:textId="77777777" w:rsidTr="00397718">
        <w:tc>
          <w:tcPr>
            <w:tcW w:w="2127" w:type="dxa"/>
          </w:tcPr>
          <w:p w14:paraId="6163D383" w14:textId="47654DC6" w:rsidR="00291AF3" w:rsidRPr="00137DA0" w:rsidRDefault="00291AF3" w:rsidP="00291AF3">
            <w:pPr>
              <w:pStyle w:val="BodyText"/>
              <w:spacing w:before="120"/>
              <w:ind w:right="6"/>
            </w:pPr>
            <w:r w:rsidRPr="00072D02">
              <w:t>SE</w:t>
            </w:r>
          </w:p>
        </w:tc>
        <w:tc>
          <w:tcPr>
            <w:tcW w:w="6661" w:type="dxa"/>
          </w:tcPr>
          <w:p w14:paraId="4DB629EC" w14:textId="1465806C" w:rsidR="00291AF3" w:rsidRPr="00137DA0" w:rsidRDefault="00291AF3" w:rsidP="00397718">
            <w:pPr>
              <w:pStyle w:val="BodyText"/>
              <w:spacing w:before="120"/>
              <w:ind w:right="6"/>
            </w:pPr>
            <w:r w:rsidRPr="00072D02">
              <w:t>Standard Error</w:t>
            </w:r>
          </w:p>
        </w:tc>
      </w:tr>
      <w:tr w:rsidR="00291AF3" w14:paraId="4ACADB79" w14:textId="77777777" w:rsidTr="00397718">
        <w:tc>
          <w:tcPr>
            <w:tcW w:w="2127" w:type="dxa"/>
          </w:tcPr>
          <w:p w14:paraId="4C774F97" w14:textId="14FC5A65" w:rsidR="00291AF3" w:rsidRPr="00137DA0" w:rsidRDefault="00291AF3" w:rsidP="00291AF3">
            <w:pPr>
              <w:pStyle w:val="BodyText"/>
              <w:spacing w:before="120"/>
              <w:ind w:right="6"/>
            </w:pPr>
            <w:r w:rsidRPr="00072D02">
              <w:t>SEW</w:t>
            </w:r>
          </w:p>
        </w:tc>
        <w:tc>
          <w:tcPr>
            <w:tcW w:w="6661" w:type="dxa"/>
          </w:tcPr>
          <w:p w14:paraId="18352B4D" w14:textId="3024A025" w:rsidR="00291AF3" w:rsidRPr="00137DA0" w:rsidRDefault="00291AF3" w:rsidP="00397718">
            <w:pPr>
              <w:pStyle w:val="BodyText"/>
              <w:spacing w:before="120"/>
              <w:ind w:right="6"/>
            </w:pPr>
            <w:r w:rsidRPr="00072D02">
              <w:t>ABS Survey of Education and Work</w:t>
            </w:r>
          </w:p>
        </w:tc>
      </w:tr>
      <w:tr w:rsidR="00291AF3" w14:paraId="0A694A38" w14:textId="77777777" w:rsidTr="00397718">
        <w:tc>
          <w:tcPr>
            <w:tcW w:w="2127" w:type="dxa"/>
          </w:tcPr>
          <w:p w14:paraId="63CB0C15" w14:textId="3A4F9638" w:rsidR="00291AF3" w:rsidRPr="00137DA0" w:rsidRDefault="00291AF3" w:rsidP="00291AF3">
            <w:pPr>
              <w:pStyle w:val="BodyText"/>
              <w:spacing w:before="120"/>
              <w:ind w:right="6"/>
            </w:pPr>
            <w:r w:rsidRPr="00843ABB">
              <w:t>SEAM</w:t>
            </w:r>
          </w:p>
        </w:tc>
        <w:tc>
          <w:tcPr>
            <w:tcW w:w="6661" w:type="dxa"/>
          </w:tcPr>
          <w:p w14:paraId="7F9B7876" w14:textId="1A42AF73" w:rsidR="00291AF3" w:rsidRPr="00137DA0" w:rsidRDefault="00291AF3" w:rsidP="00397718">
            <w:pPr>
              <w:pStyle w:val="BodyText"/>
              <w:spacing w:before="120"/>
              <w:ind w:right="6"/>
            </w:pPr>
            <w:r w:rsidRPr="00843ABB">
              <w:t>School Enrolment and Attendance Measure</w:t>
            </w:r>
          </w:p>
        </w:tc>
      </w:tr>
      <w:tr w:rsidR="00291AF3" w14:paraId="1D6E0A1A" w14:textId="77777777" w:rsidTr="00397718">
        <w:tc>
          <w:tcPr>
            <w:tcW w:w="2127" w:type="dxa"/>
          </w:tcPr>
          <w:p w14:paraId="6828AECE" w14:textId="0B517EBC" w:rsidR="00291AF3" w:rsidRPr="00137DA0" w:rsidRDefault="00291AF3" w:rsidP="00291AF3">
            <w:pPr>
              <w:pStyle w:val="BodyText"/>
              <w:spacing w:before="120"/>
              <w:ind w:right="6"/>
            </w:pPr>
            <w:r w:rsidRPr="00843ABB">
              <w:t>SLK</w:t>
            </w:r>
          </w:p>
        </w:tc>
        <w:tc>
          <w:tcPr>
            <w:tcW w:w="6661" w:type="dxa"/>
          </w:tcPr>
          <w:p w14:paraId="7BC70740" w14:textId="5077AF5D" w:rsidR="00291AF3" w:rsidRPr="00137DA0" w:rsidRDefault="00291AF3" w:rsidP="00397718">
            <w:pPr>
              <w:pStyle w:val="BodyText"/>
              <w:spacing w:before="120"/>
              <w:ind w:right="6"/>
            </w:pPr>
            <w:r w:rsidRPr="00843ABB">
              <w:t>Statistical Linkage Key</w:t>
            </w:r>
          </w:p>
        </w:tc>
      </w:tr>
      <w:tr w:rsidR="00291AF3" w14:paraId="3397F680" w14:textId="77777777" w:rsidTr="00397718">
        <w:tc>
          <w:tcPr>
            <w:tcW w:w="2127" w:type="dxa"/>
          </w:tcPr>
          <w:p w14:paraId="39E0A52B" w14:textId="1A8F5E0D" w:rsidR="00291AF3" w:rsidRPr="00137DA0" w:rsidRDefault="00291AF3" w:rsidP="00291AF3">
            <w:pPr>
              <w:pStyle w:val="BodyText"/>
              <w:spacing w:before="120"/>
              <w:ind w:right="6"/>
            </w:pPr>
            <w:r w:rsidRPr="00843ABB">
              <w:t>SHS</w:t>
            </w:r>
          </w:p>
        </w:tc>
        <w:tc>
          <w:tcPr>
            <w:tcW w:w="6661" w:type="dxa"/>
          </w:tcPr>
          <w:p w14:paraId="7A2D36B0" w14:textId="0917D558" w:rsidR="00291AF3" w:rsidRPr="00137DA0" w:rsidRDefault="00291AF3" w:rsidP="00397718">
            <w:pPr>
              <w:pStyle w:val="BodyText"/>
              <w:spacing w:before="120"/>
              <w:ind w:right="6"/>
            </w:pPr>
            <w:r w:rsidRPr="00843ABB">
              <w:t>Specialist Homelessness Services</w:t>
            </w:r>
          </w:p>
        </w:tc>
      </w:tr>
      <w:tr w:rsidR="00291AF3" w14:paraId="468F1CDF" w14:textId="77777777" w:rsidTr="00397718">
        <w:tc>
          <w:tcPr>
            <w:tcW w:w="2127" w:type="dxa"/>
          </w:tcPr>
          <w:p w14:paraId="68FD0C4C" w14:textId="7260426B" w:rsidR="00291AF3" w:rsidRPr="00137DA0" w:rsidRDefault="00291AF3" w:rsidP="00291AF3">
            <w:pPr>
              <w:pStyle w:val="BodyText"/>
              <w:spacing w:before="120"/>
              <w:ind w:right="6"/>
            </w:pPr>
            <w:r w:rsidRPr="00843ABB">
              <w:t>SHSC</w:t>
            </w:r>
          </w:p>
        </w:tc>
        <w:tc>
          <w:tcPr>
            <w:tcW w:w="6661" w:type="dxa"/>
          </w:tcPr>
          <w:p w14:paraId="4ECDC1C2" w14:textId="71E0FE93" w:rsidR="00291AF3" w:rsidRPr="00137DA0" w:rsidRDefault="00291AF3" w:rsidP="00397718">
            <w:pPr>
              <w:pStyle w:val="BodyText"/>
              <w:spacing w:before="120"/>
              <w:ind w:right="6"/>
            </w:pPr>
            <w:r w:rsidRPr="00843ABB">
              <w:t>Specialist Homelessness Services Collection</w:t>
            </w:r>
          </w:p>
        </w:tc>
      </w:tr>
      <w:tr w:rsidR="00291AF3" w14:paraId="044641E6" w14:textId="77777777" w:rsidTr="00397718">
        <w:tc>
          <w:tcPr>
            <w:tcW w:w="2127" w:type="dxa"/>
          </w:tcPr>
          <w:p w14:paraId="7D4BCB96" w14:textId="5F934968" w:rsidR="00291AF3" w:rsidRPr="00137DA0" w:rsidRDefault="00291AF3" w:rsidP="00291AF3">
            <w:pPr>
              <w:pStyle w:val="BodyText"/>
              <w:spacing w:before="120"/>
              <w:ind w:right="6"/>
            </w:pPr>
            <w:r w:rsidRPr="00843ABB">
              <w:t>SOWG</w:t>
            </w:r>
          </w:p>
        </w:tc>
        <w:tc>
          <w:tcPr>
            <w:tcW w:w="6661" w:type="dxa"/>
          </w:tcPr>
          <w:p w14:paraId="5FCE314D" w14:textId="30740C4D" w:rsidR="00291AF3" w:rsidRPr="00137DA0" w:rsidRDefault="00291AF3" w:rsidP="00397718">
            <w:pPr>
              <w:pStyle w:val="BodyText"/>
              <w:spacing w:before="120"/>
              <w:ind w:right="6"/>
            </w:pPr>
            <w:r w:rsidRPr="00843ABB">
              <w:t>Senior Officers Working Group</w:t>
            </w:r>
          </w:p>
        </w:tc>
      </w:tr>
      <w:tr w:rsidR="00291AF3" w14:paraId="56A37C3C" w14:textId="77777777" w:rsidTr="00397718">
        <w:tc>
          <w:tcPr>
            <w:tcW w:w="2127" w:type="dxa"/>
          </w:tcPr>
          <w:p w14:paraId="2D161DE5" w14:textId="6F08A090" w:rsidR="00291AF3" w:rsidRPr="00137DA0" w:rsidRDefault="00291AF3" w:rsidP="00291AF3">
            <w:pPr>
              <w:pStyle w:val="BodyText"/>
              <w:spacing w:before="120"/>
              <w:ind w:right="6"/>
            </w:pPr>
            <w:r w:rsidRPr="00843ABB">
              <w:lastRenderedPageBreak/>
              <w:t>STIs</w:t>
            </w:r>
          </w:p>
        </w:tc>
        <w:tc>
          <w:tcPr>
            <w:tcW w:w="6661" w:type="dxa"/>
          </w:tcPr>
          <w:p w14:paraId="4485A8A4" w14:textId="3904B62A" w:rsidR="00291AF3" w:rsidRPr="00137DA0" w:rsidRDefault="00291AF3" w:rsidP="00397718">
            <w:pPr>
              <w:pStyle w:val="BodyText"/>
              <w:spacing w:before="120"/>
              <w:ind w:right="6"/>
            </w:pPr>
            <w:r w:rsidRPr="00843ABB">
              <w:t>Sexually Transmissible Infections</w:t>
            </w:r>
          </w:p>
        </w:tc>
      </w:tr>
      <w:tr w:rsidR="00291AF3" w14:paraId="40A6F1CE" w14:textId="77777777" w:rsidTr="00397718">
        <w:tc>
          <w:tcPr>
            <w:tcW w:w="2127" w:type="dxa"/>
          </w:tcPr>
          <w:p w14:paraId="5F0CC553" w14:textId="04CD3ADC" w:rsidR="00291AF3" w:rsidRPr="00137DA0" w:rsidRDefault="00291AF3" w:rsidP="00291AF3">
            <w:pPr>
              <w:pStyle w:val="BodyText"/>
              <w:spacing w:before="120"/>
              <w:ind w:right="6"/>
            </w:pPr>
            <w:r w:rsidRPr="00843ABB">
              <w:t>Tas</w:t>
            </w:r>
          </w:p>
        </w:tc>
        <w:tc>
          <w:tcPr>
            <w:tcW w:w="6661" w:type="dxa"/>
          </w:tcPr>
          <w:p w14:paraId="07FAEEC7" w14:textId="5057B5FB" w:rsidR="00291AF3" w:rsidRPr="00137DA0" w:rsidRDefault="00291AF3" w:rsidP="00397718">
            <w:pPr>
              <w:pStyle w:val="BodyText"/>
              <w:spacing w:before="120"/>
              <w:ind w:right="6"/>
            </w:pPr>
            <w:r w:rsidRPr="00843ABB">
              <w:t>Tasmania</w:t>
            </w:r>
          </w:p>
        </w:tc>
      </w:tr>
      <w:tr w:rsidR="00291AF3" w14:paraId="609CF3D3" w14:textId="77777777" w:rsidTr="00397718">
        <w:tc>
          <w:tcPr>
            <w:tcW w:w="2127" w:type="dxa"/>
          </w:tcPr>
          <w:p w14:paraId="16DB637C" w14:textId="4FED3087" w:rsidR="00291AF3" w:rsidRPr="00137DA0" w:rsidRDefault="00291AF3" w:rsidP="00291AF3">
            <w:pPr>
              <w:pStyle w:val="BodyText"/>
              <w:spacing w:before="120"/>
              <w:ind w:right="6"/>
            </w:pPr>
            <w:r w:rsidRPr="00843ABB">
              <w:t>TIS</w:t>
            </w:r>
          </w:p>
        </w:tc>
        <w:tc>
          <w:tcPr>
            <w:tcW w:w="6661" w:type="dxa"/>
          </w:tcPr>
          <w:p w14:paraId="79843973" w14:textId="596B9CC8" w:rsidR="00291AF3" w:rsidRPr="00137DA0" w:rsidRDefault="00291AF3" w:rsidP="00397718">
            <w:pPr>
              <w:pStyle w:val="BodyText"/>
              <w:spacing w:before="120"/>
              <w:ind w:right="6"/>
            </w:pPr>
            <w:r w:rsidRPr="00843ABB">
              <w:t>Tackling Indigenous Smoking</w:t>
            </w:r>
          </w:p>
        </w:tc>
      </w:tr>
      <w:tr w:rsidR="00291AF3" w14:paraId="5D300E5C" w14:textId="77777777" w:rsidTr="00397718">
        <w:tc>
          <w:tcPr>
            <w:tcW w:w="2127" w:type="dxa"/>
          </w:tcPr>
          <w:p w14:paraId="23FD5A1A" w14:textId="06BDFF38" w:rsidR="00291AF3" w:rsidRPr="00137DA0" w:rsidRDefault="00291AF3" w:rsidP="00291AF3">
            <w:pPr>
              <w:pStyle w:val="BodyText"/>
              <w:spacing w:before="120"/>
              <w:ind w:right="6"/>
            </w:pPr>
            <w:r w:rsidRPr="00F53755">
              <w:t>UN</w:t>
            </w:r>
          </w:p>
        </w:tc>
        <w:tc>
          <w:tcPr>
            <w:tcW w:w="6661" w:type="dxa"/>
          </w:tcPr>
          <w:p w14:paraId="49765F3A" w14:textId="41F4BCC5" w:rsidR="00291AF3" w:rsidRPr="00137DA0" w:rsidRDefault="00291AF3" w:rsidP="00397718">
            <w:pPr>
              <w:pStyle w:val="BodyText"/>
              <w:spacing w:before="120"/>
              <w:ind w:right="6"/>
            </w:pPr>
            <w:r w:rsidRPr="00F53755">
              <w:t>United Nations</w:t>
            </w:r>
          </w:p>
        </w:tc>
      </w:tr>
      <w:tr w:rsidR="00291AF3" w14:paraId="3CD942E4" w14:textId="77777777" w:rsidTr="00397718">
        <w:tc>
          <w:tcPr>
            <w:tcW w:w="2127" w:type="dxa"/>
          </w:tcPr>
          <w:p w14:paraId="29D06A5F" w14:textId="64FAAF97" w:rsidR="00291AF3" w:rsidRPr="00137DA0" w:rsidRDefault="00291AF3" w:rsidP="00291AF3">
            <w:pPr>
              <w:pStyle w:val="BodyText"/>
              <w:spacing w:before="120"/>
              <w:ind w:right="6"/>
            </w:pPr>
            <w:r w:rsidRPr="00F53755">
              <w:t xml:space="preserve">VACCA </w:t>
            </w:r>
          </w:p>
        </w:tc>
        <w:tc>
          <w:tcPr>
            <w:tcW w:w="6661" w:type="dxa"/>
          </w:tcPr>
          <w:p w14:paraId="3B8D7549" w14:textId="002F2334" w:rsidR="00291AF3" w:rsidRPr="00137DA0" w:rsidRDefault="00291AF3" w:rsidP="00397718">
            <w:pPr>
              <w:pStyle w:val="BodyText"/>
              <w:spacing w:before="120"/>
              <w:ind w:right="6"/>
            </w:pPr>
            <w:r w:rsidRPr="00F53755">
              <w:t xml:space="preserve">Victorian Aboriginal Child Care Agency </w:t>
            </w:r>
          </w:p>
        </w:tc>
      </w:tr>
      <w:tr w:rsidR="00291AF3" w14:paraId="6542C0BF" w14:textId="77777777" w:rsidTr="00397718">
        <w:tc>
          <w:tcPr>
            <w:tcW w:w="2127" w:type="dxa"/>
          </w:tcPr>
          <w:p w14:paraId="41702D7C" w14:textId="2B663239" w:rsidR="00291AF3" w:rsidRPr="00137DA0" w:rsidRDefault="00291AF3" w:rsidP="00291AF3">
            <w:pPr>
              <w:pStyle w:val="BodyText"/>
              <w:spacing w:before="120"/>
              <w:ind w:right="6"/>
            </w:pPr>
            <w:r w:rsidRPr="00F53755">
              <w:t>VET</w:t>
            </w:r>
          </w:p>
        </w:tc>
        <w:tc>
          <w:tcPr>
            <w:tcW w:w="6661" w:type="dxa"/>
          </w:tcPr>
          <w:p w14:paraId="078DC81D" w14:textId="0AA16E42" w:rsidR="00291AF3" w:rsidRPr="00137DA0" w:rsidRDefault="00291AF3" w:rsidP="00397718">
            <w:pPr>
              <w:pStyle w:val="BodyText"/>
              <w:spacing w:before="120"/>
              <w:ind w:right="6"/>
            </w:pPr>
            <w:r w:rsidRPr="00F53755">
              <w:t>Vocational Education and Training</w:t>
            </w:r>
          </w:p>
        </w:tc>
      </w:tr>
      <w:tr w:rsidR="00291AF3" w14:paraId="49413DE0" w14:textId="77777777" w:rsidTr="00397718">
        <w:tc>
          <w:tcPr>
            <w:tcW w:w="2127" w:type="dxa"/>
          </w:tcPr>
          <w:p w14:paraId="20435A22" w14:textId="6E0F88A8" w:rsidR="00291AF3" w:rsidRPr="00137DA0" w:rsidRDefault="00291AF3" w:rsidP="00291AF3">
            <w:pPr>
              <w:pStyle w:val="BodyText"/>
              <w:spacing w:before="120"/>
              <w:ind w:right="6"/>
            </w:pPr>
            <w:r w:rsidRPr="00F53755">
              <w:t>Vic</w:t>
            </w:r>
          </w:p>
        </w:tc>
        <w:tc>
          <w:tcPr>
            <w:tcW w:w="6661" w:type="dxa"/>
          </w:tcPr>
          <w:p w14:paraId="52E57EE0" w14:textId="64FA7516" w:rsidR="00291AF3" w:rsidRPr="00137DA0" w:rsidRDefault="00291AF3" w:rsidP="00397718">
            <w:pPr>
              <w:pStyle w:val="BodyText"/>
              <w:spacing w:before="120"/>
              <w:ind w:right="6"/>
            </w:pPr>
            <w:r w:rsidRPr="00F53755">
              <w:t>Victoria</w:t>
            </w:r>
          </w:p>
        </w:tc>
      </w:tr>
      <w:tr w:rsidR="00291AF3" w14:paraId="44BF141C" w14:textId="77777777" w:rsidTr="00397718">
        <w:tc>
          <w:tcPr>
            <w:tcW w:w="2127" w:type="dxa"/>
          </w:tcPr>
          <w:p w14:paraId="049C1BF2" w14:textId="776AC819" w:rsidR="00291AF3" w:rsidRPr="00137DA0" w:rsidRDefault="00291AF3" w:rsidP="00291AF3">
            <w:pPr>
              <w:pStyle w:val="BodyText"/>
              <w:spacing w:before="120"/>
              <w:ind w:right="6"/>
            </w:pPr>
            <w:r w:rsidRPr="00F53755">
              <w:t>WA</w:t>
            </w:r>
          </w:p>
        </w:tc>
        <w:tc>
          <w:tcPr>
            <w:tcW w:w="6661" w:type="dxa"/>
          </w:tcPr>
          <w:p w14:paraId="73E8CAF5" w14:textId="568B51A1" w:rsidR="00291AF3" w:rsidRPr="00137DA0" w:rsidRDefault="00291AF3" w:rsidP="00397718">
            <w:pPr>
              <w:pStyle w:val="BodyText"/>
              <w:spacing w:before="120"/>
              <w:ind w:right="6"/>
            </w:pPr>
            <w:r w:rsidRPr="00F53755">
              <w:t>Western Australia</w:t>
            </w:r>
          </w:p>
        </w:tc>
      </w:tr>
      <w:tr w:rsidR="00291AF3" w14:paraId="17D5FC75" w14:textId="77777777" w:rsidTr="00397718">
        <w:tc>
          <w:tcPr>
            <w:tcW w:w="2127" w:type="dxa"/>
          </w:tcPr>
          <w:p w14:paraId="4A4A3DE3" w14:textId="39C772B8" w:rsidR="00291AF3" w:rsidRPr="00137DA0" w:rsidRDefault="00291AF3" w:rsidP="00291AF3">
            <w:pPr>
              <w:pStyle w:val="BodyText"/>
              <w:spacing w:before="120"/>
              <w:ind w:right="6"/>
            </w:pPr>
            <w:r w:rsidRPr="00F53755">
              <w:t>YBFS</w:t>
            </w:r>
          </w:p>
        </w:tc>
        <w:tc>
          <w:tcPr>
            <w:tcW w:w="6661" w:type="dxa"/>
          </w:tcPr>
          <w:p w14:paraId="1D3510E6" w14:textId="3388BF88" w:rsidR="00291AF3" w:rsidRPr="00137DA0" w:rsidRDefault="00291AF3" w:rsidP="00397718">
            <w:pPr>
              <w:pStyle w:val="BodyText"/>
              <w:spacing w:before="120"/>
              <w:ind w:right="6"/>
            </w:pPr>
            <w:r w:rsidRPr="00F53755">
              <w:t>Year Before Full time Schooling</w:t>
            </w:r>
          </w:p>
        </w:tc>
      </w:tr>
    </w:tbl>
    <w:p w14:paraId="7C76E2F6" w14:textId="77777777" w:rsidR="00397718" w:rsidRDefault="00397718" w:rsidP="00AC56D5">
      <w:pPr>
        <w:pStyle w:val="BodyText"/>
        <w:sectPr w:rsidR="00397718" w:rsidSect="002D1601">
          <w:headerReference w:type="even" r:id="rId27"/>
          <w:headerReference w:type="default" r:id="rId28"/>
          <w:footerReference w:type="even" r:id="rId29"/>
          <w:footerReference w:type="default" r:id="rId30"/>
          <w:pgSz w:w="11906" w:h="16838" w:code="9"/>
          <w:pgMar w:top="1985" w:right="1304" w:bottom="1247" w:left="1814" w:header="1701" w:footer="397" w:gutter="0"/>
          <w:pgNumType w:fmt="lowerRoman"/>
          <w:cols w:space="708"/>
          <w:docGrid w:linePitch="360"/>
        </w:sectPr>
      </w:pPr>
      <w:bookmarkStart w:id="23" w:name="Glossary"/>
      <w:bookmarkEnd w:id="23"/>
    </w:p>
    <w:p w14:paraId="63F11981" w14:textId="77777777" w:rsidR="00AC56D5" w:rsidRDefault="00AC56D5">
      <w:pPr>
        <w:pStyle w:val="Heading1"/>
      </w:pPr>
      <w:bookmarkStart w:id="24" w:name="_Toc55991353"/>
      <w:bookmarkStart w:id="25" w:name="_Toc55995713"/>
      <w:bookmarkStart w:id="26" w:name="_Toc55995840"/>
      <w:r>
        <w:lastRenderedPageBreak/>
        <w:t>Glossary</w:t>
      </w:r>
      <w:bookmarkEnd w:id="24"/>
      <w:bookmarkEnd w:id="25"/>
      <w:bookmarkEnd w:id="26"/>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40"/>
        <w:gridCol w:w="6649"/>
      </w:tblGrid>
      <w:tr w:rsidR="00A1247C" w:rsidRPr="00A1247C" w14:paraId="1906ABC6" w14:textId="77777777" w:rsidTr="00C105DC">
        <w:tc>
          <w:tcPr>
            <w:tcW w:w="2140" w:type="dxa"/>
          </w:tcPr>
          <w:p w14:paraId="336C5264" w14:textId="1F6486CF" w:rsidR="00AC56D5" w:rsidRPr="00A1247C" w:rsidRDefault="00364F7C" w:rsidP="00397718">
            <w:pPr>
              <w:pStyle w:val="BodyText"/>
              <w:spacing w:line="240" w:lineRule="auto"/>
              <w:jc w:val="left"/>
              <w:rPr>
                <w:b/>
                <w:bCs/>
                <w:szCs w:val="24"/>
              </w:rPr>
            </w:pPr>
            <w:r w:rsidRPr="00A1247C">
              <w:rPr>
                <w:b/>
                <w:bCs/>
                <w:szCs w:val="24"/>
              </w:rPr>
              <w:t>Aboriginal</w:t>
            </w:r>
          </w:p>
        </w:tc>
        <w:tc>
          <w:tcPr>
            <w:tcW w:w="6649" w:type="dxa"/>
          </w:tcPr>
          <w:p w14:paraId="5DA188B7" w14:textId="12716839" w:rsidR="00AC56D5" w:rsidRPr="00A1247C" w:rsidRDefault="00364F7C">
            <w:pPr>
              <w:pStyle w:val="BodyText"/>
              <w:rPr>
                <w:szCs w:val="24"/>
              </w:rPr>
            </w:pPr>
            <w:r w:rsidRPr="00A1247C">
              <w:rPr>
                <w:szCs w:val="24"/>
              </w:rPr>
              <w:t>A person who identifies as being of Aboriginal origin. May also include people who identify as being of both Aboriginal and Torres Strait Islander origin. See also  Torres Strait Islander people.</w:t>
            </w:r>
          </w:p>
        </w:tc>
      </w:tr>
      <w:tr w:rsidR="00A1247C" w:rsidRPr="00A1247C" w14:paraId="20F20C4F" w14:textId="77777777" w:rsidTr="00C105DC">
        <w:tc>
          <w:tcPr>
            <w:tcW w:w="2140" w:type="dxa"/>
          </w:tcPr>
          <w:p w14:paraId="2FF895DC" w14:textId="4E5E771C" w:rsidR="00364F7C" w:rsidRPr="00A1247C" w:rsidRDefault="00364F7C" w:rsidP="00397718">
            <w:pPr>
              <w:pStyle w:val="BodyText"/>
              <w:spacing w:line="240" w:lineRule="auto"/>
              <w:jc w:val="left"/>
              <w:rPr>
                <w:b/>
                <w:bCs/>
              </w:rPr>
            </w:pPr>
            <w:r w:rsidRPr="00A1247C">
              <w:rPr>
                <w:b/>
                <w:bCs/>
                <w:sz w:val="23"/>
                <w:szCs w:val="23"/>
              </w:rPr>
              <w:t>Age-specific rate</w:t>
            </w:r>
          </w:p>
        </w:tc>
        <w:tc>
          <w:tcPr>
            <w:tcW w:w="6649" w:type="dxa"/>
          </w:tcPr>
          <w:p w14:paraId="6E99E4F9" w14:textId="190C4238" w:rsidR="00364F7C" w:rsidRPr="00A1247C" w:rsidRDefault="00364F7C" w:rsidP="00364F7C">
            <w:pPr>
              <w:pStyle w:val="BodyText"/>
            </w:pPr>
            <w:r w:rsidRPr="00A1247C">
              <w:rPr>
                <w:sz w:val="23"/>
                <w:szCs w:val="23"/>
              </w:rPr>
              <w:t>A rate for a specific age group. The numerator and the denominator relate to the same age group.</w:t>
            </w:r>
          </w:p>
        </w:tc>
      </w:tr>
      <w:tr w:rsidR="00A1247C" w:rsidRPr="00A1247C" w14:paraId="7781FCC8" w14:textId="77777777" w:rsidTr="00C105DC">
        <w:tc>
          <w:tcPr>
            <w:tcW w:w="2140" w:type="dxa"/>
          </w:tcPr>
          <w:p w14:paraId="00CF0340" w14:textId="0655180B" w:rsidR="00364F7C" w:rsidRPr="00A1247C" w:rsidRDefault="00364F7C" w:rsidP="00397718">
            <w:pPr>
              <w:pStyle w:val="BodyText"/>
              <w:spacing w:line="240" w:lineRule="auto"/>
              <w:jc w:val="left"/>
              <w:rPr>
                <w:b/>
                <w:bCs/>
              </w:rPr>
            </w:pPr>
            <w:r w:rsidRPr="00A1247C">
              <w:rPr>
                <w:b/>
                <w:bCs/>
                <w:sz w:val="23"/>
                <w:szCs w:val="23"/>
              </w:rPr>
              <w:t xml:space="preserve">Age standardised rates </w:t>
            </w:r>
          </w:p>
        </w:tc>
        <w:tc>
          <w:tcPr>
            <w:tcW w:w="6649" w:type="dxa"/>
          </w:tcPr>
          <w:p w14:paraId="20BC6BD8" w14:textId="09880C3B" w:rsidR="00364F7C" w:rsidRPr="00A1247C" w:rsidRDefault="00364F7C" w:rsidP="00364F7C">
            <w:pPr>
              <w:pStyle w:val="BodyText"/>
            </w:pPr>
            <w:r w:rsidRPr="00A1247C">
              <w:rPr>
                <w:sz w:val="23"/>
                <w:szCs w:val="23"/>
              </w:rPr>
              <w:t xml:space="preserve">Age standardised rates enable comparisons to be made between populations that have different age structures. Age standardisation is often used when comparing the Aboriginal and Torres Strait Islander and non-Indigenous populations because the Aboriginal and Torres Strait Islander population is younger than the non-Indigenous population. Outcomes for some indicators are influenced by age, therefore, it is appropriate to age standardise the data when comparing the results. When comparisons are not being made between the two populations, the data are not age standardised. </w:t>
            </w:r>
          </w:p>
        </w:tc>
      </w:tr>
      <w:tr w:rsidR="00A1247C" w:rsidRPr="00A1247C" w14:paraId="47BD6E84" w14:textId="77777777" w:rsidTr="00C105DC">
        <w:tc>
          <w:tcPr>
            <w:tcW w:w="2140" w:type="dxa"/>
          </w:tcPr>
          <w:p w14:paraId="50CB7CA7" w14:textId="6B3D44F9" w:rsidR="00364F7C" w:rsidRPr="00A1247C" w:rsidRDefault="00364F7C" w:rsidP="00397718">
            <w:pPr>
              <w:pStyle w:val="BodyText"/>
              <w:spacing w:line="240" w:lineRule="auto"/>
              <w:jc w:val="left"/>
              <w:rPr>
                <w:b/>
                <w:bCs/>
              </w:rPr>
            </w:pPr>
            <w:r w:rsidRPr="00A1247C">
              <w:rPr>
                <w:b/>
                <w:bCs/>
                <w:sz w:val="23"/>
                <w:szCs w:val="23"/>
              </w:rPr>
              <w:t xml:space="preserve">Confidence intervals </w:t>
            </w:r>
          </w:p>
        </w:tc>
        <w:tc>
          <w:tcPr>
            <w:tcW w:w="6649" w:type="dxa"/>
          </w:tcPr>
          <w:p w14:paraId="288BFB12" w14:textId="77777777" w:rsidR="00364F7C" w:rsidRPr="00A1247C" w:rsidRDefault="00364F7C" w:rsidP="00BE5007">
            <w:pPr>
              <w:pStyle w:val="Default"/>
              <w:spacing w:before="240"/>
              <w:rPr>
                <w:color w:val="auto"/>
                <w:sz w:val="23"/>
                <w:szCs w:val="23"/>
              </w:rPr>
            </w:pPr>
            <w:r w:rsidRPr="00A1247C">
              <w:rPr>
                <w:color w:val="auto"/>
                <w:sz w:val="23"/>
                <w:szCs w:val="23"/>
              </w:rPr>
              <w:t xml:space="preserve">Survey data, for example data from the Australian Aboriginal and Torres Strait Islander Health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 </w:t>
            </w:r>
          </w:p>
          <w:p w14:paraId="2979FBCB" w14:textId="1D2BA9B3" w:rsidR="00364F7C" w:rsidRPr="00A1247C" w:rsidRDefault="00364F7C" w:rsidP="00364F7C">
            <w:pPr>
              <w:pStyle w:val="BodyText"/>
            </w:pPr>
            <w:r w:rsidRPr="00A1247C">
              <w:rPr>
                <w:sz w:val="23"/>
                <w:szCs w:val="23"/>
              </w:rPr>
              <w:t xml:space="preserve">See also ‘Error bars’. </w:t>
            </w:r>
          </w:p>
        </w:tc>
      </w:tr>
      <w:tr w:rsidR="00A1247C" w:rsidRPr="00A1247C" w14:paraId="5472521B" w14:textId="77777777" w:rsidTr="00C105DC">
        <w:tc>
          <w:tcPr>
            <w:tcW w:w="2140" w:type="dxa"/>
          </w:tcPr>
          <w:p w14:paraId="49459AA4" w14:textId="5D958A7F" w:rsidR="00364F7C" w:rsidRPr="00A1247C" w:rsidRDefault="00364F7C" w:rsidP="00397718">
            <w:pPr>
              <w:pStyle w:val="BodyText"/>
              <w:spacing w:line="240" w:lineRule="auto"/>
              <w:jc w:val="left"/>
              <w:rPr>
                <w:b/>
                <w:bCs/>
              </w:rPr>
            </w:pPr>
            <w:r w:rsidRPr="00A1247C">
              <w:rPr>
                <w:b/>
                <w:bCs/>
                <w:sz w:val="23"/>
                <w:szCs w:val="23"/>
              </w:rPr>
              <w:t>Cultural safety</w:t>
            </w:r>
          </w:p>
        </w:tc>
        <w:tc>
          <w:tcPr>
            <w:tcW w:w="6649" w:type="dxa"/>
          </w:tcPr>
          <w:p w14:paraId="0E4A5382" w14:textId="4CEF186E" w:rsidR="00364F7C" w:rsidRPr="00A1247C" w:rsidRDefault="00364F7C" w:rsidP="00364F7C">
            <w:pPr>
              <w:pStyle w:val="BodyText"/>
            </w:pPr>
            <w:r w:rsidRPr="00A1247C">
              <w:rPr>
                <w:sz w:val="23"/>
                <w:szCs w:val="23"/>
              </w:rPr>
              <w:t>An environment that is spiritually, socially and emotionally safe, as well as physically safe for people; where there is no assault challenge or denial of their identity, of who they are and what they need. It is about shared respect, shared meaning, shared knowledge and experience of learning together</w:t>
            </w:r>
          </w:p>
        </w:tc>
      </w:tr>
      <w:tr w:rsidR="00A1247C" w:rsidRPr="00A1247C" w14:paraId="446A7E62" w14:textId="77777777" w:rsidTr="00C105DC">
        <w:tc>
          <w:tcPr>
            <w:tcW w:w="2140" w:type="dxa"/>
          </w:tcPr>
          <w:p w14:paraId="40C4B245" w14:textId="0B891C31" w:rsidR="00364F7C" w:rsidRPr="00A1247C" w:rsidRDefault="00364F7C" w:rsidP="00397718">
            <w:pPr>
              <w:pStyle w:val="BodyText"/>
              <w:spacing w:line="240" w:lineRule="auto"/>
              <w:jc w:val="left"/>
              <w:rPr>
                <w:b/>
                <w:bCs/>
              </w:rPr>
            </w:pPr>
            <w:r w:rsidRPr="00A1247C">
              <w:rPr>
                <w:b/>
                <w:bCs/>
                <w:sz w:val="23"/>
                <w:szCs w:val="23"/>
              </w:rPr>
              <w:t>Culturally safe services</w:t>
            </w:r>
          </w:p>
        </w:tc>
        <w:tc>
          <w:tcPr>
            <w:tcW w:w="6649" w:type="dxa"/>
          </w:tcPr>
          <w:p w14:paraId="54F7E073" w14:textId="260B2A51" w:rsidR="00364F7C" w:rsidRPr="00A1247C" w:rsidRDefault="00364F7C" w:rsidP="00364F7C">
            <w:pPr>
              <w:pStyle w:val="BodyText"/>
            </w:pPr>
            <w:r w:rsidRPr="00A1247C">
              <w:t>Services that are culturally safe, as defined by those who receive the service.</w:t>
            </w:r>
          </w:p>
        </w:tc>
      </w:tr>
      <w:tr w:rsidR="00A1247C" w:rsidRPr="00A1247C" w14:paraId="333F9F69" w14:textId="77777777" w:rsidTr="00C105DC">
        <w:tc>
          <w:tcPr>
            <w:tcW w:w="2140" w:type="dxa"/>
          </w:tcPr>
          <w:p w14:paraId="447F50F0" w14:textId="149B7A5D" w:rsidR="00364F7C" w:rsidRPr="00A1247C" w:rsidRDefault="00364F7C" w:rsidP="00397718">
            <w:pPr>
              <w:pStyle w:val="BodyText"/>
              <w:spacing w:line="240" w:lineRule="auto"/>
              <w:jc w:val="left"/>
              <w:rPr>
                <w:b/>
                <w:bCs/>
              </w:rPr>
            </w:pPr>
            <w:r w:rsidRPr="00A1247C">
              <w:rPr>
                <w:b/>
                <w:bCs/>
                <w:sz w:val="23"/>
                <w:szCs w:val="23"/>
              </w:rPr>
              <w:t xml:space="preserve">ICD </w:t>
            </w:r>
          </w:p>
        </w:tc>
        <w:tc>
          <w:tcPr>
            <w:tcW w:w="6649" w:type="dxa"/>
          </w:tcPr>
          <w:p w14:paraId="6350F122" w14:textId="2BB1EDFF" w:rsidR="00364F7C" w:rsidRPr="0073507D" w:rsidRDefault="00364F7C" w:rsidP="00364F7C">
            <w:pPr>
              <w:pStyle w:val="BodyText"/>
              <w:rPr>
                <w:spacing w:val="-2"/>
              </w:rPr>
            </w:pPr>
            <w:r w:rsidRPr="0073507D">
              <w:rPr>
                <w:spacing w:val="-2"/>
                <w:sz w:val="23"/>
                <w:szCs w:val="23"/>
              </w:rPr>
              <w:t xml:space="preserve">ICD is the International Statistical Classification of Diseases and Related Health Problems, endorsed by the World Health Organization </w:t>
            </w:r>
            <w:r w:rsidRPr="0073507D">
              <w:rPr>
                <w:spacing w:val="-2"/>
                <w:sz w:val="23"/>
                <w:szCs w:val="23"/>
              </w:rPr>
              <w:lastRenderedPageBreak/>
              <w:t>(WHO). It is primarily designed for the classification of diseases and injuries with a formal diagnosis. ICD-10 is the 10</w:t>
            </w:r>
            <w:r w:rsidRPr="0073507D">
              <w:rPr>
                <w:spacing w:val="-2"/>
                <w:sz w:val="23"/>
                <w:szCs w:val="23"/>
                <w:vertAlign w:val="superscript"/>
              </w:rPr>
              <w:t>th</w:t>
            </w:r>
            <w:r w:rsidRPr="0073507D">
              <w:rPr>
                <w:spacing w:val="-2"/>
                <w:sz w:val="23"/>
                <w:szCs w:val="23"/>
              </w:rPr>
              <w:t xml:space="preserve"> Revision of the ICD. </w:t>
            </w:r>
          </w:p>
        </w:tc>
      </w:tr>
      <w:tr w:rsidR="00A1247C" w:rsidRPr="00A1247C" w14:paraId="1D5AB6C0" w14:textId="77777777" w:rsidTr="00C105DC">
        <w:tc>
          <w:tcPr>
            <w:tcW w:w="2140" w:type="dxa"/>
          </w:tcPr>
          <w:p w14:paraId="2AD354DD" w14:textId="44C019C2" w:rsidR="00364F7C" w:rsidRPr="00A1247C" w:rsidRDefault="00364F7C" w:rsidP="00397718">
            <w:pPr>
              <w:pStyle w:val="BodyText"/>
              <w:spacing w:line="240" w:lineRule="auto"/>
              <w:jc w:val="left"/>
              <w:rPr>
                <w:b/>
                <w:bCs/>
              </w:rPr>
            </w:pPr>
            <w:r w:rsidRPr="00A1247C">
              <w:rPr>
                <w:b/>
                <w:bCs/>
                <w:sz w:val="23"/>
                <w:szCs w:val="23"/>
              </w:rPr>
              <w:lastRenderedPageBreak/>
              <w:t xml:space="preserve">Error bars </w:t>
            </w:r>
          </w:p>
        </w:tc>
        <w:tc>
          <w:tcPr>
            <w:tcW w:w="6649" w:type="dxa"/>
          </w:tcPr>
          <w:p w14:paraId="18A8F854" w14:textId="77777777" w:rsidR="00364F7C" w:rsidRPr="00A1247C" w:rsidRDefault="00364F7C" w:rsidP="00397718">
            <w:pPr>
              <w:pStyle w:val="Default"/>
              <w:spacing w:before="240"/>
              <w:rPr>
                <w:color w:val="auto"/>
                <w:sz w:val="23"/>
                <w:szCs w:val="23"/>
              </w:rPr>
            </w:pPr>
            <w:r w:rsidRPr="00A1247C">
              <w:rPr>
                <w:color w:val="auto"/>
                <w:sz w:val="23"/>
                <w:szCs w:val="23"/>
              </w:rPr>
              <w:t xml:space="preserve">Survey data, for example data from the Australian Aboriginal and Torres Strait Islander Social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 </w:t>
            </w:r>
          </w:p>
          <w:p w14:paraId="086B7456" w14:textId="254B789F" w:rsidR="00364F7C" w:rsidRPr="00A1247C" w:rsidRDefault="00364F7C" w:rsidP="00364F7C">
            <w:pPr>
              <w:pStyle w:val="BodyText"/>
            </w:pPr>
            <w:r w:rsidRPr="00A1247C">
              <w:rPr>
                <w:sz w:val="23"/>
                <w:szCs w:val="23"/>
              </w:rPr>
              <w:t xml:space="preserve">See also ‘Confidence intervals’. </w:t>
            </w:r>
          </w:p>
        </w:tc>
      </w:tr>
      <w:tr w:rsidR="00A1247C" w:rsidRPr="00A1247C" w14:paraId="21AE0673" w14:textId="77777777" w:rsidTr="00C105DC">
        <w:tc>
          <w:tcPr>
            <w:tcW w:w="2140" w:type="dxa"/>
          </w:tcPr>
          <w:p w14:paraId="3C219D5F" w14:textId="649C86C7" w:rsidR="00364F7C" w:rsidRPr="00A1247C" w:rsidRDefault="00364F7C" w:rsidP="00397718">
            <w:pPr>
              <w:pStyle w:val="BodyText"/>
              <w:spacing w:line="240" w:lineRule="auto"/>
              <w:jc w:val="left"/>
              <w:rPr>
                <w:b/>
                <w:bCs/>
              </w:rPr>
            </w:pPr>
            <w:r w:rsidRPr="00A1247C">
              <w:rPr>
                <w:b/>
                <w:bCs/>
                <w:sz w:val="23"/>
                <w:szCs w:val="23"/>
              </w:rPr>
              <w:t>Hospitalisation separations</w:t>
            </w:r>
          </w:p>
        </w:tc>
        <w:tc>
          <w:tcPr>
            <w:tcW w:w="6649" w:type="dxa"/>
          </w:tcPr>
          <w:p w14:paraId="709F1323" w14:textId="63EB6B24" w:rsidR="00364F7C" w:rsidRPr="00A1247C" w:rsidRDefault="00364F7C" w:rsidP="00364F7C">
            <w:pPr>
              <w:pStyle w:val="BodyText"/>
            </w:pPr>
            <w:r w:rsidRPr="00A1247C">
              <w:rPr>
                <w:sz w:val="23"/>
                <w:szCs w:val="23"/>
              </w:rPr>
              <w:t xml:space="preserve">Hospitalisations recorded in this report refer to ‘hospital separations’. A ‘separation’ is an episode of care, which can be a total hospital stay (from admission to discharge, transfer or death), or a portion of a hospital stay beginning or ending in a change of type of care (for example, from acute to rehabilitation). It is also defined as the process by which an admitted patient completes an episode of care by being discharged, dying, transferring to another hospital or changing type of care. For measuring a hospital’s activity, separations are used in preference to admissions because diagnoses and procedures can be more accurately recorded at the end of a patient’s stay and patients may undergo more than one separation from the time of admission. Admitted patients who receive same day procedures are recorded in hospitalisation statistics. </w:t>
            </w:r>
          </w:p>
        </w:tc>
      </w:tr>
      <w:tr w:rsidR="00A1247C" w:rsidRPr="00A1247C" w14:paraId="55F765EB" w14:textId="77777777" w:rsidTr="00C105DC">
        <w:tc>
          <w:tcPr>
            <w:tcW w:w="2140" w:type="dxa"/>
          </w:tcPr>
          <w:p w14:paraId="2C3A3070" w14:textId="02BB744D" w:rsidR="00364F7C" w:rsidRPr="00A1247C" w:rsidRDefault="00364F7C" w:rsidP="00397718">
            <w:pPr>
              <w:pStyle w:val="BodyText"/>
              <w:spacing w:line="240" w:lineRule="auto"/>
              <w:jc w:val="left"/>
              <w:rPr>
                <w:b/>
                <w:bCs/>
              </w:rPr>
            </w:pPr>
            <w:r w:rsidRPr="00A1247C">
              <w:rPr>
                <w:b/>
                <w:bCs/>
                <w:sz w:val="23"/>
                <w:szCs w:val="23"/>
              </w:rPr>
              <w:t>Indigenous region</w:t>
            </w:r>
          </w:p>
        </w:tc>
        <w:tc>
          <w:tcPr>
            <w:tcW w:w="6649" w:type="dxa"/>
          </w:tcPr>
          <w:p w14:paraId="4F60F72D" w14:textId="6C696F88" w:rsidR="00364F7C" w:rsidRPr="00A1247C" w:rsidRDefault="00364F7C" w:rsidP="00364F7C">
            <w:pPr>
              <w:pStyle w:val="BodyText"/>
            </w:pPr>
            <w:r w:rsidRPr="00A1247C">
              <w:rPr>
                <w:rFonts w:eastAsiaTheme="minorHAnsi"/>
                <w:sz w:val="23"/>
                <w:szCs w:val="23"/>
                <w:lang w:eastAsia="en-US"/>
              </w:rPr>
              <w:t>Indigenous Regions (IREGs) are the highest level of disaggregation of the Australian Indigenous Geographic Classification (AIGC). </w:t>
            </w:r>
          </w:p>
        </w:tc>
      </w:tr>
      <w:tr w:rsidR="00A1247C" w:rsidRPr="00A1247C" w14:paraId="4615AE3B" w14:textId="77777777" w:rsidTr="00C105DC">
        <w:tc>
          <w:tcPr>
            <w:tcW w:w="2140" w:type="dxa"/>
          </w:tcPr>
          <w:p w14:paraId="0F0DC9C8" w14:textId="568C720A" w:rsidR="00364F7C" w:rsidRPr="00A1247C" w:rsidRDefault="00364F7C" w:rsidP="00397718">
            <w:pPr>
              <w:pStyle w:val="BodyText"/>
              <w:spacing w:line="240" w:lineRule="auto"/>
              <w:jc w:val="left"/>
              <w:rPr>
                <w:b/>
                <w:bCs/>
              </w:rPr>
            </w:pPr>
            <w:r w:rsidRPr="00A1247C">
              <w:rPr>
                <w:b/>
                <w:bCs/>
                <w:sz w:val="23"/>
                <w:szCs w:val="23"/>
              </w:rPr>
              <w:t xml:space="preserve">Indigenous status not stated/unknown  </w:t>
            </w:r>
          </w:p>
        </w:tc>
        <w:tc>
          <w:tcPr>
            <w:tcW w:w="6649" w:type="dxa"/>
          </w:tcPr>
          <w:p w14:paraId="1F02B63B" w14:textId="64FFDE98" w:rsidR="00364F7C" w:rsidRPr="00A1247C" w:rsidRDefault="00364F7C" w:rsidP="00364F7C">
            <w:pPr>
              <w:pStyle w:val="BodyText"/>
            </w:pPr>
            <w:r w:rsidRPr="00A1247C">
              <w:rPr>
                <w:sz w:val="23"/>
                <w:szCs w:val="23"/>
              </w:rPr>
              <w:t xml:space="preserve">Where a person’s Indigenous status has either not been asked, or not recorded and is unknown. </w:t>
            </w:r>
          </w:p>
        </w:tc>
      </w:tr>
      <w:tr w:rsidR="00A1247C" w:rsidRPr="00A1247C" w14:paraId="2EC4CE8C" w14:textId="77777777" w:rsidTr="00C105DC">
        <w:tc>
          <w:tcPr>
            <w:tcW w:w="2140" w:type="dxa"/>
          </w:tcPr>
          <w:p w14:paraId="48C9DB22" w14:textId="10EC91D4" w:rsidR="00364F7C" w:rsidRPr="00A1247C" w:rsidRDefault="00364F7C" w:rsidP="00397718">
            <w:pPr>
              <w:pStyle w:val="BodyText"/>
              <w:spacing w:line="240" w:lineRule="auto"/>
              <w:jc w:val="left"/>
              <w:rPr>
                <w:b/>
                <w:bCs/>
              </w:rPr>
            </w:pPr>
            <w:r w:rsidRPr="00A1247C">
              <w:rPr>
                <w:b/>
                <w:bCs/>
                <w:sz w:val="23"/>
                <w:szCs w:val="23"/>
              </w:rPr>
              <w:t xml:space="preserve">Inner regional </w:t>
            </w:r>
          </w:p>
        </w:tc>
        <w:tc>
          <w:tcPr>
            <w:tcW w:w="6649" w:type="dxa"/>
          </w:tcPr>
          <w:p w14:paraId="02E88F0E" w14:textId="5EA3245E" w:rsidR="00364F7C" w:rsidRPr="00A1247C" w:rsidRDefault="00364F7C" w:rsidP="00364F7C">
            <w:pPr>
              <w:pStyle w:val="BodyText"/>
            </w:pPr>
            <w:r w:rsidRPr="00A1247C">
              <w:rPr>
                <w:sz w:val="23"/>
                <w:szCs w:val="23"/>
              </w:rPr>
              <w:t xml:space="preserve">See ‘remoteness areas’. </w:t>
            </w:r>
          </w:p>
        </w:tc>
      </w:tr>
      <w:tr w:rsidR="00A1247C" w:rsidRPr="00A1247C" w14:paraId="306E9A44" w14:textId="77777777" w:rsidTr="00C105DC">
        <w:tc>
          <w:tcPr>
            <w:tcW w:w="2140" w:type="dxa"/>
          </w:tcPr>
          <w:p w14:paraId="4F34AF1F" w14:textId="44FC49B6" w:rsidR="00364F7C" w:rsidRPr="00A1247C" w:rsidRDefault="00364F7C" w:rsidP="00397718">
            <w:pPr>
              <w:pStyle w:val="BodyText"/>
              <w:spacing w:line="240" w:lineRule="auto"/>
              <w:jc w:val="left"/>
              <w:rPr>
                <w:b/>
                <w:bCs/>
              </w:rPr>
            </w:pPr>
            <w:r w:rsidRPr="00A1247C">
              <w:rPr>
                <w:b/>
                <w:bCs/>
                <w:sz w:val="23"/>
                <w:szCs w:val="23"/>
              </w:rPr>
              <w:t>Intergenerational trauma</w:t>
            </w:r>
          </w:p>
        </w:tc>
        <w:tc>
          <w:tcPr>
            <w:tcW w:w="6649" w:type="dxa"/>
          </w:tcPr>
          <w:p w14:paraId="332F1613" w14:textId="1DA49333" w:rsidR="00364F7C" w:rsidRPr="00A1247C" w:rsidRDefault="00364F7C" w:rsidP="00364F7C">
            <w:pPr>
              <w:pStyle w:val="BodyText"/>
            </w:pPr>
            <w:r w:rsidRPr="00A1247C">
              <w:rPr>
                <w:sz w:val="23"/>
                <w:szCs w:val="23"/>
              </w:rPr>
              <w:t xml:space="preserve">A </w:t>
            </w:r>
            <w:r w:rsidRPr="00A1247C">
              <w:rPr>
                <w:bCs/>
                <w:sz w:val="23"/>
                <w:szCs w:val="23"/>
              </w:rPr>
              <w:t>traumatic</w:t>
            </w:r>
            <w:r w:rsidRPr="00A1247C">
              <w:rPr>
                <w:sz w:val="23"/>
                <w:szCs w:val="23"/>
              </w:rPr>
              <w:t> event (catastrophic event that's so overwhelming it leaves that person unable to come to terms with it) that began years prior to the current generation and has impacted the ways in which individuals within a family understand, cope with, and heal from </w:t>
            </w:r>
            <w:r w:rsidRPr="00A1247C">
              <w:rPr>
                <w:bCs/>
                <w:sz w:val="23"/>
                <w:szCs w:val="23"/>
              </w:rPr>
              <w:t>trauma.</w:t>
            </w:r>
          </w:p>
        </w:tc>
      </w:tr>
      <w:tr w:rsidR="00A1247C" w:rsidRPr="00A1247C" w14:paraId="7997227A" w14:textId="77777777" w:rsidTr="00C105DC">
        <w:tc>
          <w:tcPr>
            <w:tcW w:w="2140" w:type="dxa"/>
          </w:tcPr>
          <w:p w14:paraId="1E20E17F" w14:textId="61D2754D" w:rsidR="00364F7C" w:rsidRPr="00A1247C" w:rsidRDefault="00364F7C" w:rsidP="00397718">
            <w:pPr>
              <w:pStyle w:val="BodyText"/>
              <w:spacing w:line="240" w:lineRule="auto"/>
              <w:jc w:val="left"/>
              <w:rPr>
                <w:b/>
                <w:bCs/>
              </w:rPr>
            </w:pPr>
            <w:r w:rsidRPr="00A1247C">
              <w:rPr>
                <w:b/>
                <w:bCs/>
                <w:sz w:val="23"/>
                <w:szCs w:val="23"/>
              </w:rPr>
              <w:t xml:space="preserve">Major cities </w:t>
            </w:r>
          </w:p>
        </w:tc>
        <w:tc>
          <w:tcPr>
            <w:tcW w:w="6649" w:type="dxa"/>
          </w:tcPr>
          <w:p w14:paraId="6E7780DA" w14:textId="61EAE2A3" w:rsidR="00364F7C" w:rsidRPr="00A1247C" w:rsidRDefault="00364F7C" w:rsidP="00364F7C">
            <w:pPr>
              <w:pStyle w:val="BodyText"/>
            </w:pPr>
            <w:r w:rsidRPr="00A1247C">
              <w:rPr>
                <w:sz w:val="23"/>
                <w:szCs w:val="23"/>
              </w:rPr>
              <w:t xml:space="preserve">See ‘remoteness areas’. </w:t>
            </w:r>
          </w:p>
        </w:tc>
      </w:tr>
      <w:tr w:rsidR="00A1247C" w:rsidRPr="00A1247C" w14:paraId="54A45C55" w14:textId="77777777" w:rsidTr="00C105DC">
        <w:tc>
          <w:tcPr>
            <w:tcW w:w="2140" w:type="dxa"/>
          </w:tcPr>
          <w:p w14:paraId="3612A91E" w14:textId="79C7A972" w:rsidR="00364F7C" w:rsidRPr="00A1247C" w:rsidRDefault="00364F7C" w:rsidP="00397718">
            <w:pPr>
              <w:pStyle w:val="BodyText"/>
              <w:spacing w:line="240" w:lineRule="auto"/>
              <w:jc w:val="left"/>
              <w:rPr>
                <w:b/>
                <w:bCs/>
              </w:rPr>
            </w:pPr>
            <w:r w:rsidRPr="00A1247C">
              <w:rPr>
                <w:b/>
                <w:bCs/>
                <w:sz w:val="23"/>
                <w:szCs w:val="23"/>
              </w:rPr>
              <w:t xml:space="preserve">Non-Indigenous </w:t>
            </w:r>
          </w:p>
        </w:tc>
        <w:tc>
          <w:tcPr>
            <w:tcW w:w="6649" w:type="dxa"/>
          </w:tcPr>
          <w:p w14:paraId="04EEB50D" w14:textId="7BBC803C" w:rsidR="00364F7C" w:rsidRPr="00A1247C" w:rsidRDefault="00364F7C" w:rsidP="00364F7C">
            <w:pPr>
              <w:pStyle w:val="BodyText"/>
            </w:pPr>
            <w:r w:rsidRPr="00A1247C">
              <w:rPr>
                <w:sz w:val="23"/>
                <w:szCs w:val="23"/>
              </w:rPr>
              <w:t xml:space="preserve">A person who does not identify as Aboriginal and/or Torres Strait Islander. </w:t>
            </w:r>
          </w:p>
        </w:tc>
      </w:tr>
      <w:tr w:rsidR="00A1247C" w:rsidRPr="00A1247C" w14:paraId="02D2AA33" w14:textId="77777777" w:rsidTr="00C105DC">
        <w:tc>
          <w:tcPr>
            <w:tcW w:w="2140" w:type="dxa"/>
          </w:tcPr>
          <w:p w14:paraId="407713F4" w14:textId="658FF8E9" w:rsidR="00364F7C" w:rsidRPr="00A1247C" w:rsidRDefault="00364F7C" w:rsidP="00397718">
            <w:pPr>
              <w:pStyle w:val="BodyText"/>
              <w:spacing w:line="240" w:lineRule="auto"/>
              <w:jc w:val="left"/>
              <w:rPr>
                <w:b/>
                <w:bCs/>
              </w:rPr>
            </w:pPr>
            <w:r w:rsidRPr="00A1247C">
              <w:rPr>
                <w:b/>
                <w:bCs/>
                <w:sz w:val="23"/>
                <w:szCs w:val="23"/>
              </w:rPr>
              <w:t xml:space="preserve">Non-remote </w:t>
            </w:r>
          </w:p>
        </w:tc>
        <w:tc>
          <w:tcPr>
            <w:tcW w:w="6649" w:type="dxa"/>
          </w:tcPr>
          <w:p w14:paraId="334540C6" w14:textId="5F4CE207" w:rsidR="00364F7C" w:rsidRPr="00A1247C" w:rsidRDefault="00364F7C" w:rsidP="00364F7C">
            <w:pPr>
              <w:pStyle w:val="BodyText"/>
            </w:pPr>
            <w:r w:rsidRPr="00A1247C">
              <w:rPr>
                <w:sz w:val="23"/>
                <w:szCs w:val="23"/>
              </w:rPr>
              <w:t xml:space="preserve">See ‘remoteness areas’. </w:t>
            </w:r>
          </w:p>
        </w:tc>
      </w:tr>
      <w:tr w:rsidR="00A1247C" w:rsidRPr="00A1247C" w14:paraId="0E78CCD6" w14:textId="77777777" w:rsidTr="00C105DC">
        <w:tc>
          <w:tcPr>
            <w:tcW w:w="2140" w:type="dxa"/>
          </w:tcPr>
          <w:p w14:paraId="66D817D4" w14:textId="47124280" w:rsidR="00364F7C" w:rsidRPr="00A1247C" w:rsidRDefault="00364F7C" w:rsidP="00397718">
            <w:pPr>
              <w:pStyle w:val="BodyText"/>
              <w:spacing w:line="240" w:lineRule="auto"/>
              <w:jc w:val="left"/>
              <w:rPr>
                <w:b/>
                <w:bCs/>
              </w:rPr>
            </w:pPr>
            <w:r w:rsidRPr="00A1247C">
              <w:rPr>
                <w:b/>
                <w:bCs/>
                <w:sz w:val="23"/>
                <w:szCs w:val="23"/>
              </w:rPr>
              <w:lastRenderedPageBreak/>
              <w:t xml:space="preserve">Outer regional </w:t>
            </w:r>
          </w:p>
        </w:tc>
        <w:tc>
          <w:tcPr>
            <w:tcW w:w="6649" w:type="dxa"/>
          </w:tcPr>
          <w:p w14:paraId="0B170DCB" w14:textId="228DF5E7" w:rsidR="00364F7C" w:rsidRPr="00A1247C" w:rsidRDefault="00364F7C" w:rsidP="00364F7C">
            <w:pPr>
              <w:pStyle w:val="BodyText"/>
            </w:pPr>
            <w:r w:rsidRPr="00A1247C">
              <w:rPr>
                <w:sz w:val="23"/>
                <w:szCs w:val="23"/>
              </w:rPr>
              <w:t xml:space="preserve">See ‘remoteness areas’. </w:t>
            </w:r>
          </w:p>
        </w:tc>
      </w:tr>
      <w:tr w:rsidR="00A1247C" w:rsidRPr="00A1247C" w14:paraId="75215DE4" w14:textId="77777777" w:rsidTr="00C105DC">
        <w:tc>
          <w:tcPr>
            <w:tcW w:w="2140" w:type="dxa"/>
          </w:tcPr>
          <w:p w14:paraId="4B56E809" w14:textId="195856F7" w:rsidR="00364F7C" w:rsidRPr="00A1247C" w:rsidRDefault="00364F7C" w:rsidP="00397718">
            <w:pPr>
              <w:pStyle w:val="BodyText"/>
              <w:spacing w:line="240" w:lineRule="auto"/>
              <w:jc w:val="left"/>
              <w:rPr>
                <w:b/>
                <w:bCs/>
              </w:rPr>
            </w:pPr>
            <w:r w:rsidRPr="00A1247C">
              <w:rPr>
                <w:b/>
                <w:bCs/>
                <w:sz w:val="23"/>
                <w:szCs w:val="23"/>
              </w:rPr>
              <w:t xml:space="preserve">Rate ratio </w:t>
            </w:r>
          </w:p>
        </w:tc>
        <w:tc>
          <w:tcPr>
            <w:tcW w:w="6649" w:type="dxa"/>
          </w:tcPr>
          <w:p w14:paraId="6010873F" w14:textId="6D0D0251" w:rsidR="00364F7C" w:rsidRPr="00A1247C" w:rsidRDefault="00364F7C" w:rsidP="00364F7C">
            <w:pPr>
              <w:pStyle w:val="BodyText"/>
            </w:pPr>
            <w:r w:rsidRPr="00A1247C">
              <w:rPr>
                <w:sz w:val="23"/>
                <w:szCs w:val="23"/>
              </w:rPr>
              <w:t xml:space="preserve">The rate ratio is the rate for the Aboriginal and Torres Strait Islander population divided by the rate for the non-Indigenous (or other) population. </w:t>
            </w:r>
          </w:p>
        </w:tc>
      </w:tr>
      <w:tr w:rsidR="00A1247C" w:rsidRPr="00A1247C" w14:paraId="042E4ECA" w14:textId="77777777" w:rsidTr="00C105DC">
        <w:tc>
          <w:tcPr>
            <w:tcW w:w="2140" w:type="dxa"/>
          </w:tcPr>
          <w:p w14:paraId="29205E27" w14:textId="271ECD4C" w:rsidR="00364F7C" w:rsidRPr="00A1247C" w:rsidRDefault="00364F7C" w:rsidP="00397718">
            <w:pPr>
              <w:pStyle w:val="BodyText"/>
              <w:spacing w:line="240" w:lineRule="auto"/>
              <w:jc w:val="left"/>
              <w:rPr>
                <w:b/>
                <w:bCs/>
              </w:rPr>
            </w:pPr>
            <w:r w:rsidRPr="00A1247C">
              <w:rPr>
                <w:b/>
                <w:bCs/>
                <w:sz w:val="23"/>
                <w:szCs w:val="23"/>
              </w:rPr>
              <w:t xml:space="preserve">Relative standard error (RSE) </w:t>
            </w:r>
          </w:p>
        </w:tc>
        <w:tc>
          <w:tcPr>
            <w:tcW w:w="6649" w:type="dxa"/>
          </w:tcPr>
          <w:p w14:paraId="59C8B756" w14:textId="63B6976D" w:rsidR="00364F7C" w:rsidRPr="00A1247C" w:rsidRDefault="00364F7C" w:rsidP="00364F7C">
            <w:pPr>
              <w:pStyle w:val="BodyText"/>
            </w:pPr>
            <w:r w:rsidRPr="00A1247C">
              <w:rPr>
                <w:sz w:val="23"/>
                <w:szCs w:val="23"/>
              </w:rPr>
              <w:t xml:space="preserve">The relative standard error (RSE) of a survey data estimate is a measure of the reliability of the estimate and depends on both the number of people giving a particular answer in the survey and the size of the population. The RSE is expressed as a percentage of the estimate. The higher the RSE, the less reliable the estimate. Relative standard errors for survey estimates are included in the attachment tables. See also ‘statistical significance’. </w:t>
            </w:r>
          </w:p>
        </w:tc>
      </w:tr>
      <w:tr w:rsidR="00A1247C" w:rsidRPr="00A1247C" w14:paraId="11DE935D" w14:textId="77777777" w:rsidTr="00C105DC">
        <w:tc>
          <w:tcPr>
            <w:tcW w:w="2140" w:type="dxa"/>
          </w:tcPr>
          <w:p w14:paraId="644E934F" w14:textId="6EDC20FD" w:rsidR="00364F7C" w:rsidRPr="00A1247C" w:rsidRDefault="00364F7C" w:rsidP="00397718">
            <w:pPr>
              <w:pStyle w:val="BodyText"/>
              <w:spacing w:line="240" w:lineRule="auto"/>
              <w:jc w:val="left"/>
              <w:rPr>
                <w:b/>
                <w:bCs/>
              </w:rPr>
            </w:pPr>
            <w:r w:rsidRPr="00A1247C">
              <w:rPr>
                <w:b/>
                <w:bCs/>
                <w:sz w:val="23"/>
                <w:szCs w:val="23"/>
              </w:rPr>
              <w:t xml:space="preserve">Remote </w:t>
            </w:r>
          </w:p>
        </w:tc>
        <w:tc>
          <w:tcPr>
            <w:tcW w:w="6649" w:type="dxa"/>
          </w:tcPr>
          <w:p w14:paraId="35762E64" w14:textId="0DEA7570" w:rsidR="00364F7C" w:rsidRPr="00A1247C" w:rsidRDefault="00364F7C" w:rsidP="00364F7C">
            <w:pPr>
              <w:pStyle w:val="BodyText"/>
            </w:pPr>
            <w:r w:rsidRPr="00A1247C">
              <w:rPr>
                <w:sz w:val="23"/>
                <w:szCs w:val="23"/>
              </w:rPr>
              <w:t xml:space="preserve">See ‘remoteness areas’. </w:t>
            </w:r>
          </w:p>
        </w:tc>
      </w:tr>
      <w:tr w:rsidR="00A1247C" w:rsidRPr="00A1247C" w14:paraId="4BDA5113" w14:textId="77777777" w:rsidTr="00C105DC">
        <w:tc>
          <w:tcPr>
            <w:tcW w:w="2140" w:type="dxa"/>
          </w:tcPr>
          <w:p w14:paraId="1B461507" w14:textId="3CBD387B" w:rsidR="00364F7C" w:rsidRPr="00A1247C" w:rsidRDefault="00364F7C" w:rsidP="00397718">
            <w:pPr>
              <w:pStyle w:val="BodyText"/>
              <w:spacing w:line="240" w:lineRule="auto"/>
              <w:jc w:val="left"/>
              <w:rPr>
                <w:b/>
                <w:bCs/>
              </w:rPr>
            </w:pPr>
            <w:r w:rsidRPr="00A1247C">
              <w:rPr>
                <w:b/>
                <w:bCs/>
                <w:sz w:val="23"/>
                <w:szCs w:val="23"/>
              </w:rPr>
              <w:t xml:space="preserve">Remoteness areas </w:t>
            </w:r>
          </w:p>
        </w:tc>
        <w:tc>
          <w:tcPr>
            <w:tcW w:w="6649" w:type="dxa"/>
          </w:tcPr>
          <w:p w14:paraId="422C93EF" w14:textId="77777777" w:rsidR="00364F7C" w:rsidRPr="00A1247C" w:rsidRDefault="00364F7C" w:rsidP="00397718">
            <w:pPr>
              <w:pStyle w:val="Default"/>
              <w:spacing w:before="240"/>
              <w:rPr>
                <w:color w:val="auto"/>
                <w:sz w:val="23"/>
                <w:szCs w:val="23"/>
              </w:rPr>
            </w:pPr>
            <w:r w:rsidRPr="00A1247C">
              <w:rPr>
                <w:color w:val="auto"/>
                <w:sz w:val="23"/>
                <w:szCs w:val="23"/>
              </w:rPr>
              <w:t xml:space="preserve">Remoteness areas are defined in the Australian Statistical Geographical Standard (ASGS) developed by the ABS. The ASGS remoteness classification identifies a place in Australia as having a particular degree of remoteness. The remoteness of each place is determined using the Accessibility/Remoteness Index of Australia (ARIA). The ABS generates an average ARIA score for each location based on its distance from population centres of various sizes. Locations are then added together to form the remoteness areas in each State and Territory. Remoteness areas comprise the following six categories: </w:t>
            </w:r>
          </w:p>
          <w:p w14:paraId="43341C14" w14:textId="77777777" w:rsidR="00364F7C" w:rsidRPr="00A1247C" w:rsidRDefault="00364F7C" w:rsidP="00397718">
            <w:pPr>
              <w:pStyle w:val="Default"/>
              <w:numPr>
                <w:ilvl w:val="0"/>
                <w:numId w:val="50"/>
              </w:numPr>
              <w:rPr>
                <w:color w:val="auto"/>
                <w:sz w:val="23"/>
                <w:szCs w:val="23"/>
              </w:rPr>
            </w:pPr>
            <w:r w:rsidRPr="00A1247C">
              <w:rPr>
                <w:color w:val="auto"/>
                <w:sz w:val="23"/>
                <w:szCs w:val="23"/>
              </w:rPr>
              <w:t xml:space="preserve">major cities of Australia </w:t>
            </w:r>
          </w:p>
          <w:p w14:paraId="41260674" w14:textId="77777777" w:rsidR="00364F7C" w:rsidRPr="00A1247C" w:rsidRDefault="00364F7C" w:rsidP="00397718">
            <w:pPr>
              <w:pStyle w:val="Default"/>
              <w:numPr>
                <w:ilvl w:val="0"/>
                <w:numId w:val="50"/>
              </w:numPr>
              <w:rPr>
                <w:color w:val="auto"/>
                <w:sz w:val="23"/>
                <w:szCs w:val="23"/>
              </w:rPr>
            </w:pPr>
            <w:r w:rsidRPr="00A1247C">
              <w:rPr>
                <w:color w:val="auto"/>
                <w:sz w:val="23"/>
                <w:szCs w:val="23"/>
              </w:rPr>
              <w:t xml:space="preserve">inner regional Australia </w:t>
            </w:r>
          </w:p>
          <w:p w14:paraId="6AD26C26" w14:textId="77777777" w:rsidR="00364F7C" w:rsidRPr="00A1247C" w:rsidRDefault="00364F7C" w:rsidP="00397718">
            <w:pPr>
              <w:pStyle w:val="Default"/>
              <w:numPr>
                <w:ilvl w:val="0"/>
                <w:numId w:val="50"/>
              </w:numPr>
              <w:rPr>
                <w:color w:val="auto"/>
                <w:sz w:val="23"/>
                <w:szCs w:val="23"/>
              </w:rPr>
            </w:pPr>
            <w:r w:rsidRPr="00A1247C">
              <w:rPr>
                <w:color w:val="auto"/>
                <w:sz w:val="23"/>
                <w:szCs w:val="23"/>
              </w:rPr>
              <w:t xml:space="preserve">outer regional Australia </w:t>
            </w:r>
          </w:p>
          <w:p w14:paraId="258BF01B" w14:textId="77777777" w:rsidR="00364F7C" w:rsidRPr="00A1247C" w:rsidRDefault="00364F7C" w:rsidP="00397718">
            <w:pPr>
              <w:pStyle w:val="Default"/>
              <w:numPr>
                <w:ilvl w:val="0"/>
                <w:numId w:val="50"/>
              </w:numPr>
              <w:rPr>
                <w:color w:val="auto"/>
                <w:sz w:val="23"/>
                <w:szCs w:val="23"/>
              </w:rPr>
            </w:pPr>
            <w:r w:rsidRPr="00A1247C">
              <w:rPr>
                <w:color w:val="auto"/>
                <w:sz w:val="23"/>
                <w:szCs w:val="23"/>
              </w:rPr>
              <w:t xml:space="preserve">remote Australia </w:t>
            </w:r>
          </w:p>
          <w:p w14:paraId="048710DB" w14:textId="77777777" w:rsidR="00364F7C" w:rsidRPr="00A1247C" w:rsidRDefault="00364F7C" w:rsidP="00397718">
            <w:pPr>
              <w:pStyle w:val="Default"/>
              <w:numPr>
                <w:ilvl w:val="0"/>
                <w:numId w:val="50"/>
              </w:numPr>
              <w:rPr>
                <w:color w:val="auto"/>
                <w:sz w:val="23"/>
                <w:szCs w:val="23"/>
              </w:rPr>
            </w:pPr>
            <w:r w:rsidRPr="00A1247C">
              <w:rPr>
                <w:color w:val="auto"/>
                <w:sz w:val="23"/>
                <w:szCs w:val="23"/>
              </w:rPr>
              <w:t xml:space="preserve">very remote Australia </w:t>
            </w:r>
          </w:p>
          <w:p w14:paraId="5FA63FAB" w14:textId="2DF3696F" w:rsidR="00397718" w:rsidRPr="00397718" w:rsidRDefault="00364F7C" w:rsidP="00397718">
            <w:pPr>
              <w:pStyle w:val="Default"/>
              <w:numPr>
                <w:ilvl w:val="0"/>
                <w:numId w:val="50"/>
              </w:numPr>
              <w:rPr>
                <w:color w:val="auto"/>
                <w:sz w:val="23"/>
                <w:szCs w:val="23"/>
              </w:rPr>
            </w:pPr>
            <w:r w:rsidRPr="00A1247C">
              <w:rPr>
                <w:color w:val="auto"/>
                <w:sz w:val="23"/>
                <w:szCs w:val="23"/>
              </w:rPr>
              <w:t xml:space="preserve">migratory regions (comprising off-shore, shipping and migratory places). </w:t>
            </w:r>
          </w:p>
          <w:p w14:paraId="6AA15F85" w14:textId="699DA3EA" w:rsidR="00364F7C" w:rsidRPr="00A1247C" w:rsidRDefault="00364F7C" w:rsidP="00397718">
            <w:pPr>
              <w:pStyle w:val="Default"/>
              <w:spacing w:before="240"/>
              <w:rPr>
                <w:color w:val="auto"/>
                <w:sz w:val="23"/>
                <w:szCs w:val="23"/>
              </w:rPr>
            </w:pPr>
            <w:r w:rsidRPr="00A1247C">
              <w:rPr>
                <w:color w:val="auto"/>
                <w:sz w:val="23"/>
                <w:szCs w:val="23"/>
              </w:rPr>
              <w:t xml:space="preserve">The aim of the ASGS remoteness structure is not to provide a measure of the remoteness of a particular location but to divide Australia into five broad categories (excluding migratory regions) of remoteness for comparative statistical purposes. </w:t>
            </w:r>
          </w:p>
        </w:tc>
      </w:tr>
      <w:tr w:rsidR="00A1247C" w:rsidRPr="00A1247C" w14:paraId="3648EEB3" w14:textId="77777777" w:rsidTr="00C105DC">
        <w:tc>
          <w:tcPr>
            <w:tcW w:w="2140" w:type="dxa"/>
          </w:tcPr>
          <w:p w14:paraId="30C9847D" w14:textId="23148B16" w:rsidR="00364F7C" w:rsidRPr="00A1247C" w:rsidRDefault="00364F7C" w:rsidP="00397718">
            <w:pPr>
              <w:pStyle w:val="BodyText"/>
              <w:spacing w:line="240" w:lineRule="auto"/>
              <w:jc w:val="left"/>
              <w:rPr>
                <w:b/>
                <w:bCs/>
              </w:rPr>
            </w:pPr>
            <w:r w:rsidRPr="00A1247C">
              <w:rPr>
                <w:b/>
                <w:bCs/>
                <w:sz w:val="23"/>
                <w:szCs w:val="23"/>
              </w:rPr>
              <w:t>Social determinants of health</w:t>
            </w:r>
          </w:p>
        </w:tc>
        <w:tc>
          <w:tcPr>
            <w:tcW w:w="6649" w:type="dxa"/>
          </w:tcPr>
          <w:p w14:paraId="3DEC88CD" w14:textId="66288C8E" w:rsidR="00364F7C" w:rsidRPr="00A1247C" w:rsidRDefault="00364F7C" w:rsidP="00364F7C">
            <w:pPr>
              <w:pStyle w:val="BodyText"/>
            </w:pPr>
            <w:r w:rsidRPr="00A1247C">
              <w:rPr>
                <w:sz w:val="23"/>
                <w:szCs w:val="23"/>
              </w:rPr>
              <w:t>The social determinants of health are the conditions in which people are born, grow, work, live, and age, and the wider set of forces and systems shaping the conditions of daily life. These forces and systems include economic policies and systems, development agendas, social norms, social policies and political systems.</w:t>
            </w:r>
          </w:p>
        </w:tc>
      </w:tr>
      <w:tr w:rsidR="00A1247C" w:rsidRPr="00A1247C" w14:paraId="64606CE1" w14:textId="77777777" w:rsidTr="00C105DC">
        <w:tc>
          <w:tcPr>
            <w:tcW w:w="2140" w:type="dxa"/>
          </w:tcPr>
          <w:p w14:paraId="646EF4BC" w14:textId="479EC5FF" w:rsidR="00364F7C" w:rsidRPr="00A1247C" w:rsidRDefault="00364F7C" w:rsidP="00397718">
            <w:pPr>
              <w:pStyle w:val="BodyText"/>
              <w:spacing w:line="240" w:lineRule="auto"/>
              <w:jc w:val="left"/>
              <w:rPr>
                <w:b/>
                <w:bCs/>
              </w:rPr>
            </w:pPr>
            <w:r w:rsidRPr="00A1247C">
              <w:rPr>
                <w:b/>
                <w:bCs/>
                <w:sz w:val="23"/>
                <w:szCs w:val="23"/>
              </w:rPr>
              <w:t xml:space="preserve">Statistical significance </w:t>
            </w:r>
          </w:p>
        </w:tc>
        <w:tc>
          <w:tcPr>
            <w:tcW w:w="6649" w:type="dxa"/>
          </w:tcPr>
          <w:p w14:paraId="311EB27C" w14:textId="77777777" w:rsidR="00364F7C" w:rsidRPr="00A1247C" w:rsidRDefault="00364F7C" w:rsidP="0073507D">
            <w:pPr>
              <w:pStyle w:val="BodyText"/>
              <w:rPr>
                <w:sz w:val="23"/>
                <w:szCs w:val="23"/>
              </w:rPr>
            </w:pPr>
            <w:r w:rsidRPr="00A1247C">
              <w:rPr>
                <w:sz w:val="23"/>
                <w:szCs w:val="23"/>
              </w:rPr>
              <w:t xml:space="preserve">Statistical significance is a measure of the degree of difference between data estimates. The potential for sampling error — that is, the </w:t>
            </w:r>
            <w:r w:rsidRPr="00A1247C">
              <w:rPr>
                <w:sz w:val="23"/>
                <w:szCs w:val="23"/>
              </w:rPr>
              <w:lastRenderedPageBreak/>
              <w:t xml:space="preserve">error that occurs by chance because the data are obtained from only a sample and not the entire population — means that reported responses may not indicate the true responses. </w:t>
            </w:r>
          </w:p>
          <w:p w14:paraId="0FAFBFDE" w14:textId="01B219A4" w:rsidR="00364F7C" w:rsidRPr="00A1247C" w:rsidRDefault="00364F7C" w:rsidP="00364F7C">
            <w:pPr>
              <w:pStyle w:val="BodyText"/>
            </w:pPr>
            <w:r w:rsidRPr="00A1247C">
              <w:rPr>
                <w:sz w:val="23"/>
                <w:szCs w:val="23"/>
              </w:rPr>
              <w:t xml:space="preserve">Using the relative standard errors (RSE) of survey data estimates, it is possible to use a formula to test whether the difference is statistically significant. If there is an overlap between confidence intervals for different data items, it cannot be stated for certain that there is a statistically significant difference between the results. See ‘confidence intervals’ and ‘relative standard error’. </w:t>
            </w:r>
          </w:p>
        </w:tc>
      </w:tr>
      <w:tr w:rsidR="00A1247C" w:rsidRPr="00A1247C" w14:paraId="5009C9FA" w14:textId="77777777" w:rsidTr="00C105DC">
        <w:tc>
          <w:tcPr>
            <w:tcW w:w="2140" w:type="dxa"/>
          </w:tcPr>
          <w:p w14:paraId="0CF68CAB" w14:textId="278D132D" w:rsidR="00364F7C" w:rsidRPr="00A1247C" w:rsidRDefault="00364F7C" w:rsidP="00397718">
            <w:pPr>
              <w:pStyle w:val="BodyText"/>
              <w:spacing w:line="240" w:lineRule="auto"/>
              <w:jc w:val="left"/>
              <w:rPr>
                <w:b/>
                <w:bCs/>
              </w:rPr>
            </w:pPr>
            <w:r w:rsidRPr="00A1247C">
              <w:rPr>
                <w:b/>
                <w:bCs/>
                <w:sz w:val="23"/>
                <w:szCs w:val="23"/>
              </w:rPr>
              <w:lastRenderedPageBreak/>
              <w:t>Stolen Generations</w:t>
            </w:r>
          </w:p>
        </w:tc>
        <w:tc>
          <w:tcPr>
            <w:tcW w:w="6649" w:type="dxa"/>
          </w:tcPr>
          <w:p w14:paraId="697F3464" w14:textId="6A257AEA" w:rsidR="00364F7C" w:rsidRPr="00A1247C" w:rsidRDefault="00364F7C" w:rsidP="00364F7C">
            <w:pPr>
              <w:pStyle w:val="BodyText"/>
            </w:pPr>
            <w:r w:rsidRPr="00A1247C">
              <w:rPr>
                <w:rFonts w:eastAsiaTheme="minorHAnsi"/>
                <w:sz w:val="23"/>
                <w:szCs w:val="23"/>
                <w:lang w:eastAsia="en-US"/>
              </w:rPr>
              <w:t>Term used for Aboriginal people forcefully taken away (stolen) from their families between 1890 and 1970.</w:t>
            </w:r>
          </w:p>
        </w:tc>
      </w:tr>
      <w:tr w:rsidR="00A1247C" w:rsidRPr="00A1247C" w14:paraId="05F48300" w14:textId="77777777" w:rsidTr="00C105DC">
        <w:tc>
          <w:tcPr>
            <w:tcW w:w="2140" w:type="dxa"/>
          </w:tcPr>
          <w:p w14:paraId="17A5C670" w14:textId="0641AB15" w:rsidR="00364F7C" w:rsidRPr="00A1247C" w:rsidRDefault="00364F7C" w:rsidP="00397718">
            <w:pPr>
              <w:pStyle w:val="BodyText"/>
              <w:spacing w:line="240" w:lineRule="auto"/>
              <w:jc w:val="left"/>
              <w:rPr>
                <w:b/>
                <w:bCs/>
              </w:rPr>
            </w:pPr>
            <w:r w:rsidRPr="00A1247C">
              <w:rPr>
                <w:b/>
                <w:bCs/>
                <w:sz w:val="23"/>
                <w:szCs w:val="23"/>
              </w:rPr>
              <w:t xml:space="preserve">Torres Strait Islander people </w:t>
            </w:r>
          </w:p>
        </w:tc>
        <w:tc>
          <w:tcPr>
            <w:tcW w:w="6649" w:type="dxa"/>
          </w:tcPr>
          <w:p w14:paraId="4DBA7A59" w14:textId="204CFCE7" w:rsidR="00364F7C" w:rsidRPr="00A1247C" w:rsidRDefault="00364F7C" w:rsidP="00364F7C">
            <w:pPr>
              <w:pStyle w:val="BodyText"/>
            </w:pPr>
            <w:r w:rsidRPr="00A1247C">
              <w:rPr>
                <w:sz w:val="23"/>
                <w:szCs w:val="23"/>
              </w:rPr>
              <w:t xml:space="preserve">People who identify as being of Torres Strait Islander origin. May also include people who identify as being of both Torres Strait Islander and Aboriginal origin. </w:t>
            </w:r>
          </w:p>
        </w:tc>
      </w:tr>
      <w:tr w:rsidR="00364F7C" w:rsidRPr="00A1247C" w14:paraId="6CAE5CC7" w14:textId="77777777" w:rsidTr="00C105DC">
        <w:tc>
          <w:tcPr>
            <w:tcW w:w="2140" w:type="dxa"/>
          </w:tcPr>
          <w:p w14:paraId="0DAD5490" w14:textId="079FAF0F" w:rsidR="00364F7C" w:rsidRPr="00A1247C" w:rsidRDefault="00364F7C" w:rsidP="00397718">
            <w:pPr>
              <w:pStyle w:val="BodyText"/>
              <w:spacing w:line="240" w:lineRule="auto"/>
              <w:jc w:val="left"/>
              <w:rPr>
                <w:b/>
                <w:bCs/>
                <w:sz w:val="23"/>
                <w:szCs w:val="23"/>
              </w:rPr>
            </w:pPr>
            <w:r w:rsidRPr="00A1247C">
              <w:rPr>
                <w:b/>
                <w:bCs/>
                <w:sz w:val="23"/>
                <w:szCs w:val="23"/>
              </w:rPr>
              <w:t xml:space="preserve">Very remote </w:t>
            </w:r>
          </w:p>
        </w:tc>
        <w:tc>
          <w:tcPr>
            <w:tcW w:w="6649" w:type="dxa"/>
          </w:tcPr>
          <w:p w14:paraId="4D91C7E4" w14:textId="140B7525" w:rsidR="00364F7C" w:rsidRPr="00A1247C" w:rsidRDefault="00364F7C" w:rsidP="00364F7C">
            <w:pPr>
              <w:pStyle w:val="BodyText"/>
              <w:rPr>
                <w:sz w:val="23"/>
                <w:szCs w:val="23"/>
              </w:rPr>
            </w:pPr>
            <w:r w:rsidRPr="00A1247C">
              <w:rPr>
                <w:sz w:val="23"/>
                <w:szCs w:val="23"/>
              </w:rPr>
              <w:t xml:space="preserve">See ‘remoteness areas’. </w:t>
            </w:r>
          </w:p>
        </w:tc>
      </w:tr>
    </w:tbl>
    <w:p w14:paraId="4FFF8514" w14:textId="77777777" w:rsidR="00397718" w:rsidRPr="00883E8C" w:rsidRDefault="00397718" w:rsidP="00397718">
      <w:pPr>
        <w:pStyle w:val="BodyText"/>
        <w:rPr>
          <w:lang w:eastAsia="en-US"/>
        </w:rPr>
      </w:pPr>
    </w:p>
    <w:p w14:paraId="18A128D5" w14:textId="77777777" w:rsidR="00397718" w:rsidRDefault="00397718" w:rsidP="00397718">
      <w:pPr>
        <w:pStyle w:val="BodyText"/>
        <w:sectPr w:rsidR="00397718" w:rsidSect="002D1601">
          <w:footerReference w:type="default" r:id="rId31"/>
          <w:pgSz w:w="11906" w:h="16838" w:code="9"/>
          <w:pgMar w:top="1985" w:right="1304" w:bottom="1247" w:left="1814" w:header="1701" w:footer="397" w:gutter="0"/>
          <w:pgNumType w:fmt="lowerRoman"/>
          <w:cols w:space="708"/>
          <w:docGrid w:linePitch="360"/>
        </w:sectPr>
      </w:pPr>
    </w:p>
    <w:p w14:paraId="375FB8FA" w14:textId="77777777" w:rsidR="00C105DC" w:rsidRPr="00397718" w:rsidRDefault="00C105DC" w:rsidP="00397718">
      <w:pPr>
        <w:pStyle w:val="BoxSpaceAbove"/>
        <w:spacing w:before="120"/>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C105DC" w:rsidRPr="00320D2D" w14:paraId="3569076C" w14:textId="77777777" w:rsidTr="00397718">
        <w:tc>
          <w:tcPr>
            <w:tcW w:w="8789" w:type="dxa"/>
            <w:tcBorders>
              <w:top w:val="single" w:sz="4" w:space="0" w:color="78A22F" w:themeColor="accent1"/>
              <w:left w:val="nil"/>
              <w:bottom w:val="nil"/>
              <w:right w:val="nil"/>
            </w:tcBorders>
            <w:shd w:val="clear" w:color="auto" w:fill="E5F1D0"/>
          </w:tcPr>
          <w:p w14:paraId="0C6FBB17" w14:textId="77777777" w:rsidR="00C105DC" w:rsidRPr="00320D2D" w:rsidRDefault="00C105DC" w:rsidP="00397718">
            <w:pPr>
              <w:pStyle w:val="BoxTitle"/>
            </w:pPr>
            <w:r w:rsidRPr="00320D2D">
              <w:t>Key points</w:t>
            </w:r>
          </w:p>
        </w:tc>
      </w:tr>
      <w:tr w:rsidR="00C105DC" w:rsidRPr="00B43F9F" w14:paraId="74027E1D" w14:textId="77777777" w:rsidTr="00397718">
        <w:tc>
          <w:tcPr>
            <w:tcW w:w="8789" w:type="dxa"/>
            <w:tcBorders>
              <w:top w:val="nil"/>
              <w:left w:val="nil"/>
              <w:bottom w:val="nil"/>
              <w:right w:val="nil"/>
            </w:tcBorders>
            <w:shd w:val="clear" w:color="auto" w:fill="E5F1D0"/>
          </w:tcPr>
          <w:p w14:paraId="194E7834" w14:textId="77777777" w:rsidR="00C105DC" w:rsidRPr="0020546F" w:rsidRDefault="00C105DC" w:rsidP="00C105DC">
            <w:pPr>
              <w:pStyle w:val="BoxListBullet"/>
              <w:numPr>
                <w:ilvl w:val="0"/>
                <w:numId w:val="13"/>
              </w:numPr>
            </w:pPr>
            <w:r w:rsidRPr="0020546F">
              <w:t>This report measures the wellbeing of Aboriginal and Torres Strait Islander people</w:t>
            </w:r>
            <w:r>
              <w:t>. It provides comprehensive data across a range of outcome areas, along with supporting material on the strengths of Aboriginal and Torres Strait Islander people, and the structural and systemic barriers that need to be addressed if outcomes are to further improve.</w:t>
            </w:r>
            <w:r w:rsidRPr="0020546F">
              <w:t xml:space="preserve"> </w:t>
            </w:r>
          </w:p>
          <w:p w14:paraId="72661EAE" w14:textId="77777777" w:rsidR="00C105DC" w:rsidRPr="00133ED0" w:rsidRDefault="00C105DC" w:rsidP="0061210A">
            <w:pPr>
              <w:pStyle w:val="BoxListBullet"/>
              <w:numPr>
                <w:ilvl w:val="0"/>
                <w:numId w:val="13"/>
              </w:numPr>
              <w:spacing w:before="60"/>
            </w:pPr>
            <w:r w:rsidRPr="00133ED0">
              <w:t xml:space="preserve">In many areas outcomes </w:t>
            </w:r>
            <w:r>
              <w:t>have</w:t>
            </w:r>
            <w:r w:rsidRPr="00133ED0">
              <w:t xml:space="preserve"> improv</w:t>
            </w:r>
            <w:r>
              <w:t>ed</w:t>
            </w:r>
            <w:r w:rsidRPr="00133ED0">
              <w:t xml:space="preserve"> for Aboriginal and Torres Strait Islander people</w:t>
            </w:r>
            <w:r>
              <w:t>.</w:t>
            </w:r>
          </w:p>
          <w:p w14:paraId="52B3F777" w14:textId="77777777" w:rsidR="00C105DC" w:rsidRPr="00A512B5" w:rsidRDefault="00C105DC" w:rsidP="00C105DC">
            <w:pPr>
              <w:pStyle w:val="BoxListBullet2"/>
              <w:numPr>
                <w:ilvl w:val="0"/>
                <w:numId w:val="14"/>
              </w:numPr>
              <w:ind w:left="568" w:hanging="284"/>
            </w:pPr>
            <w:r w:rsidRPr="00A512B5">
              <w:t xml:space="preserve">Mortality rates for children improved between 1998 </w:t>
            </w:r>
            <w:r>
              <w:t>and 2018</w:t>
            </w:r>
            <w:r w:rsidRPr="00A512B5">
              <w:t>, particular</w:t>
            </w:r>
            <w:r>
              <w:t>ly</w:t>
            </w:r>
            <w:r w:rsidRPr="00A512B5">
              <w:t xml:space="preserve"> for 0&lt;1 year olds, whose mortality rates m</w:t>
            </w:r>
            <w:r>
              <w:t>ore than halved (from 13 to 5</w:t>
            </w:r>
            <w:r w:rsidRPr="00A512B5">
              <w:t xml:space="preserve"> deaths per 1000 live births). </w:t>
            </w:r>
          </w:p>
          <w:p w14:paraId="5D296C9E" w14:textId="77777777" w:rsidR="00C105DC" w:rsidRDefault="00C105DC" w:rsidP="00C105DC">
            <w:pPr>
              <w:pStyle w:val="BoxListBullet2"/>
              <w:numPr>
                <w:ilvl w:val="0"/>
                <w:numId w:val="14"/>
              </w:numPr>
              <w:ind w:left="568" w:hanging="284"/>
            </w:pPr>
            <w:r w:rsidRPr="006C1699">
              <w:t xml:space="preserve">Education improvements included increases in the </w:t>
            </w:r>
            <w:r>
              <w:t>proportion of 20–</w:t>
            </w:r>
            <w:r w:rsidRPr="006C1699">
              <w:t xml:space="preserve">24 year olds completing year 12 or above </w:t>
            </w:r>
            <w:r>
              <w:t>(from 2008 to 2018</w:t>
            </w:r>
            <w:r>
              <w:noBreakHyphen/>
            </w:r>
            <w:r w:rsidRPr="006C1699">
              <w:t>1</w:t>
            </w:r>
            <w:r>
              <w:t>9) and the proportion of 20–</w:t>
            </w:r>
            <w:r w:rsidRPr="006C1699">
              <w:t>64 year olds with or working towards post</w:t>
            </w:r>
            <w:r>
              <w:noBreakHyphen/>
            </w:r>
            <w:r w:rsidRPr="006C1699">
              <w:t>school q</w:t>
            </w:r>
            <w:r>
              <w:t>ualifications (almost doubling from 2002 to 2018</w:t>
            </w:r>
            <w:r>
              <w:noBreakHyphen/>
              <w:t>19</w:t>
            </w:r>
            <w:r w:rsidRPr="006C1699">
              <w:t>)</w:t>
            </w:r>
            <w:r w:rsidRPr="00064340">
              <w:t>.</w:t>
            </w:r>
          </w:p>
          <w:p w14:paraId="1938C1D1" w14:textId="77777777" w:rsidR="00C105DC" w:rsidRDefault="00C105DC" w:rsidP="00C105DC">
            <w:pPr>
              <w:pStyle w:val="BoxListBullet2"/>
              <w:numPr>
                <w:ilvl w:val="0"/>
                <w:numId w:val="14"/>
              </w:numPr>
              <w:ind w:left="568" w:hanging="284"/>
            </w:pPr>
            <w:r>
              <w:t>From 2014 to 2018, more people in the general community felt it was important to know about Aboriginal and Torres Strait Islander histories and cultures and more people rated their level of knowledge of both as high</w:t>
            </w:r>
            <w:r w:rsidRPr="00A512B5">
              <w:t>.</w:t>
            </w:r>
          </w:p>
          <w:p w14:paraId="31702F4A" w14:textId="6336777E" w:rsidR="00C105DC" w:rsidRPr="00397718" w:rsidRDefault="00C105DC" w:rsidP="0061210A">
            <w:pPr>
              <w:pStyle w:val="BoxListBullet"/>
              <w:numPr>
                <w:ilvl w:val="0"/>
                <w:numId w:val="13"/>
              </w:numPr>
              <w:spacing w:before="60"/>
              <w:rPr>
                <w:spacing w:val="-2"/>
              </w:rPr>
            </w:pPr>
            <w:r w:rsidRPr="00397718">
              <w:rPr>
                <w:spacing w:val="-2"/>
              </w:rPr>
              <w:t>But in some areas outcomes have not improved for Aboriginal and Torres Strait Islander people.</w:t>
            </w:r>
          </w:p>
          <w:p w14:paraId="37D304D9" w14:textId="77777777" w:rsidR="00C105DC" w:rsidRPr="00E737C1" w:rsidRDefault="00C105DC" w:rsidP="00C105DC">
            <w:pPr>
              <w:pStyle w:val="BoxListBullet2"/>
              <w:numPr>
                <w:ilvl w:val="0"/>
                <w:numId w:val="14"/>
              </w:numPr>
              <w:ind w:left="568" w:hanging="284"/>
            </w:pPr>
            <w:r w:rsidRPr="00E737C1">
              <w:t>Rate</w:t>
            </w:r>
            <w:r>
              <w:t>s</w:t>
            </w:r>
            <w:r w:rsidRPr="00E737C1">
              <w:t xml:space="preserve"> of children </w:t>
            </w:r>
            <w:r>
              <w:t xml:space="preserve">in </w:t>
            </w:r>
            <w:r w:rsidRPr="00E737C1">
              <w:t xml:space="preserve">out-of-home care </w:t>
            </w:r>
            <w:r>
              <w:t xml:space="preserve">have </w:t>
            </w:r>
            <w:r w:rsidRPr="00E737C1">
              <w:t>almost tripl</w:t>
            </w:r>
            <w:r>
              <w:t xml:space="preserve">ed </w:t>
            </w:r>
            <w:r w:rsidRPr="00E737C1">
              <w:t>in the past 15 years (6</w:t>
            </w:r>
            <w:r>
              <w:t>0</w:t>
            </w:r>
            <w:r w:rsidRPr="00E737C1">
              <w:t xml:space="preserve"> per 1000</w:t>
            </w:r>
            <w:r>
              <w:t> </w:t>
            </w:r>
            <w:r w:rsidRPr="00E737C1">
              <w:t>children in 2018-19)</w:t>
            </w:r>
            <w:r>
              <w:t>.</w:t>
            </w:r>
          </w:p>
          <w:p w14:paraId="356DBFF1" w14:textId="77777777" w:rsidR="00C105DC" w:rsidRPr="003966D3" w:rsidRDefault="00C105DC" w:rsidP="00C105DC">
            <w:pPr>
              <w:pStyle w:val="BoxListBullet2"/>
              <w:numPr>
                <w:ilvl w:val="0"/>
                <w:numId w:val="14"/>
              </w:numPr>
              <w:ind w:left="568" w:hanging="284"/>
            </w:pPr>
            <w:r w:rsidRPr="00E737C1">
              <w:t xml:space="preserve">The proportion of </w:t>
            </w:r>
            <w:r w:rsidRPr="003966D3">
              <w:t xml:space="preserve">adults reporting high levels of psychological distress increased from 27 per cent in 2004-05 to 31 per cent in 2018-19, and </w:t>
            </w:r>
            <w:r>
              <w:t xml:space="preserve">the rate of </w:t>
            </w:r>
            <w:r w:rsidRPr="003966D3">
              <w:t xml:space="preserve">deaths from suicide and self-harm increased by 40 per cent over the decade to 2018. </w:t>
            </w:r>
          </w:p>
          <w:p w14:paraId="4E69427D" w14:textId="77777777" w:rsidR="00C105DC" w:rsidRPr="003966D3" w:rsidRDefault="00C105DC" w:rsidP="00C105DC">
            <w:pPr>
              <w:pStyle w:val="BoxListBullet2"/>
              <w:numPr>
                <w:ilvl w:val="0"/>
                <w:numId w:val="14"/>
              </w:numPr>
              <w:ind w:left="568" w:hanging="284"/>
            </w:pPr>
            <w:r w:rsidRPr="003966D3">
              <w:t>The adult imprisonment rate increased 72 per cent between 2000 and 2019, and whilst the youth detention rate has decreased it is still 2</w:t>
            </w:r>
            <w:r>
              <w:t>2</w:t>
            </w:r>
            <w:r w:rsidRPr="003966D3">
              <w:t xml:space="preserve"> times the rate for non-Indigenous youth.</w:t>
            </w:r>
          </w:p>
          <w:p w14:paraId="37288941" w14:textId="77777777" w:rsidR="00C105DC" w:rsidRPr="003966D3" w:rsidRDefault="00C105DC" w:rsidP="0061210A">
            <w:pPr>
              <w:pStyle w:val="BoxListBullet"/>
              <w:numPr>
                <w:ilvl w:val="0"/>
                <w:numId w:val="13"/>
              </w:numPr>
              <w:spacing w:before="60"/>
            </w:pPr>
            <w:r w:rsidRPr="003966D3">
              <w:t xml:space="preserve">When outcomes have not improved they need to be understood with reference to the personal challenges and systemic and structural barriers that many Aboriginal and Torres Strait Islander people have experienced and continue to face. </w:t>
            </w:r>
          </w:p>
          <w:p w14:paraId="29266645" w14:textId="77777777" w:rsidR="00C105DC" w:rsidRDefault="00C105DC" w:rsidP="00C105DC">
            <w:pPr>
              <w:pStyle w:val="BoxListBullet2"/>
              <w:numPr>
                <w:ilvl w:val="0"/>
                <w:numId w:val="14"/>
              </w:numPr>
              <w:ind w:left="568" w:hanging="284"/>
            </w:pPr>
            <w:r w:rsidRPr="003966D3">
              <w:t xml:space="preserve">Aboriginal and Torres Strait Islander people have a higher prevalence of the personal risk factors associated with poorer outcomes and are more likely </w:t>
            </w:r>
            <w:r w:rsidRPr="0020546F">
              <w:t>to have multiple risk factors.</w:t>
            </w:r>
          </w:p>
          <w:p w14:paraId="412E2EDF" w14:textId="77777777" w:rsidR="00C105DC" w:rsidRPr="00133ED0" w:rsidRDefault="00C105DC" w:rsidP="00C105DC">
            <w:pPr>
              <w:pStyle w:val="BoxListBullet2"/>
              <w:numPr>
                <w:ilvl w:val="0"/>
                <w:numId w:val="14"/>
              </w:numPr>
              <w:ind w:left="568" w:hanging="284"/>
            </w:pPr>
            <w:r w:rsidRPr="0020546F">
              <w:t>Aboriginal and Torres Strait Islander people are often disproportionally affected by structural barriers due to their particular circumstances or the disadvantage they experience.</w:t>
            </w:r>
          </w:p>
          <w:p w14:paraId="23C8F7A2" w14:textId="77777777" w:rsidR="00C105DC" w:rsidRPr="0061210A" w:rsidRDefault="00C105DC" w:rsidP="0061210A">
            <w:pPr>
              <w:pStyle w:val="BoxListBullet"/>
              <w:spacing w:before="60"/>
              <w:rPr>
                <w:rStyle w:val="DraftingNote"/>
                <w:b w:val="0"/>
                <w:color w:val="auto"/>
                <w:sz w:val="20"/>
                <w:u w:val="none"/>
              </w:rPr>
            </w:pPr>
            <w:r w:rsidRPr="0061210A">
              <w:t xml:space="preserve">Connection to culture is a key to many Aboriginal and Torres Strait Islander people’s identity and strength. These cultures are a foundation on which wellbeing can continue to be built. </w:t>
            </w:r>
          </w:p>
          <w:p w14:paraId="6FD0B46D" w14:textId="77777777" w:rsidR="00C105DC" w:rsidRPr="0061210A" w:rsidRDefault="00C105DC" w:rsidP="0061210A">
            <w:pPr>
              <w:pStyle w:val="BoxListBullet"/>
              <w:spacing w:before="60"/>
              <w:rPr>
                <w:rStyle w:val="DraftingNote"/>
                <w:b w:val="0"/>
                <w:color w:val="auto"/>
                <w:sz w:val="20"/>
                <w:u w:val="none"/>
              </w:rPr>
            </w:pPr>
            <w:r w:rsidRPr="0061210A">
              <w:rPr>
                <w:rStyle w:val="DraftingNote"/>
                <w:b w:val="0"/>
                <w:color w:val="auto"/>
                <w:sz w:val="20"/>
                <w:u w:val="none"/>
              </w:rPr>
              <w:t>Common characteristics of approaches that appear to be successful in improving outcomes for Aboriginal and Torres Strait Islander people include:</w:t>
            </w:r>
          </w:p>
          <w:p w14:paraId="34A6AABE" w14:textId="77777777" w:rsidR="00C105DC" w:rsidRPr="0061210A" w:rsidRDefault="00C105DC" w:rsidP="0061210A">
            <w:pPr>
              <w:pStyle w:val="BoxListBullet2"/>
              <w:rPr>
                <w:rStyle w:val="DraftingNote"/>
                <w:b w:val="0"/>
                <w:color w:val="auto"/>
                <w:sz w:val="20"/>
                <w:u w:val="none"/>
              </w:rPr>
            </w:pPr>
            <w:r w:rsidRPr="0061210A">
              <w:rPr>
                <w:rStyle w:val="DraftingNote"/>
                <w:b w:val="0"/>
                <w:color w:val="auto"/>
                <w:sz w:val="20"/>
                <w:u w:val="none"/>
              </w:rPr>
              <w:t>Addressing racism and discrimination in the Australian community, through structural changes, and building knowledge and education.</w:t>
            </w:r>
          </w:p>
          <w:p w14:paraId="78F0F949" w14:textId="77777777" w:rsidR="00C105DC" w:rsidRPr="0061210A" w:rsidRDefault="00C105DC" w:rsidP="0061210A">
            <w:pPr>
              <w:pStyle w:val="BoxListBullet2"/>
              <w:rPr>
                <w:rStyle w:val="DraftingNote"/>
                <w:b w:val="0"/>
                <w:color w:val="auto"/>
                <w:sz w:val="20"/>
                <w:u w:val="none"/>
              </w:rPr>
            </w:pPr>
            <w:r w:rsidRPr="0061210A">
              <w:rPr>
                <w:rStyle w:val="DraftingNote"/>
                <w:b w:val="0"/>
                <w:color w:val="auto"/>
                <w:sz w:val="20"/>
                <w:u w:val="none"/>
              </w:rPr>
              <w:t>Enabling Aboriginal and Torres Strait Islander people to share in decision</w:t>
            </w:r>
            <w:r w:rsidRPr="0061210A">
              <w:rPr>
                <w:rStyle w:val="DraftingNote"/>
                <w:b w:val="0"/>
                <w:color w:val="auto"/>
                <w:sz w:val="20"/>
                <w:u w:val="none"/>
              </w:rPr>
              <w:noBreakHyphen/>
              <w:t>making on things that affect them.</w:t>
            </w:r>
          </w:p>
          <w:p w14:paraId="4F98638C" w14:textId="77777777" w:rsidR="00C105DC" w:rsidRPr="0061210A" w:rsidRDefault="00C105DC" w:rsidP="0061210A">
            <w:pPr>
              <w:pStyle w:val="BoxListBullet2"/>
              <w:rPr>
                <w:rStyle w:val="DraftingNote"/>
                <w:b w:val="0"/>
                <w:color w:val="auto"/>
                <w:sz w:val="20"/>
                <w:u w:val="none"/>
              </w:rPr>
            </w:pPr>
            <w:r w:rsidRPr="0061210A">
              <w:rPr>
                <w:rStyle w:val="DraftingNote"/>
                <w:b w:val="0"/>
                <w:color w:val="auto"/>
                <w:sz w:val="20"/>
                <w:u w:val="none"/>
              </w:rPr>
              <w:t>Addressing laws, policies, and practices that operate to the detriment of Aboriginal and Torres Strait Islander people.</w:t>
            </w:r>
          </w:p>
          <w:p w14:paraId="242FDFC8" w14:textId="77777777" w:rsidR="00C105DC" w:rsidRPr="0061210A" w:rsidRDefault="00C105DC" w:rsidP="0061210A">
            <w:pPr>
              <w:pStyle w:val="BoxListBullet2"/>
              <w:rPr>
                <w:rStyle w:val="DraftingNote"/>
                <w:b w:val="0"/>
                <w:color w:val="auto"/>
                <w:sz w:val="20"/>
                <w:u w:val="none"/>
              </w:rPr>
            </w:pPr>
            <w:r w:rsidRPr="0061210A">
              <w:rPr>
                <w:rStyle w:val="DraftingNote"/>
                <w:b w:val="0"/>
                <w:color w:val="auto"/>
                <w:sz w:val="20"/>
                <w:u w:val="none"/>
              </w:rPr>
              <w:t>Ongoing government investment, collaboration and coordination.</w:t>
            </w:r>
          </w:p>
          <w:p w14:paraId="5BA8C10A" w14:textId="77777777" w:rsidR="00C105DC" w:rsidRPr="0061210A" w:rsidRDefault="00C105DC" w:rsidP="0061210A">
            <w:pPr>
              <w:pStyle w:val="BoxListBullet2"/>
              <w:rPr>
                <w:rStyle w:val="DraftingNote"/>
                <w:b w:val="0"/>
                <w:color w:val="auto"/>
                <w:sz w:val="20"/>
                <w:u w:val="none"/>
              </w:rPr>
            </w:pPr>
            <w:r w:rsidRPr="0061210A">
              <w:rPr>
                <w:rStyle w:val="DraftingNote"/>
                <w:b w:val="0"/>
                <w:color w:val="auto"/>
                <w:sz w:val="20"/>
                <w:u w:val="none"/>
              </w:rPr>
              <w:t>Ensuring access to effective culturally safe services, at the right time and suited to the local context.</w:t>
            </w:r>
          </w:p>
        </w:tc>
      </w:tr>
      <w:tr w:rsidR="00C105DC" w:rsidRPr="00A512B5" w14:paraId="6E9017B9" w14:textId="77777777" w:rsidTr="00397718">
        <w:tc>
          <w:tcPr>
            <w:tcW w:w="8789" w:type="dxa"/>
            <w:tcBorders>
              <w:top w:val="nil"/>
              <w:left w:val="nil"/>
              <w:bottom w:val="single" w:sz="4" w:space="0" w:color="78A22F" w:themeColor="accent1"/>
              <w:right w:val="nil"/>
            </w:tcBorders>
            <w:shd w:val="clear" w:color="auto" w:fill="E5F1D0"/>
          </w:tcPr>
          <w:p w14:paraId="1EAD0471" w14:textId="77777777" w:rsidR="00C105DC" w:rsidRPr="00A512B5" w:rsidRDefault="00C105DC" w:rsidP="00397718">
            <w:pPr>
              <w:pStyle w:val="Box"/>
              <w:spacing w:before="0" w:line="120" w:lineRule="exact"/>
            </w:pPr>
          </w:p>
        </w:tc>
      </w:tr>
      <w:tr w:rsidR="00C105DC" w:rsidRPr="00037871" w14:paraId="5BB78645" w14:textId="77777777" w:rsidTr="00397718">
        <w:tc>
          <w:tcPr>
            <w:tcW w:w="8789" w:type="dxa"/>
            <w:tcBorders>
              <w:top w:val="single" w:sz="4" w:space="0" w:color="78A22F" w:themeColor="accent1"/>
              <w:left w:val="nil"/>
              <w:bottom w:val="nil"/>
              <w:right w:val="nil"/>
            </w:tcBorders>
          </w:tcPr>
          <w:p w14:paraId="28EB08A6" w14:textId="77777777" w:rsidR="00C105DC" w:rsidRPr="00037871" w:rsidRDefault="00C105DC" w:rsidP="008B7E3B">
            <w:pPr>
              <w:pStyle w:val="Box"/>
              <w:keepNext w:val="0"/>
              <w:spacing w:before="60" w:after="60" w:line="40" w:lineRule="exact"/>
              <w:rPr>
                <w:color w:val="00B050"/>
              </w:rPr>
            </w:pPr>
          </w:p>
        </w:tc>
      </w:tr>
    </w:tbl>
    <w:p w14:paraId="1C1BE426" w14:textId="5811F93B" w:rsidR="00AC56D5" w:rsidRPr="00C105DC" w:rsidRDefault="00AC56D5" w:rsidP="0073507D">
      <w:pPr>
        <w:pStyle w:val="BodyText"/>
        <w:spacing w:before="0" w:line="40" w:lineRule="exact"/>
        <w:rPr>
          <w:iCs/>
        </w:rPr>
      </w:pPr>
    </w:p>
    <w:sectPr w:rsidR="00AC56D5" w:rsidRPr="00C105DC" w:rsidSect="00585B3F">
      <w:headerReference w:type="even" r:id="rId32"/>
      <w:headerReference w:type="default" r:id="rId33"/>
      <w:footerReference w:type="even" r:id="rId34"/>
      <w:footerReference w:type="default" r:id="rId35"/>
      <w:pgSz w:w="11907" w:h="16840" w:code="9"/>
      <w:pgMar w:top="1332" w:right="1304" w:bottom="1247" w:left="1814" w:header="1701" w:footer="397"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A7A78" w14:textId="77777777" w:rsidR="00486DD4" w:rsidRDefault="00486DD4">
      <w:r>
        <w:separator/>
      </w:r>
    </w:p>
    <w:p w14:paraId="4509542A" w14:textId="77777777" w:rsidR="00486DD4" w:rsidRDefault="00486DD4"/>
    <w:p w14:paraId="11EEB1CB" w14:textId="77777777" w:rsidR="00486DD4" w:rsidRDefault="00486DD4"/>
  </w:endnote>
  <w:endnote w:type="continuationSeparator" w:id="0">
    <w:p w14:paraId="3B9DC1D2" w14:textId="77777777" w:rsidR="00486DD4" w:rsidRDefault="00486DD4">
      <w:r>
        <w:continuationSeparator/>
      </w:r>
    </w:p>
    <w:p w14:paraId="2E21689C" w14:textId="77777777" w:rsidR="00486DD4" w:rsidRDefault="00486DD4"/>
    <w:p w14:paraId="52B701E9" w14:textId="77777777" w:rsidR="00486DD4" w:rsidRDefault="00486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189708AF" w14:textId="77777777" w:rsidTr="002D1601">
      <w:trPr>
        <w:trHeight w:hRule="exact" w:val="567"/>
      </w:trPr>
      <w:tc>
        <w:tcPr>
          <w:tcW w:w="510" w:type="dxa"/>
        </w:tcPr>
        <w:p w14:paraId="02987781" w14:textId="77777777" w:rsidR="00486DD4" w:rsidRPr="00A24443" w:rsidRDefault="00486DD4" w:rsidP="002D160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2E2D3C26" w14:textId="4B70F20D" w:rsidR="00486DD4" w:rsidRPr="0013739A" w:rsidRDefault="00486DD4" w:rsidP="002D1601">
          <w:pPr>
            <w:pStyle w:val="Footer"/>
            <w:rPr>
              <w:rFonts w:cs="Arial"/>
            </w:rPr>
          </w:pPr>
          <w:r>
            <w:rPr>
              <w:rFonts w:cs="Arial"/>
            </w:rPr>
            <w:t>Overcoming Indigenous Disadvantage 2020</w:t>
          </w:r>
        </w:p>
      </w:tc>
      <w:tc>
        <w:tcPr>
          <w:tcW w:w="510" w:type="dxa"/>
        </w:tcPr>
        <w:p w14:paraId="18693EB3" w14:textId="77777777" w:rsidR="00486DD4" w:rsidRDefault="00486DD4" w:rsidP="002D1601">
          <w:pPr>
            <w:pStyle w:val="Footer"/>
          </w:pPr>
        </w:p>
      </w:tc>
    </w:tr>
  </w:tbl>
  <w:p w14:paraId="7534E921" w14:textId="77777777" w:rsidR="00486DD4" w:rsidRDefault="00486DD4" w:rsidP="002D1601">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56233872" w14:textId="77777777" w:rsidTr="002D1601">
      <w:trPr>
        <w:trHeight w:hRule="exact" w:val="567"/>
      </w:trPr>
      <w:tc>
        <w:tcPr>
          <w:tcW w:w="510" w:type="dxa"/>
        </w:tcPr>
        <w:p w14:paraId="254E51A4" w14:textId="77777777" w:rsidR="00486DD4" w:rsidRPr="00A24443" w:rsidRDefault="00486DD4" w:rsidP="002D160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xxii</w:t>
          </w:r>
          <w:r w:rsidRPr="00A24443">
            <w:rPr>
              <w:rStyle w:val="PageNumber"/>
              <w:caps w:val="0"/>
            </w:rPr>
            <w:fldChar w:fldCharType="end"/>
          </w:r>
        </w:p>
      </w:tc>
      <w:tc>
        <w:tcPr>
          <w:tcW w:w="7767" w:type="dxa"/>
        </w:tcPr>
        <w:p w14:paraId="489ED5EC" w14:textId="77777777" w:rsidR="00486DD4" w:rsidRPr="0013739A" w:rsidRDefault="00486DD4" w:rsidP="002D1601">
          <w:pPr>
            <w:pStyle w:val="Footer"/>
            <w:rPr>
              <w:rFonts w:cs="Arial"/>
            </w:rPr>
          </w:pPr>
          <w:r>
            <w:rPr>
              <w:rFonts w:cs="Arial"/>
            </w:rPr>
            <w:t>Overcoming Indigenous Disadvantage 2020</w:t>
          </w:r>
        </w:p>
      </w:tc>
      <w:tc>
        <w:tcPr>
          <w:tcW w:w="510" w:type="dxa"/>
        </w:tcPr>
        <w:p w14:paraId="1081944E" w14:textId="77777777" w:rsidR="00486DD4" w:rsidRDefault="00486DD4" w:rsidP="002D1601">
          <w:pPr>
            <w:pStyle w:val="Footer"/>
          </w:pPr>
        </w:p>
      </w:tc>
    </w:tr>
  </w:tbl>
  <w:p w14:paraId="20394B87" w14:textId="77777777" w:rsidR="00486DD4" w:rsidRDefault="00486DD4" w:rsidP="002D1601">
    <w:pPr>
      <w:pStyle w:val="FooterEnd"/>
    </w:pPr>
  </w:p>
  <w:p w14:paraId="511332EA" w14:textId="77777777" w:rsidR="00486DD4" w:rsidRDefault="00486DD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13B39666" w14:textId="77777777" w:rsidTr="002D1601">
      <w:trPr>
        <w:trHeight w:hRule="exact" w:val="567"/>
      </w:trPr>
      <w:tc>
        <w:tcPr>
          <w:tcW w:w="510" w:type="dxa"/>
        </w:tcPr>
        <w:p w14:paraId="3987436E" w14:textId="77777777" w:rsidR="00486DD4" w:rsidRDefault="00486DD4">
          <w:pPr>
            <w:pStyle w:val="Footer"/>
            <w:ind w:right="360" w:firstLine="360"/>
          </w:pPr>
        </w:p>
      </w:tc>
      <w:tc>
        <w:tcPr>
          <w:tcW w:w="7767" w:type="dxa"/>
        </w:tcPr>
        <w:p w14:paraId="153295CD" w14:textId="0F3B5806" w:rsidR="00486DD4" w:rsidRPr="00A90DAF" w:rsidRDefault="00486DD4" w:rsidP="002D1601">
          <w:pPr>
            <w:pStyle w:val="Footer"/>
            <w:jc w:val="right"/>
            <w:rPr>
              <w:rFonts w:cs="Arial"/>
            </w:rPr>
          </w:pPr>
          <w:r>
            <w:rPr>
              <w:noProof/>
            </w:rPr>
            <w:t>abbreviations</w:t>
          </w:r>
        </w:p>
      </w:tc>
      <w:tc>
        <w:tcPr>
          <w:tcW w:w="510" w:type="dxa"/>
        </w:tcPr>
        <w:p w14:paraId="50A98DD9"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xvii</w:t>
          </w:r>
          <w:r w:rsidRPr="00A24443">
            <w:rPr>
              <w:rStyle w:val="PageNumber"/>
              <w:caps w:val="0"/>
            </w:rPr>
            <w:fldChar w:fldCharType="end"/>
          </w:r>
        </w:p>
      </w:tc>
    </w:tr>
  </w:tbl>
  <w:p w14:paraId="6B9D955A" w14:textId="77777777" w:rsidR="00486DD4" w:rsidRDefault="00486DD4">
    <w:pPr>
      <w:pStyle w:val="FooterEnd"/>
    </w:pPr>
  </w:p>
  <w:p w14:paraId="177796C8" w14:textId="77777777" w:rsidR="00486DD4" w:rsidRDefault="00486DD4">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7C0A3E77" w14:textId="77777777" w:rsidTr="002D1601">
      <w:trPr>
        <w:trHeight w:hRule="exact" w:val="567"/>
      </w:trPr>
      <w:tc>
        <w:tcPr>
          <w:tcW w:w="510" w:type="dxa"/>
        </w:tcPr>
        <w:p w14:paraId="79A841AD" w14:textId="77777777" w:rsidR="00486DD4" w:rsidRDefault="00486DD4">
          <w:pPr>
            <w:pStyle w:val="Footer"/>
            <w:ind w:right="360" w:firstLine="360"/>
          </w:pPr>
        </w:p>
      </w:tc>
      <w:tc>
        <w:tcPr>
          <w:tcW w:w="7767" w:type="dxa"/>
        </w:tcPr>
        <w:p w14:paraId="46EC82EF" w14:textId="77777777" w:rsidR="00486DD4" w:rsidRPr="00A90DAF" w:rsidRDefault="00486DD4" w:rsidP="002D1601">
          <w:pPr>
            <w:pStyle w:val="Footer"/>
            <w:jc w:val="right"/>
            <w:rPr>
              <w:rFonts w:cs="Arial"/>
            </w:rPr>
          </w:pPr>
          <w:r>
            <w:rPr>
              <w:noProof/>
            </w:rPr>
            <w:t>glossary</w:t>
          </w:r>
        </w:p>
      </w:tc>
      <w:tc>
        <w:tcPr>
          <w:tcW w:w="510" w:type="dxa"/>
        </w:tcPr>
        <w:p w14:paraId="7A67D2AD"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xxi</w:t>
          </w:r>
          <w:r w:rsidRPr="00A24443">
            <w:rPr>
              <w:rStyle w:val="PageNumber"/>
              <w:caps w:val="0"/>
            </w:rPr>
            <w:fldChar w:fldCharType="end"/>
          </w:r>
        </w:p>
      </w:tc>
    </w:tr>
  </w:tbl>
  <w:p w14:paraId="300B52BE" w14:textId="77777777" w:rsidR="00486DD4" w:rsidRDefault="00486DD4">
    <w:pPr>
      <w:pStyle w:val="FooterEnd"/>
    </w:pPr>
  </w:p>
  <w:p w14:paraId="3D721213" w14:textId="77777777" w:rsidR="00486DD4" w:rsidRDefault="00486DD4">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7F16BC43" w14:textId="77777777" w:rsidTr="002D1601">
      <w:trPr>
        <w:trHeight w:hRule="exact" w:val="567"/>
      </w:trPr>
      <w:tc>
        <w:tcPr>
          <w:tcW w:w="510" w:type="dxa"/>
        </w:tcPr>
        <w:p w14:paraId="13217A2C" w14:textId="77777777" w:rsidR="00486DD4" w:rsidRPr="007448F7" w:rsidRDefault="00486DD4" w:rsidP="002D160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xxiv</w:t>
          </w:r>
          <w:r w:rsidRPr="007448F7">
            <w:rPr>
              <w:rStyle w:val="PageNumber"/>
              <w:caps w:val="0"/>
            </w:rPr>
            <w:fldChar w:fldCharType="end"/>
          </w:r>
        </w:p>
      </w:tc>
      <w:tc>
        <w:tcPr>
          <w:tcW w:w="7767" w:type="dxa"/>
        </w:tcPr>
        <w:p w14:paraId="065892AD" w14:textId="43693780" w:rsidR="00486DD4" w:rsidRPr="0013739A" w:rsidRDefault="00486DD4" w:rsidP="00271B0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D05A81">
            <w:rPr>
              <w:rFonts w:cs="Arial"/>
            </w:rPr>
            <w:t>Overcoming Indigenous Disadvantage Report 2020</w:t>
          </w:r>
          <w:r w:rsidRPr="00BA5B14">
            <w:rPr>
              <w:rFonts w:cs="Arial"/>
            </w:rPr>
            <w:fldChar w:fldCharType="end"/>
          </w:r>
        </w:p>
      </w:tc>
      <w:tc>
        <w:tcPr>
          <w:tcW w:w="510" w:type="dxa"/>
        </w:tcPr>
        <w:p w14:paraId="0EFF9C2A" w14:textId="77777777" w:rsidR="00486DD4" w:rsidRDefault="00486DD4" w:rsidP="002D1601">
          <w:pPr>
            <w:pStyle w:val="Footer"/>
          </w:pPr>
        </w:p>
      </w:tc>
    </w:tr>
  </w:tbl>
  <w:p w14:paraId="264161B5" w14:textId="77777777" w:rsidR="00486DD4" w:rsidRDefault="00486DD4" w:rsidP="002D1601">
    <w:pPr>
      <w:pStyle w:val="FooterEnd"/>
    </w:pPr>
  </w:p>
  <w:p w14:paraId="354E30E6" w14:textId="77777777" w:rsidR="00486DD4" w:rsidRDefault="00486DD4">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5BD042D5" w14:textId="77777777" w:rsidTr="002D1601">
      <w:trPr>
        <w:trHeight w:hRule="exact" w:val="567"/>
      </w:trPr>
      <w:tc>
        <w:tcPr>
          <w:tcW w:w="510" w:type="dxa"/>
        </w:tcPr>
        <w:p w14:paraId="650C3286" w14:textId="77777777" w:rsidR="00486DD4" w:rsidRDefault="00486DD4">
          <w:pPr>
            <w:pStyle w:val="Footer"/>
            <w:ind w:right="360" w:firstLine="360"/>
          </w:pPr>
        </w:p>
      </w:tc>
      <w:tc>
        <w:tcPr>
          <w:tcW w:w="7767" w:type="dxa"/>
        </w:tcPr>
        <w:p w14:paraId="1FFB3D29" w14:textId="2DEDB8D5" w:rsidR="00486DD4" w:rsidRPr="00340511" w:rsidRDefault="00486DD4" w:rsidP="00340511">
          <w:pPr>
            <w:pStyle w:val="Footer"/>
            <w:jc w:val="right"/>
            <w:rPr>
              <w:rFonts w:cs="Arial"/>
            </w:rPr>
          </w:pPr>
          <w:r>
            <w:rPr>
              <w:bCs/>
              <w:noProof/>
              <w:lang w:val="en-US"/>
            </w:rPr>
            <w:t>key points</w:t>
          </w:r>
        </w:p>
      </w:tc>
      <w:tc>
        <w:tcPr>
          <w:tcW w:w="510" w:type="dxa"/>
        </w:tcPr>
        <w:p w14:paraId="046618C0"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xxiii</w:t>
          </w:r>
          <w:r w:rsidRPr="00A24443">
            <w:rPr>
              <w:rStyle w:val="PageNumber"/>
              <w:caps w:val="0"/>
            </w:rPr>
            <w:fldChar w:fldCharType="end"/>
          </w:r>
        </w:p>
      </w:tc>
    </w:tr>
  </w:tbl>
  <w:p w14:paraId="5FA0D159" w14:textId="77777777" w:rsidR="00486DD4" w:rsidRDefault="00486DD4">
    <w:pPr>
      <w:pStyle w:val="FooterEnd"/>
    </w:pPr>
  </w:p>
  <w:p w14:paraId="378C39B8" w14:textId="77777777" w:rsidR="00486DD4" w:rsidRDefault="00486DD4" w:rsidP="00B95339">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19376960" w14:textId="77777777" w:rsidTr="002D1601">
      <w:trPr>
        <w:trHeight w:hRule="exact" w:val="567"/>
      </w:trPr>
      <w:tc>
        <w:tcPr>
          <w:tcW w:w="510" w:type="dxa"/>
        </w:tcPr>
        <w:p w14:paraId="050447EF" w14:textId="77777777" w:rsidR="00486DD4" w:rsidRDefault="00486DD4">
          <w:pPr>
            <w:pStyle w:val="Footer"/>
            <w:ind w:right="360" w:firstLine="360"/>
          </w:pPr>
        </w:p>
      </w:tc>
      <w:tc>
        <w:tcPr>
          <w:tcW w:w="7767" w:type="dxa"/>
        </w:tcPr>
        <w:p w14:paraId="104842F1" w14:textId="7628A0ED" w:rsidR="00486DD4" w:rsidRPr="00160417" w:rsidRDefault="00486DD4" w:rsidP="002D1601">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D05A81" w:rsidRPr="00D05A81">
            <w:rPr>
              <w:bCs/>
              <w:noProof/>
              <w:lang w:val="en-US"/>
            </w:rPr>
            <w:t>Foreword</w:t>
          </w:r>
          <w:r w:rsidRPr="00160417">
            <w:rPr>
              <w:noProof/>
            </w:rPr>
            <w:fldChar w:fldCharType="end"/>
          </w:r>
        </w:p>
      </w:tc>
      <w:tc>
        <w:tcPr>
          <w:tcW w:w="510" w:type="dxa"/>
        </w:tcPr>
        <w:p w14:paraId="3F3CC3FC" w14:textId="77777777" w:rsidR="00486DD4" w:rsidRPr="00634771" w:rsidRDefault="00486DD4">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D05A81">
            <w:rPr>
              <w:rStyle w:val="PageNumber"/>
              <w:caps w:val="0"/>
              <w:noProof/>
            </w:rPr>
            <w:t>iii</w:t>
          </w:r>
          <w:r w:rsidRPr="00634771">
            <w:rPr>
              <w:rStyle w:val="PageNumber"/>
              <w:caps w:val="0"/>
            </w:rPr>
            <w:fldChar w:fldCharType="end"/>
          </w:r>
        </w:p>
      </w:tc>
    </w:tr>
  </w:tbl>
  <w:p w14:paraId="7DD23EA5" w14:textId="77777777" w:rsidR="00486DD4" w:rsidRDefault="00486DD4">
    <w:pPr>
      <w:pStyle w:val="FooterEnd"/>
    </w:pPr>
  </w:p>
  <w:p w14:paraId="05BA37AE" w14:textId="77777777" w:rsidR="00486DD4" w:rsidRDefault="00486DD4">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6ACD46D6" w14:textId="77777777" w:rsidTr="002D1601">
      <w:trPr>
        <w:trHeight w:hRule="exact" w:val="567"/>
      </w:trPr>
      <w:tc>
        <w:tcPr>
          <w:tcW w:w="510" w:type="dxa"/>
        </w:tcPr>
        <w:p w14:paraId="2E530CF0" w14:textId="77777777" w:rsidR="00486DD4" w:rsidRPr="00752FFF" w:rsidRDefault="00486DD4" w:rsidP="002D1601">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D05A81">
            <w:rPr>
              <w:rStyle w:val="PageNumber"/>
              <w:caps w:val="0"/>
              <w:noProof/>
            </w:rPr>
            <w:t>iv</w:t>
          </w:r>
          <w:r w:rsidRPr="00752FFF">
            <w:rPr>
              <w:rStyle w:val="PageNumber"/>
              <w:caps w:val="0"/>
            </w:rPr>
            <w:fldChar w:fldCharType="end"/>
          </w:r>
        </w:p>
      </w:tc>
      <w:tc>
        <w:tcPr>
          <w:tcW w:w="7767" w:type="dxa"/>
        </w:tcPr>
        <w:p w14:paraId="43240D2F" w14:textId="4CE19F34" w:rsidR="00486DD4" w:rsidRPr="0013739A" w:rsidRDefault="00486DD4" w:rsidP="002D1601">
          <w:pPr>
            <w:pStyle w:val="Footer"/>
            <w:rPr>
              <w:rFonts w:cs="Arial"/>
            </w:rPr>
          </w:pPr>
          <w:r>
            <w:rPr>
              <w:rFonts w:cs="Arial"/>
            </w:rPr>
            <w:t>Overcoming Indigenous Disadvantage 2020</w:t>
          </w:r>
        </w:p>
      </w:tc>
      <w:tc>
        <w:tcPr>
          <w:tcW w:w="510" w:type="dxa"/>
        </w:tcPr>
        <w:p w14:paraId="591A8E2D" w14:textId="77777777" w:rsidR="00486DD4" w:rsidRDefault="00486DD4" w:rsidP="002D1601">
          <w:pPr>
            <w:pStyle w:val="Footer"/>
          </w:pPr>
        </w:p>
      </w:tc>
    </w:tr>
  </w:tbl>
  <w:p w14:paraId="60236E8F" w14:textId="77777777" w:rsidR="00486DD4" w:rsidRDefault="00486DD4" w:rsidP="002D1601">
    <w:pPr>
      <w:pStyle w:val="FooterEnd"/>
    </w:pPr>
  </w:p>
  <w:p w14:paraId="4A5556AA" w14:textId="77777777" w:rsidR="00486DD4" w:rsidRDefault="00486DD4">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759145F3" w14:textId="77777777" w:rsidTr="002D1601">
      <w:trPr>
        <w:trHeight w:hRule="exact" w:val="567"/>
      </w:trPr>
      <w:tc>
        <w:tcPr>
          <w:tcW w:w="510" w:type="dxa"/>
        </w:tcPr>
        <w:p w14:paraId="3067862D" w14:textId="77777777" w:rsidR="00486DD4" w:rsidRDefault="00486DD4">
          <w:pPr>
            <w:pStyle w:val="Footer"/>
            <w:ind w:right="360" w:firstLine="360"/>
          </w:pPr>
        </w:p>
      </w:tc>
      <w:tc>
        <w:tcPr>
          <w:tcW w:w="7767" w:type="dxa"/>
        </w:tcPr>
        <w:p w14:paraId="0E9343DE" w14:textId="74CAD68D" w:rsidR="00486DD4" w:rsidRPr="00752FFF" w:rsidRDefault="00486DD4" w:rsidP="002D1601">
          <w:pPr>
            <w:pStyle w:val="Footer"/>
            <w:jc w:val="right"/>
            <w:rPr>
              <w:rFonts w:cs="Arial"/>
            </w:rPr>
          </w:pPr>
          <w:r w:rsidRPr="005F53F0">
            <w:rPr>
              <w:bCs/>
              <w:noProof/>
              <w:lang w:val="en-US"/>
            </w:rPr>
            <w:t>Terms</w:t>
          </w:r>
          <w:r>
            <w:rPr>
              <w:noProof/>
            </w:rPr>
            <w:t xml:space="preserve"> of reference</w:t>
          </w:r>
        </w:p>
      </w:tc>
      <w:tc>
        <w:tcPr>
          <w:tcW w:w="510" w:type="dxa"/>
        </w:tcPr>
        <w:p w14:paraId="429F551E"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v</w:t>
          </w:r>
          <w:r w:rsidRPr="00A24443">
            <w:rPr>
              <w:rStyle w:val="PageNumber"/>
              <w:caps w:val="0"/>
            </w:rPr>
            <w:fldChar w:fldCharType="end"/>
          </w:r>
        </w:p>
      </w:tc>
    </w:tr>
  </w:tbl>
  <w:p w14:paraId="61356440" w14:textId="77777777" w:rsidR="00486DD4" w:rsidRDefault="00486DD4">
    <w:pPr>
      <w:pStyle w:val="FooterEnd"/>
    </w:pPr>
  </w:p>
  <w:p w14:paraId="5853D785" w14:textId="77777777" w:rsidR="00486DD4" w:rsidRPr="00D01645" w:rsidRDefault="00486DD4" w:rsidP="002D1601">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2D1E396B" w14:textId="77777777" w:rsidTr="002D1601">
      <w:trPr>
        <w:trHeight w:hRule="exact" w:val="567"/>
      </w:trPr>
      <w:tc>
        <w:tcPr>
          <w:tcW w:w="510" w:type="dxa"/>
        </w:tcPr>
        <w:p w14:paraId="7C4F6CD7" w14:textId="77777777" w:rsidR="00486DD4" w:rsidRPr="00A24443" w:rsidRDefault="00486DD4" w:rsidP="002D160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viii</w:t>
          </w:r>
          <w:r w:rsidRPr="00A24443">
            <w:rPr>
              <w:rStyle w:val="PageNumber"/>
              <w:caps w:val="0"/>
            </w:rPr>
            <w:fldChar w:fldCharType="end"/>
          </w:r>
        </w:p>
      </w:tc>
      <w:tc>
        <w:tcPr>
          <w:tcW w:w="7767" w:type="dxa"/>
        </w:tcPr>
        <w:p w14:paraId="0E0F5BE2" w14:textId="1F161B06" w:rsidR="00486DD4" w:rsidRPr="0013739A" w:rsidRDefault="00486DD4" w:rsidP="002D1601">
          <w:pPr>
            <w:pStyle w:val="Footer"/>
            <w:rPr>
              <w:rFonts w:cs="Arial"/>
            </w:rPr>
          </w:pPr>
          <w:r>
            <w:rPr>
              <w:rFonts w:cs="Arial"/>
            </w:rPr>
            <w:t>Overcoming Indigenous Disadvantage 2020</w:t>
          </w:r>
        </w:p>
      </w:tc>
      <w:tc>
        <w:tcPr>
          <w:tcW w:w="510" w:type="dxa"/>
        </w:tcPr>
        <w:p w14:paraId="7E44B69A" w14:textId="77777777" w:rsidR="00486DD4" w:rsidRDefault="00486DD4" w:rsidP="002D1601">
          <w:pPr>
            <w:pStyle w:val="Footer"/>
          </w:pPr>
        </w:p>
      </w:tc>
    </w:tr>
  </w:tbl>
  <w:p w14:paraId="7B8D80EE" w14:textId="77777777" w:rsidR="00486DD4" w:rsidRDefault="00486DD4" w:rsidP="002D1601">
    <w:pPr>
      <w:pStyle w:val="FooterEnd"/>
    </w:pPr>
  </w:p>
  <w:p w14:paraId="7E981A1A" w14:textId="77777777" w:rsidR="00486DD4" w:rsidRDefault="00486DD4">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09628902" w14:textId="77777777" w:rsidTr="002D1601">
      <w:trPr>
        <w:trHeight w:hRule="exact" w:val="567"/>
      </w:trPr>
      <w:tc>
        <w:tcPr>
          <w:tcW w:w="510" w:type="dxa"/>
        </w:tcPr>
        <w:p w14:paraId="06DFE455" w14:textId="77777777" w:rsidR="00486DD4" w:rsidRDefault="00486DD4">
          <w:pPr>
            <w:pStyle w:val="Footer"/>
            <w:ind w:right="360" w:firstLine="360"/>
          </w:pPr>
        </w:p>
      </w:tc>
      <w:tc>
        <w:tcPr>
          <w:tcW w:w="7767" w:type="dxa"/>
        </w:tcPr>
        <w:p w14:paraId="564757C3" w14:textId="172D5EF1" w:rsidR="00486DD4" w:rsidRPr="00BA5B14" w:rsidRDefault="00486DD4" w:rsidP="007448F7">
          <w:pPr>
            <w:pStyle w:val="Footer"/>
            <w:jc w:val="right"/>
            <w:rPr>
              <w:rFonts w:cs="Arial"/>
            </w:rPr>
          </w:pPr>
          <w:r>
            <w:rPr>
              <w:noProof/>
            </w:rPr>
            <w:t>Contents</w:t>
          </w:r>
          <w:r>
            <w:rPr>
              <w:rFonts w:cs="Arial"/>
            </w:rPr>
            <w:t xml:space="preserve"> </w:t>
          </w:r>
        </w:p>
      </w:tc>
      <w:tc>
        <w:tcPr>
          <w:tcW w:w="510" w:type="dxa"/>
        </w:tcPr>
        <w:p w14:paraId="09FEA73D" w14:textId="77777777" w:rsidR="00486DD4" w:rsidRPr="007448F7" w:rsidRDefault="00486DD4">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D05A81">
            <w:rPr>
              <w:rStyle w:val="PageNumber"/>
              <w:caps w:val="0"/>
              <w:noProof/>
            </w:rPr>
            <w:t>ix</w:t>
          </w:r>
          <w:r w:rsidRPr="007448F7">
            <w:rPr>
              <w:rStyle w:val="PageNumber"/>
              <w:caps w:val="0"/>
            </w:rPr>
            <w:fldChar w:fldCharType="end"/>
          </w:r>
        </w:p>
      </w:tc>
    </w:tr>
  </w:tbl>
  <w:p w14:paraId="242ECDE5" w14:textId="77777777" w:rsidR="00486DD4" w:rsidRDefault="00486DD4">
    <w:pPr>
      <w:pStyle w:val="FooterEnd"/>
    </w:pPr>
  </w:p>
  <w:p w14:paraId="329D9E90" w14:textId="77777777" w:rsidR="00486DD4" w:rsidRDefault="00486DD4">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75695D29" w14:textId="77777777" w:rsidTr="002D1601">
      <w:trPr>
        <w:trHeight w:hRule="exact" w:val="567"/>
      </w:trPr>
      <w:tc>
        <w:tcPr>
          <w:tcW w:w="510" w:type="dxa"/>
        </w:tcPr>
        <w:p w14:paraId="3BF89336" w14:textId="77777777" w:rsidR="00486DD4" w:rsidRPr="00A24443" w:rsidRDefault="00486DD4" w:rsidP="002D160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xii</w:t>
          </w:r>
          <w:r w:rsidRPr="00A24443">
            <w:rPr>
              <w:rStyle w:val="PageNumber"/>
              <w:caps w:val="0"/>
            </w:rPr>
            <w:fldChar w:fldCharType="end"/>
          </w:r>
        </w:p>
      </w:tc>
      <w:tc>
        <w:tcPr>
          <w:tcW w:w="7767" w:type="dxa"/>
        </w:tcPr>
        <w:p w14:paraId="4A34402E" w14:textId="2655AC6E" w:rsidR="00486DD4" w:rsidRPr="0013739A" w:rsidRDefault="00486DD4" w:rsidP="002D1601">
          <w:pPr>
            <w:pStyle w:val="Footer"/>
            <w:rPr>
              <w:rFonts w:cs="Arial"/>
            </w:rPr>
          </w:pPr>
          <w:r>
            <w:rPr>
              <w:rFonts w:cs="Arial"/>
            </w:rPr>
            <w:t>Overcoming Indigenous Disadvantage 2020</w:t>
          </w:r>
        </w:p>
      </w:tc>
      <w:tc>
        <w:tcPr>
          <w:tcW w:w="510" w:type="dxa"/>
        </w:tcPr>
        <w:p w14:paraId="518EFC14" w14:textId="77777777" w:rsidR="00486DD4" w:rsidRDefault="00486DD4" w:rsidP="002D1601">
          <w:pPr>
            <w:pStyle w:val="Footer"/>
          </w:pPr>
        </w:p>
      </w:tc>
    </w:tr>
  </w:tbl>
  <w:p w14:paraId="6627DC30" w14:textId="77777777" w:rsidR="00486DD4" w:rsidRDefault="00486DD4" w:rsidP="002D1601">
    <w:pPr>
      <w:pStyle w:val="FooterEnd"/>
    </w:pPr>
  </w:p>
  <w:p w14:paraId="223705AA" w14:textId="77777777" w:rsidR="00486DD4" w:rsidRDefault="00486DD4">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4DCB33C5" w14:textId="77777777" w:rsidTr="002D1601">
      <w:trPr>
        <w:trHeight w:hRule="exact" w:val="567"/>
      </w:trPr>
      <w:tc>
        <w:tcPr>
          <w:tcW w:w="510" w:type="dxa"/>
        </w:tcPr>
        <w:p w14:paraId="5D5489A0" w14:textId="77777777" w:rsidR="00486DD4" w:rsidRDefault="00486DD4">
          <w:pPr>
            <w:pStyle w:val="Footer"/>
            <w:ind w:right="360" w:firstLine="360"/>
          </w:pPr>
        </w:p>
      </w:tc>
      <w:tc>
        <w:tcPr>
          <w:tcW w:w="7767" w:type="dxa"/>
        </w:tcPr>
        <w:p w14:paraId="0F30AEEC" w14:textId="328C4750" w:rsidR="00486DD4" w:rsidRPr="00A90DAF" w:rsidRDefault="00486DD4" w:rsidP="002D1601">
          <w:pPr>
            <w:pStyle w:val="Footer"/>
            <w:jc w:val="right"/>
            <w:rPr>
              <w:rFonts w:cs="Arial"/>
            </w:rPr>
          </w:pPr>
          <w:r>
            <w:rPr>
              <w:noProof/>
            </w:rPr>
            <w:t>steering committee</w:t>
          </w:r>
        </w:p>
      </w:tc>
      <w:tc>
        <w:tcPr>
          <w:tcW w:w="510" w:type="dxa"/>
        </w:tcPr>
        <w:p w14:paraId="59B34782"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xi</w:t>
          </w:r>
          <w:r w:rsidRPr="00A24443">
            <w:rPr>
              <w:rStyle w:val="PageNumber"/>
              <w:caps w:val="0"/>
            </w:rPr>
            <w:fldChar w:fldCharType="end"/>
          </w:r>
        </w:p>
      </w:tc>
    </w:tr>
  </w:tbl>
  <w:p w14:paraId="078DFBD7" w14:textId="77777777" w:rsidR="00486DD4" w:rsidRDefault="00486DD4">
    <w:pPr>
      <w:pStyle w:val="FooterEnd"/>
    </w:pPr>
  </w:p>
  <w:p w14:paraId="6D031077" w14:textId="77777777" w:rsidR="00486DD4" w:rsidRDefault="00486DD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86DD4" w14:paraId="5EC17548" w14:textId="77777777" w:rsidTr="002D1601">
      <w:trPr>
        <w:trHeight w:hRule="exact" w:val="567"/>
      </w:trPr>
      <w:tc>
        <w:tcPr>
          <w:tcW w:w="510" w:type="dxa"/>
        </w:tcPr>
        <w:p w14:paraId="78AF11C6" w14:textId="77777777" w:rsidR="00486DD4" w:rsidRDefault="00486DD4">
          <w:pPr>
            <w:pStyle w:val="Footer"/>
            <w:ind w:right="360" w:firstLine="360"/>
          </w:pPr>
        </w:p>
      </w:tc>
      <w:tc>
        <w:tcPr>
          <w:tcW w:w="7767" w:type="dxa"/>
        </w:tcPr>
        <w:p w14:paraId="6F49D336" w14:textId="4D222B8B" w:rsidR="00486DD4" w:rsidRPr="00A90DAF" w:rsidRDefault="00486DD4" w:rsidP="00801240">
          <w:pPr>
            <w:pStyle w:val="Footer"/>
            <w:jc w:val="right"/>
            <w:rPr>
              <w:rFonts w:cs="Arial"/>
            </w:rPr>
          </w:pPr>
          <w:r>
            <w:rPr>
              <w:noProof/>
            </w:rPr>
            <w:t xml:space="preserve">acknowledgments </w:t>
          </w:r>
        </w:p>
      </w:tc>
      <w:tc>
        <w:tcPr>
          <w:tcW w:w="510" w:type="dxa"/>
        </w:tcPr>
        <w:p w14:paraId="7E38A93D" w14:textId="77777777" w:rsidR="00486DD4" w:rsidRPr="00A24443" w:rsidRDefault="00486DD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05A81">
            <w:rPr>
              <w:rStyle w:val="PageNumber"/>
              <w:caps w:val="0"/>
              <w:noProof/>
            </w:rPr>
            <w:t>xiii</w:t>
          </w:r>
          <w:r w:rsidRPr="00A24443">
            <w:rPr>
              <w:rStyle w:val="PageNumber"/>
              <w:caps w:val="0"/>
            </w:rPr>
            <w:fldChar w:fldCharType="end"/>
          </w:r>
        </w:p>
      </w:tc>
    </w:tr>
  </w:tbl>
  <w:p w14:paraId="3EBD2931" w14:textId="77777777" w:rsidR="00486DD4" w:rsidRDefault="00486DD4">
    <w:pPr>
      <w:pStyle w:val="FooterEnd"/>
    </w:pPr>
  </w:p>
  <w:p w14:paraId="79E21510" w14:textId="77777777" w:rsidR="00486DD4" w:rsidRDefault="00486DD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732D0" w14:textId="77777777" w:rsidR="00486DD4" w:rsidRDefault="00486DD4">
      <w:r>
        <w:separator/>
      </w:r>
    </w:p>
    <w:p w14:paraId="64653791" w14:textId="77777777" w:rsidR="00486DD4" w:rsidRDefault="00486DD4"/>
    <w:p w14:paraId="1A11A5FF" w14:textId="77777777" w:rsidR="00486DD4" w:rsidRDefault="00486DD4"/>
  </w:footnote>
  <w:footnote w:type="continuationSeparator" w:id="0">
    <w:p w14:paraId="2692C6B7" w14:textId="77777777" w:rsidR="00486DD4" w:rsidRDefault="00486DD4">
      <w:r>
        <w:continuationSeparator/>
      </w:r>
    </w:p>
    <w:p w14:paraId="67DE2602" w14:textId="77777777" w:rsidR="00486DD4" w:rsidRDefault="00486DD4"/>
    <w:p w14:paraId="5064F829" w14:textId="77777777" w:rsidR="00486DD4" w:rsidRDefault="00486D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86DD4" w14:paraId="4A770C71" w14:textId="77777777">
      <w:tc>
        <w:tcPr>
          <w:tcW w:w="2155" w:type="dxa"/>
          <w:tcBorders>
            <w:top w:val="single" w:sz="24" w:space="0" w:color="auto"/>
          </w:tcBorders>
        </w:tcPr>
        <w:p w14:paraId="5A046C6C" w14:textId="77777777" w:rsidR="00486DD4" w:rsidRDefault="00486DD4">
          <w:pPr>
            <w:pStyle w:val="HeaderEven"/>
          </w:pPr>
        </w:p>
      </w:tc>
      <w:tc>
        <w:tcPr>
          <w:tcW w:w="6634" w:type="dxa"/>
          <w:tcBorders>
            <w:top w:val="single" w:sz="6" w:space="0" w:color="auto"/>
          </w:tcBorders>
        </w:tcPr>
        <w:p w14:paraId="76C04DD6" w14:textId="77777777" w:rsidR="00486DD4" w:rsidRDefault="00486DD4">
          <w:pPr>
            <w:pStyle w:val="HeaderEven"/>
          </w:pPr>
        </w:p>
      </w:tc>
    </w:tr>
  </w:tbl>
  <w:p w14:paraId="54253513" w14:textId="77777777" w:rsidR="00486DD4" w:rsidRDefault="00486DD4">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59F8BF35" w14:textId="77777777">
      <w:tc>
        <w:tcPr>
          <w:tcW w:w="6634" w:type="dxa"/>
          <w:tcBorders>
            <w:top w:val="single" w:sz="6" w:space="0" w:color="auto"/>
          </w:tcBorders>
        </w:tcPr>
        <w:p w14:paraId="73A45B9A" w14:textId="77777777" w:rsidR="00486DD4" w:rsidRDefault="00486DD4">
          <w:pPr>
            <w:pStyle w:val="HeaderOdd"/>
          </w:pPr>
        </w:p>
      </w:tc>
      <w:tc>
        <w:tcPr>
          <w:tcW w:w="2155" w:type="dxa"/>
          <w:tcBorders>
            <w:top w:val="single" w:sz="24" w:space="0" w:color="auto"/>
            <w:bottom w:val="nil"/>
          </w:tcBorders>
        </w:tcPr>
        <w:p w14:paraId="035B2074" w14:textId="77777777" w:rsidR="00486DD4" w:rsidRDefault="00486DD4">
          <w:pPr>
            <w:pStyle w:val="HeaderOdd"/>
          </w:pPr>
        </w:p>
      </w:tc>
    </w:tr>
  </w:tbl>
  <w:p w14:paraId="36CC2F84" w14:textId="77777777" w:rsidR="00486DD4" w:rsidRDefault="00486DD4">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86DD4" w14:paraId="6423CC6B" w14:textId="77777777" w:rsidTr="005C68FE">
      <w:tc>
        <w:tcPr>
          <w:tcW w:w="2155" w:type="dxa"/>
          <w:tcBorders>
            <w:top w:val="single" w:sz="24" w:space="0" w:color="auto"/>
          </w:tcBorders>
        </w:tcPr>
        <w:p w14:paraId="4EED95B2" w14:textId="77777777" w:rsidR="00486DD4" w:rsidRDefault="00486DD4" w:rsidP="005C68FE">
          <w:pPr>
            <w:pStyle w:val="HeaderEven"/>
          </w:pPr>
        </w:p>
      </w:tc>
      <w:tc>
        <w:tcPr>
          <w:tcW w:w="6634" w:type="dxa"/>
          <w:tcBorders>
            <w:top w:val="single" w:sz="6" w:space="0" w:color="auto"/>
          </w:tcBorders>
        </w:tcPr>
        <w:p w14:paraId="0B94BD03" w14:textId="77777777" w:rsidR="00486DD4" w:rsidRDefault="00486DD4" w:rsidP="005C68FE">
          <w:pPr>
            <w:pStyle w:val="HeaderEven"/>
          </w:pPr>
        </w:p>
      </w:tc>
    </w:tr>
  </w:tbl>
  <w:p w14:paraId="4C6604C7" w14:textId="77777777" w:rsidR="00486DD4" w:rsidRDefault="00486DD4" w:rsidP="00D732FE">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63B8ABAC" w14:textId="77777777">
      <w:tc>
        <w:tcPr>
          <w:tcW w:w="6634" w:type="dxa"/>
          <w:tcBorders>
            <w:top w:val="single" w:sz="6" w:space="0" w:color="auto"/>
          </w:tcBorders>
        </w:tcPr>
        <w:p w14:paraId="1B0768EB" w14:textId="77777777" w:rsidR="00486DD4" w:rsidRDefault="00486DD4">
          <w:pPr>
            <w:pStyle w:val="HeaderOdd"/>
          </w:pPr>
        </w:p>
      </w:tc>
      <w:tc>
        <w:tcPr>
          <w:tcW w:w="2155" w:type="dxa"/>
          <w:tcBorders>
            <w:top w:val="single" w:sz="24" w:space="0" w:color="auto"/>
          </w:tcBorders>
        </w:tcPr>
        <w:p w14:paraId="0650C595" w14:textId="77777777" w:rsidR="00486DD4" w:rsidRDefault="00486DD4">
          <w:pPr>
            <w:pStyle w:val="HeaderOdd"/>
          </w:pPr>
        </w:p>
      </w:tc>
    </w:tr>
  </w:tbl>
  <w:p w14:paraId="3E9ED311" w14:textId="77777777" w:rsidR="00486DD4" w:rsidRDefault="00486DD4" w:rsidP="00B95339">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4AB4E08B" w14:textId="77777777">
      <w:tc>
        <w:tcPr>
          <w:tcW w:w="6634" w:type="dxa"/>
          <w:tcBorders>
            <w:top w:val="single" w:sz="6" w:space="0" w:color="auto"/>
          </w:tcBorders>
        </w:tcPr>
        <w:p w14:paraId="58C03046" w14:textId="77777777" w:rsidR="00486DD4" w:rsidRDefault="00486DD4">
          <w:pPr>
            <w:pStyle w:val="HeaderOdd"/>
          </w:pPr>
        </w:p>
      </w:tc>
      <w:tc>
        <w:tcPr>
          <w:tcW w:w="2155" w:type="dxa"/>
          <w:tcBorders>
            <w:top w:val="single" w:sz="24" w:space="0" w:color="auto"/>
          </w:tcBorders>
        </w:tcPr>
        <w:p w14:paraId="6008BFD9" w14:textId="77777777" w:rsidR="00486DD4" w:rsidRDefault="00486DD4">
          <w:pPr>
            <w:pStyle w:val="HeaderOdd"/>
          </w:pPr>
        </w:p>
      </w:tc>
    </w:tr>
  </w:tbl>
  <w:p w14:paraId="1816FFE0" w14:textId="77777777" w:rsidR="00486DD4" w:rsidRDefault="00486DD4">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86DD4" w14:paraId="65EB1F9D" w14:textId="77777777">
      <w:tc>
        <w:tcPr>
          <w:tcW w:w="2155" w:type="dxa"/>
          <w:tcBorders>
            <w:top w:val="single" w:sz="24" w:space="0" w:color="auto"/>
          </w:tcBorders>
        </w:tcPr>
        <w:p w14:paraId="3DF83D05" w14:textId="77777777" w:rsidR="00486DD4" w:rsidRDefault="00486DD4">
          <w:pPr>
            <w:pStyle w:val="Header"/>
          </w:pPr>
        </w:p>
      </w:tc>
      <w:tc>
        <w:tcPr>
          <w:tcW w:w="6634" w:type="dxa"/>
          <w:tcBorders>
            <w:top w:val="single" w:sz="6" w:space="0" w:color="auto"/>
          </w:tcBorders>
        </w:tcPr>
        <w:p w14:paraId="7749D130" w14:textId="77777777" w:rsidR="00486DD4" w:rsidRDefault="00486DD4">
          <w:pPr>
            <w:pStyle w:val="Header"/>
          </w:pPr>
        </w:p>
      </w:tc>
    </w:tr>
  </w:tbl>
  <w:p w14:paraId="0828A993" w14:textId="77777777" w:rsidR="00486DD4" w:rsidRDefault="00486DD4">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0731289F" w14:textId="77777777">
      <w:tc>
        <w:tcPr>
          <w:tcW w:w="6634" w:type="dxa"/>
          <w:tcBorders>
            <w:top w:val="single" w:sz="6" w:space="0" w:color="auto"/>
          </w:tcBorders>
        </w:tcPr>
        <w:p w14:paraId="1FC10771" w14:textId="77777777" w:rsidR="00486DD4" w:rsidRDefault="00486DD4" w:rsidP="002D1601">
          <w:pPr>
            <w:pStyle w:val="HeaderOdd"/>
          </w:pPr>
        </w:p>
      </w:tc>
      <w:tc>
        <w:tcPr>
          <w:tcW w:w="2155" w:type="dxa"/>
          <w:tcBorders>
            <w:top w:val="single" w:sz="24" w:space="0" w:color="auto"/>
          </w:tcBorders>
        </w:tcPr>
        <w:p w14:paraId="4B473E63" w14:textId="77777777" w:rsidR="00486DD4" w:rsidRDefault="00486DD4" w:rsidP="002D1601">
          <w:pPr>
            <w:pStyle w:val="HeaderOdd"/>
          </w:pPr>
        </w:p>
      </w:tc>
    </w:tr>
  </w:tbl>
  <w:p w14:paraId="03F00846" w14:textId="77777777" w:rsidR="00486DD4" w:rsidRDefault="00486DD4" w:rsidP="002D1601">
    <w:pPr>
      <w:pStyle w:val="HeaderEnd"/>
    </w:pPr>
  </w:p>
  <w:p w14:paraId="2A7A14DC" w14:textId="77777777" w:rsidR="00486DD4" w:rsidRPr="00D01645" w:rsidRDefault="00486DD4" w:rsidP="002D1601">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86DD4" w14:paraId="25F36C66" w14:textId="77777777">
      <w:tc>
        <w:tcPr>
          <w:tcW w:w="2155" w:type="dxa"/>
          <w:tcBorders>
            <w:top w:val="single" w:sz="24" w:space="0" w:color="auto"/>
          </w:tcBorders>
        </w:tcPr>
        <w:p w14:paraId="7EEF0808" w14:textId="77777777" w:rsidR="00486DD4" w:rsidRDefault="00486DD4">
          <w:pPr>
            <w:pStyle w:val="Header"/>
          </w:pPr>
        </w:p>
      </w:tc>
      <w:tc>
        <w:tcPr>
          <w:tcW w:w="6634" w:type="dxa"/>
          <w:tcBorders>
            <w:top w:val="single" w:sz="6" w:space="0" w:color="auto"/>
          </w:tcBorders>
        </w:tcPr>
        <w:p w14:paraId="33141EEE" w14:textId="77777777" w:rsidR="00486DD4" w:rsidRDefault="00486DD4">
          <w:pPr>
            <w:pStyle w:val="Header"/>
          </w:pPr>
        </w:p>
      </w:tc>
    </w:tr>
  </w:tbl>
  <w:p w14:paraId="06925A07" w14:textId="77777777" w:rsidR="00486DD4" w:rsidRDefault="00486DD4">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7A4B3BAB" w14:textId="77777777" w:rsidTr="005C68FE">
      <w:tc>
        <w:tcPr>
          <w:tcW w:w="6634" w:type="dxa"/>
          <w:tcBorders>
            <w:top w:val="single" w:sz="6" w:space="0" w:color="auto"/>
          </w:tcBorders>
        </w:tcPr>
        <w:p w14:paraId="54CA3CC8" w14:textId="77777777" w:rsidR="00486DD4" w:rsidRDefault="00486DD4" w:rsidP="005C68FE">
          <w:pPr>
            <w:pStyle w:val="HeaderOdd"/>
          </w:pPr>
        </w:p>
      </w:tc>
      <w:tc>
        <w:tcPr>
          <w:tcW w:w="2155" w:type="dxa"/>
          <w:tcBorders>
            <w:top w:val="single" w:sz="24" w:space="0" w:color="auto"/>
          </w:tcBorders>
        </w:tcPr>
        <w:p w14:paraId="6D8AA0E4" w14:textId="77777777" w:rsidR="00486DD4" w:rsidRDefault="00486DD4" w:rsidP="005C68FE">
          <w:pPr>
            <w:pStyle w:val="HeaderOdd"/>
          </w:pPr>
        </w:p>
      </w:tc>
    </w:tr>
  </w:tbl>
  <w:p w14:paraId="333CFE3E" w14:textId="77777777" w:rsidR="00486DD4" w:rsidRPr="005C68FE" w:rsidRDefault="00486DD4" w:rsidP="005C68FE">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86DD4" w14:paraId="4129074B" w14:textId="77777777">
      <w:tc>
        <w:tcPr>
          <w:tcW w:w="2155" w:type="dxa"/>
          <w:tcBorders>
            <w:top w:val="single" w:sz="24" w:space="0" w:color="auto"/>
          </w:tcBorders>
        </w:tcPr>
        <w:p w14:paraId="0D980D24" w14:textId="77777777" w:rsidR="00486DD4" w:rsidRDefault="00486DD4">
          <w:pPr>
            <w:pStyle w:val="HeaderEven"/>
          </w:pPr>
        </w:p>
      </w:tc>
      <w:tc>
        <w:tcPr>
          <w:tcW w:w="6634" w:type="dxa"/>
          <w:tcBorders>
            <w:top w:val="single" w:sz="6" w:space="0" w:color="auto"/>
          </w:tcBorders>
        </w:tcPr>
        <w:p w14:paraId="1D3CD0F5" w14:textId="77777777" w:rsidR="00486DD4" w:rsidRDefault="00486DD4">
          <w:pPr>
            <w:pStyle w:val="HeaderEven"/>
          </w:pPr>
        </w:p>
      </w:tc>
    </w:tr>
  </w:tbl>
  <w:p w14:paraId="5E099C3D" w14:textId="77777777" w:rsidR="00486DD4" w:rsidRDefault="00486DD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86DD4" w14:paraId="1F26DDE1" w14:textId="77777777">
      <w:tc>
        <w:tcPr>
          <w:tcW w:w="6634" w:type="dxa"/>
          <w:tcBorders>
            <w:top w:val="single" w:sz="6" w:space="0" w:color="auto"/>
          </w:tcBorders>
        </w:tcPr>
        <w:p w14:paraId="0B04CAAE" w14:textId="77777777" w:rsidR="00486DD4" w:rsidRDefault="00486DD4">
          <w:pPr>
            <w:pStyle w:val="HeaderOdd"/>
          </w:pPr>
        </w:p>
      </w:tc>
      <w:tc>
        <w:tcPr>
          <w:tcW w:w="2155" w:type="dxa"/>
          <w:tcBorders>
            <w:top w:val="single" w:sz="24" w:space="0" w:color="auto"/>
            <w:bottom w:val="nil"/>
          </w:tcBorders>
        </w:tcPr>
        <w:p w14:paraId="51E02637" w14:textId="77777777" w:rsidR="00486DD4" w:rsidRDefault="00486DD4">
          <w:pPr>
            <w:pStyle w:val="HeaderOdd"/>
          </w:pPr>
        </w:p>
      </w:tc>
    </w:tr>
  </w:tbl>
  <w:p w14:paraId="311AC8AC" w14:textId="77777777" w:rsidR="00486DD4" w:rsidRDefault="00486DD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86DD4" w14:paraId="6F83B885" w14:textId="77777777">
      <w:tc>
        <w:tcPr>
          <w:tcW w:w="2155" w:type="dxa"/>
          <w:tcBorders>
            <w:top w:val="single" w:sz="24" w:space="0" w:color="auto"/>
          </w:tcBorders>
        </w:tcPr>
        <w:p w14:paraId="62B9BCA4" w14:textId="77777777" w:rsidR="00486DD4" w:rsidRDefault="00486DD4">
          <w:pPr>
            <w:pStyle w:val="HeaderEven"/>
          </w:pPr>
        </w:p>
      </w:tc>
      <w:tc>
        <w:tcPr>
          <w:tcW w:w="6634" w:type="dxa"/>
          <w:tcBorders>
            <w:top w:val="single" w:sz="6" w:space="0" w:color="auto"/>
          </w:tcBorders>
        </w:tcPr>
        <w:p w14:paraId="0A86C6C2" w14:textId="77777777" w:rsidR="00486DD4" w:rsidRDefault="00486DD4">
          <w:pPr>
            <w:pStyle w:val="HeaderEven"/>
          </w:pPr>
        </w:p>
      </w:tc>
    </w:tr>
  </w:tbl>
  <w:p w14:paraId="2B4AC16D" w14:textId="77777777" w:rsidR="00486DD4" w:rsidRDefault="00486DD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92E4A21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3C2DCF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3DA5D6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58078F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AD25FC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19A315F"/>
    <w:multiLevelType w:val="hybridMultilevel"/>
    <w:tmpl w:val="83224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9"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AB25CDE"/>
    <w:multiLevelType w:val="singleLevel"/>
    <w:tmpl w:val="3086CA22"/>
    <w:lvl w:ilvl="0">
      <w:start w:val="1"/>
      <w:numFmt w:val="decimal"/>
      <w:lvlText w:val="%1."/>
      <w:legacy w:legacy="1" w:legacySpace="0" w:legacyIndent="340"/>
      <w:lvlJc w:val="left"/>
      <w:pPr>
        <w:ind w:left="340" w:hanging="340"/>
      </w:pPr>
    </w:lvl>
  </w:abstractNum>
  <w:abstractNum w:abstractNumId="14" w15:restartNumberingAfterBreak="0">
    <w:nsid w:val="23FF358D"/>
    <w:multiLevelType w:val="singleLevel"/>
    <w:tmpl w:val="849CD80E"/>
    <w:lvl w:ilvl="0">
      <w:start w:val="1"/>
      <w:numFmt w:val="bullet"/>
      <w:pStyle w:val="RecBBullet"/>
      <w:lvlText w:val=""/>
      <w:lvlJc w:val="left"/>
      <w:pPr>
        <w:tabs>
          <w:tab w:val="num" w:pos="360"/>
        </w:tabs>
        <w:ind w:left="340" w:hanging="340"/>
      </w:pPr>
      <w:rPr>
        <w:rFonts w:ascii="Symbol" w:hAnsi="Symbol" w:hint="default"/>
        <w:b w:val="0"/>
        <w:i w:val="0"/>
        <w:sz w:val="18"/>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F1F7586"/>
    <w:multiLevelType w:val="hybridMultilevel"/>
    <w:tmpl w:val="C956622A"/>
    <w:lvl w:ilvl="0" w:tplc="8D90534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A646CFC"/>
    <w:multiLevelType w:val="hybridMultilevel"/>
    <w:tmpl w:val="F68E4B94"/>
    <w:lvl w:ilvl="0" w:tplc="6CD82BC2">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8">
    <w:abstractNumId w:val="6"/>
    <w:lvlOverride w:ilvl="0">
      <w:lvl w:ilvl="0">
        <w:start w:val="1"/>
        <w:numFmt w:val="bullet"/>
        <w:lvlText w:val=""/>
        <w:legacy w:legacy="1" w:legacySpace="0" w:legacyIndent="340"/>
        <w:lvlJc w:val="left"/>
        <w:pPr>
          <w:ind w:left="680" w:hanging="340"/>
        </w:pPr>
        <w:rPr>
          <w:rFonts w:ascii="Symbol" w:hAnsi="Symbol" w:hint="default"/>
        </w:rPr>
      </w:lvl>
    </w:lvlOverride>
  </w:num>
  <w:num w:numId="9">
    <w:abstractNumId w:val="6"/>
    <w:lvlOverride w:ilvl="0">
      <w:lvl w:ilvl="0">
        <w:start w:val="1"/>
        <w:numFmt w:val="bullet"/>
        <w:lvlText w:val=""/>
        <w:legacy w:legacy="1" w:legacySpace="0" w:legacyIndent="340"/>
        <w:lvlJc w:val="left"/>
        <w:pPr>
          <w:ind w:left="1020" w:hanging="340"/>
        </w:pPr>
        <w:rPr>
          <w:rFonts w:ascii="MT Extra" w:hAnsi="MT Extra" w:hint="default"/>
        </w:rPr>
      </w:lvl>
    </w:lvlOverride>
  </w:num>
  <w:num w:numId="10">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11">
    <w:abstractNumId w:val="6"/>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25"/>
  </w:num>
  <w:num w:numId="13">
    <w:abstractNumId w:val="17"/>
  </w:num>
  <w:num w:numId="14">
    <w:abstractNumId w:val="9"/>
  </w:num>
  <w:num w:numId="15">
    <w:abstractNumId w:val="26"/>
  </w:num>
  <w:num w:numId="16">
    <w:abstractNumId w:val="19"/>
  </w:num>
  <w:num w:numId="17">
    <w:abstractNumId w:val="8"/>
  </w:num>
  <w:num w:numId="18">
    <w:abstractNumId w:val="24"/>
  </w:num>
  <w:num w:numId="19">
    <w:abstractNumId w:val="21"/>
  </w:num>
  <w:num w:numId="20">
    <w:abstractNumId w:val="27"/>
  </w:num>
  <w:num w:numId="21">
    <w:abstractNumId w:val="14"/>
  </w:num>
  <w:num w:numId="22">
    <w:abstractNumId w:val="12"/>
  </w:num>
  <w:num w:numId="23">
    <w:abstractNumId w:val="20"/>
  </w:num>
  <w:num w:numId="24">
    <w:abstractNumId w:val="13"/>
  </w:num>
  <w:num w:numId="25">
    <w:abstractNumId w:val="11"/>
  </w:num>
  <w:num w:numId="26">
    <w:abstractNumId w:val="11"/>
  </w:num>
  <w:num w:numId="27">
    <w:abstractNumId w:val="11"/>
  </w:num>
  <w:num w:numId="28">
    <w:abstractNumId w:val="11"/>
  </w:num>
  <w:num w:numId="29">
    <w:abstractNumId w:val="16"/>
  </w:num>
  <w:num w:numId="30">
    <w:abstractNumId w:val="10"/>
  </w:num>
  <w:num w:numId="31">
    <w:abstractNumId w:val="19"/>
  </w:num>
  <w:num w:numId="32">
    <w:abstractNumId w:val="17"/>
  </w:num>
  <w:num w:numId="33">
    <w:abstractNumId w:val="9"/>
  </w:num>
  <w:num w:numId="34">
    <w:abstractNumId w:val="24"/>
  </w:num>
  <w:num w:numId="35">
    <w:abstractNumId w:val="22"/>
  </w:num>
  <w:num w:numId="36">
    <w:abstractNumId w:val="10"/>
  </w:num>
  <w:num w:numId="37">
    <w:abstractNumId w:val="10"/>
  </w:num>
  <w:num w:numId="38">
    <w:abstractNumId w:val="15"/>
  </w:num>
  <w:num w:numId="39">
    <w:abstractNumId w:val="26"/>
  </w:num>
  <w:num w:numId="40">
    <w:abstractNumId w:val="19"/>
  </w:num>
  <w:num w:numId="41">
    <w:abstractNumId w:val="18"/>
  </w:num>
  <w:num w:numId="42">
    <w:abstractNumId w:val="8"/>
  </w:num>
  <w:num w:numId="43">
    <w:abstractNumId w:val="11"/>
  </w:num>
  <w:num w:numId="44">
    <w:abstractNumId w:val="11"/>
  </w:num>
  <w:num w:numId="45">
    <w:abstractNumId w:val="11"/>
  </w:num>
  <w:num w:numId="46">
    <w:abstractNumId w:val="21"/>
  </w:num>
  <w:num w:numId="47">
    <w:abstractNumId w:val="27"/>
  </w:num>
  <w:num w:numId="48">
    <w:abstractNumId w:val="20"/>
  </w:num>
  <w:num w:numId="49">
    <w:abstractNumId w:val="23"/>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D5"/>
    <w:rsid w:val="00017AFC"/>
    <w:rsid w:val="000252F2"/>
    <w:rsid w:val="00025878"/>
    <w:rsid w:val="00026B38"/>
    <w:rsid w:val="000502D3"/>
    <w:rsid w:val="00052CB2"/>
    <w:rsid w:val="000623BF"/>
    <w:rsid w:val="000779EB"/>
    <w:rsid w:val="00095EEA"/>
    <w:rsid w:val="00097C15"/>
    <w:rsid w:val="000A0A0E"/>
    <w:rsid w:val="000A5E12"/>
    <w:rsid w:val="000B416E"/>
    <w:rsid w:val="000E68BE"/>
    <w:rsid w:val="000E6D90"/>
    <w:rsid w:val="000F0CB5"/>
    <w:rsid w:val="000F185F"/>
    <w:rsid w:val="000F2E69"/>
    <w:rsid w:val="000F2F5F"/>
    <w:rsid w:val="00106041"/>
    <w:rsid w:val="0010611E"/>
    <w:rsid w:val="00122FE9"/>
    <w:rsid w:val="00131572"/>
    <w:rsid w:val="00131D4F"/>
    <w:rsid w:val="0013399B"/>
    <w:rsid w:val="00171181"/>
    <w:rsid w:val="00180515"/>
    <w:rsid w:val="00181F4B"/>
    <w:rsid w:val="00190919"/>
    <w:rsid w:val="00196FB3"/>
    <w:rsid w:val="001A5071"/>
    <w:rsid w:val="001B4E73"/>
    <w:rsid w:val="001B7F1E"/>
    <w:rsid w:val="001D12CB"/>
    <w:rsid w:val="001D4B1F"/>
    <w:rsid w:val="001D6629"/>
    <w:rsid w:val="001E3390"/>
    <w:rsid w:val="001E609E"/>
    <w:rsid w:val="001F2270"/>
    <w:rsid w:val="00203B40"/>
    <w:rsid w:val="00205A82"/>
    <w:rsid w:val="00211BEE"/>
    <w:rsid w:val="002179C6"/>
    <w:rsid w:val="00221645"/>
    <w:rsid w:val="00261607"/>
    <w:rsid w:val="00263DD1"/>
    <w:rsid w:val="00264D3B"/>
    <w:rsid w:val="00265685"/>
    <w:rsid w:val="00271B0C"/>
    <w:rsid w:val="00281D5F"/>
    <w:rsid w:val="00291AF3"/>
    <w:rsid w:val="002923AD"/>
    <w:rsid w:val="00296592"/>
    <w:rsid w:val="002A07EC"/>
    <w:rsid w:val="002A0A4B"/>
    <w:rsid w:val="002A499E"/>
    <w:rsid w:val="002B636E"/>
    <w:rsid w:val="002B64D6"/>
    <w:rsid w:val="002C12F5"/>
    <w:rsid w:val="002D1601"/>
    <w:rsid w:val="002D6FCE"/>
    <w:rsid w:val="003007F7"/>
    <w:rsid w:val="00340511"/>
    <w:rsid w:val="00364F7C"/>
    <w:rsid w:val="0038647D"/>
    <w:rsid w:val="00391242"/>
    <w:rsid w:val="00393A49"/>
    <w:rsid w:val="00397718"/>
    <w:rsid w:val="003B41E0"/>
    <w:rsid w:val="003B4F5B"/>
    <w:rsid w:val="003C3D73"/>
    <w:rsid w:val="003D624D"/>
    <w:rsid w:val="003E7802"/>
    <w:rsid w:val="0042007A"/>
    <w:rsid w:val="00433C81"/>
    <w:rsid w:val="00446D6B"/>
    <w:rsid w:val="00457B3F"/>
    <w:rsid w:val="00463022"/>
    <w:rsid w:val="00464476"/>
    <w:rsid w:val="00481CF0"/>
    <w:rsid w:val="00486DD4"/>
    <w:rsid w:val="00495ADD"/>
    <w:rsid w:val="004B492A"/>
    <w:rsid w:val="004C0B0C"/>
    <w:rsid w:val="004D3F58"/>
    <w:rsid w:val="004E52E2"/>
    <w:rsid w:val="004E6BB4"/>
    <w:rsid w:val="004E7D3C"/>
    <w:rsid w:val="00510DA9"/>
    <w:rsid w:val="00515D43"/>
    <w:rsid w:val="0052544D"/>
    <w:rsid w:val="00526B19"/>
    <w:rsid w:val="00551FB8"/>
    <w:rsid w:val="005537F6"/>
    <w:rsid w:val="00560F43"/>
    <w:rsid w:val="005654D0"/>
    <w:rsid w:val="00585B3F"/>
    <w:rsid w:val="005B17AB"/>
    <w:rsid w:val="005C68FE"/>
    <w:rsid w:val="005F53F0"/>
    <w:rsid w:val="005F7D30"/>
    <w:rsid w:val="00602523"/>
    <w:rsid w:val="006040CB"/>
    <w:rsid w:val="00604351"/>
    <w:rsid w:val="00607D8A"/>
    <w:rsid w:val="0061210A"/>
    <w:rsid w:val="0061590F"/>
    <w:rsid w:val="006305A6"/>
    <w:rsid w:val="00636390"/>
    <w:rsid w:val="00636497"/>
    <w:rsid w:val="00641AE2"/>
    <w:rsid w:val="0064456A"/>
    <w:rsid w:val="00650DDA"/>
    <w:rsid w:val="0065126A"/>
    <w:rsid w:val="00653FA6"/>
    <w:rsid w:val="0067557D"/>
    <w:rsid w:val="006802D4"/>
    <w:rsid w:val="00683849"/>
    <w:rsid w:val="00691AB5"/>
    <w:rsid w:val="006A7639"/>
    <w:rsid w:val="006E1E6B"/>
    <w:rsid w:val="006F0EAC"/>
    <w:rsid w:val="006F6A85"/>
    <w:rsid w:val="0070328D"/>
    <w:rsid w:val="00703F9B"/>
    <w:rsid w:val="00723423"/>
    <w:rsid w:val="00731F96"/>
    <w:rsid w:val="00734127"/>
    <w:rsid w:val="0073507D"/>
    <w:rsid w:val="00735FEA"/>
    <w:rsid w:val="00743460"/>
    <w:rsid w:val="00743A27"/>
    <w:rsid w:val="007442FA"/>
    <w:rsid w:val="007448F7"/>
    <w:rsid w:val="007502D6"/>
    <w:rsid w:val="00753DC6"/>
    <w:rsid w:val="0075578C"/>
    <w:rsid w:val="00766DFB"/>
    <w:rsid w:val="007734B5"/>
    <w:rsid w:val="007809B8"/>
    <w:rsid w:val="007813A6"/>
    <w:rsid w:val="007C7607"/>
    <w:rsid w:val="007D062E"/>
    <w:rsid w:val="007D5BA5"/>
    <w:rsid w:val="00801240"/>
    <w:rsid w:val="00805FD7"/>
    <w:rsid w:val="00806E54"/>
    <w:rsid w:val="008206EE"/>
    <w:rsid w:val="008214B1"/>
    <w:rsid w:val="008273A9"/>
    <w:rsid w:val="00833297"/>
    <w:rsid w:val="00836ED7"/>
    <w:rsid w:val="00841ECC"/>
    <w:rsid w:val="0084355E"/>
    <w:rsid w:val="008453AC"/>
    <w:rsid w:val="00860D09"/>
    <w:rsid w:val="00862044"/>
    <w:rsid w:val="00880BF7"/>
    <w:rsid w:val="0089269F"/>
    <w:rsid w:val="008A2133"/>
    <w:rsid w:val="008A3857"/>
    <w:rsid w:val="008B2205"/>
    <w:rsid w:val="008B7E3B"/>
    <w:rsid w:val="008C08EF"/>
    <w:rsid w:val="008C305F"/>
    <w:rsid w:val="008C3AD2"/>
    <w:rsid w:val="008C7C3D"/>
    <w:rsid w:val="008D6F66"/>
    <w:rsid w:val="008E1BEA"/>
    <w:rsid w:val="008E242D"/>
    <w:rsid w:val="008E43D2"/>
    <w:rsid w:val="008E5248"/>
    <w:rsid w:val="008F04C9"/>
    <w:rsid w:val="008F7C50"/>
    <w:rsid w:val="008F7DB7"/>
    <w:rsid w:val="009064D3"/>
    <w:rsid w:val="00915300"/>
    <w:rsid w:val="0092156F"/>
    <w:rsid w:val="00933B0C"/>
    <w:rsid w:val="00935676"/>
    <w:rsid w:val="0098401D"/>
    <w:rsid w:val="009A789F"/>
    <w:rsid w:val="009B12EF"/>
    <w:rsid w:val="009B48F7"/>
    <w:rsid w:val="009B6185"/>
    <w:rsid w:val="009C6C6D"/>
    <w:rsid w:val="009E1E78"/>
    <w:rsid w:val="009F2B33"/>
    <w:rsid w:val="009F4517"/>
    <w:rsid w:val="00A1247C"/>
    <w:rsid w:val="00A1597D"/>
    <w:rsid w:val="00A46989"/>
    <w:rsid w:val="00A469AA"/>
    <w:rsid w:val="00A71CE9"/>
    <w:rsid w:val="00A72A19"/>
    <w:rsid w:val="00A75A30"/>
    <w:rsid w:val="00A76217"/>
    <w:rsid w:val="00A93C82"/>
    <w:rsid w:val="00A96711"/>
    <w:rsid w:val="00AB2A48"/>
    <w:rsid w:val="00AC3236"/>
    <w:rsid w:val="00AC56D5"/>
    <w:rsid w:val="00AD4874"/>
    <w:rsid w:val="00AE1F8A"/>
    <w:rsid w:val="00B036B2"/>
    <w:rsid w:val="00B04D19"/>
    <w:rsid w:val="00B153C3"/>
    <w:rsid w:val="00B156A7"/>
    <w:rsid w:val="00B22087"/>
    <w:rsid w:val="00B5450E"/>
    <w:rsid w:val="00B64D67"/>
    <w:rsid w:val="00B722F2"/>
    <w:rsid w:val="00B756E7"/>
    <w:rsid w:val="00B80355"/>
    <w:rsid w:val="00B90958"/>
    <w:rsid w:val="00B95339"/>
    <w:rsid w:val="00BA0B81"/>
    <w:rsid w:val="00BA311E"/>
    <w:rsid w:val="00BB334E"/>
    <w:rsid w:val="00BB5DCF"/>
    <w:rsid w:val="00BC2476"/>
    <w:rsid w:val="00BE5007"/>
    <w:rsid w:val="00BF59EA"/>
    <w:rsid w:val="00BF79CD"/>
    <w:rsid w:val="00C058AB"/>
    <w:rsid w:val="00C0721B"/>
    <w:rsid w:val="00C105DC"/>
    <w:rsid w:val="00C34C8C"/>
    <w:rsid w:val="00C50792"/>
    <w:rsid w:val="00C51371"/>
    <w:rsid w:val="00C55A45"/>
    <w:rsid w:val="00C670DE"/>
    <w:rsid w:val="00C904D9"/>
    <w:rsid w:val="00C94C06"/>
    <w:rsid w:val="00CA48BF"/>
    <w:rsid w:val="00CB3ACC"/>
    <w:rsid w:val="00CB4745"/>
    <w:rsid w:val="00CD2163"/>
    <w:rsid w:val="00CD4FE7"/>
    <w:rsid w:val="00CD5E6B"/>
    <w:rsid w:val="00CE32F2"/>
    <w:rsid w:val="00CE4FBC"/>
    <w:rsid w:val="00CE5D96"/>
    <w:rsid w:val="00CE7344"/>
    <w:rsid w:val="00CF26EE"/>
    <w:rsid w:val="00CF7E79"/>
    <w:rsid w:val="00D05A81"/>
    <w:rsid w:val="00D05F5F"/>
    <w:rsid w:val="00D310F0"/>
    <w:rsid w:val="00D339B5"/>
    <w:rsid w:val="00D37AC2"/>
    <w:rsid w:val="00D500A9"/>
    <w:rsid w:val="00D61180"/>
    <w:rsid w:val="00D64121"/>
    <w:rsid w:val="00D67119"/>
    <w:rsid w:val="00D732FE"/>
    <w:rsid w:val="00D74E25"/>
    <w:rsid w:val="00D772E9"/>
    <w:rsid w:val="00D82E10"/>
    <w:rsid w:val="00D969AE"/>
    <w:rsid w:val="00DA31AB"/>
    <w:rsid w:val="00DA3281"/>
    <w:rsid w:val="00DA6D3E"/>
    <w:rsid w:val="00DC02E8"/>
    <w:rsid w:val="00DC75C7"/>
    <w:rsid w:val="00DC78D3"/>
    <w:rsid w:val="00DD1077"/>
    <w:rsid w:val="00DE1760"/>
    <w:rsid w:val="00DF00FE"/>
    <w:rsid w:val="00DF4592"/>
    <w:rsid w:val="00E11C15"/>
    <w:rsid w:val="00E15FDC"/>
    <w:rsid w:val="00E2651B"/>
    <w:rsid w:val="00E30DDB"/>
    <w:rsid w:val="00E6632E"/>
    <w:rsid w:val="00E71452"/>
    <w:rsid w:val="00E90CF2"/>
    <w:rsid w:val="00E97CB2"/>
    <w:rsid w:val="00EA45FA"/>
    <w:rsid w:val="00EC38C1"/>
    <w:rsid w:val="00EC628B"/>
    <w:rsid w:val="00ED0F61"/>
    <w:rsid w:val="00ED17FE"/>
    <w:rsid w:val="00EE3F6D"/>
    <w:rsid w:val="00EE73E1"/>
    <w:rsid w:val="00EF18EF"/>
    <w:rsid w:val="00F12107"/>
    <w:rsid w:val="00F13165"/>
    <w:rsid w:val="00F35313"/>
    <w:rsid w:val="00F4234E"/>
    <w:rsid w:val="00F61429"/>
    <w:rsid w:val="00F62DE4"/>
    <w:rsid w:val="00F7477E"/>
    <w:rsid w:val="00F82270"/>
    <w:rsid w:val="00F85393"/>
    <w:rsid w:val="00FA4A24"/>
    <w:rsid w:val="00FC41B4"/>
    <w:rsid w:val="00FC5A6B"/>
    <w:rsid w:val="00FD06C0"/>
    <w:rsid w:val="00FD4728"/>
    <w:rsid w:val="00FD741A"/>
    <w:rsid w:val="00FF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8673"/>
    <o:shapelayout v:ext="edit">
      <o:idmap v:ext="edit" data="1"/>
    </o:shapelayout>
  </w:shapeDefaults>
  <w:decimalSymbol w:val="."/>
  <w:listSeparator w:val=","/>
  <w14:docId w14:val="2F9D044F"/>
  <w15:docId w15:val="{2A98F6F6-AE15-45F9-9423-1EF8EA51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pPr>
      <w:spacing w:before="560" w:line="320" w:lineRule="exact"/>
      <w:ind w:left="0" w:firstLine="0"/>
      <w:outlineLvl w:val="2"/>
    </w:pPr>
    <w:rPr>
      <w:sz w:val="26"/>
    </w:rPr>
  </w:style>
  <w:style w:type="paragraph" w:styleId="Heading4">
    <w:name w:val="heading 4"/>
    <w:basedOn w:val="Heading3"/>
    <w:next w:val="BodyText"/>
    <w:qFormat/>
    <w:pPr>
      <w:spacing w:before="480"/>
      <w:outlineLvl w:val="3"/>
    </w:pPr>
    <w:rPr>
      <w:b w:val="0"/>
      <w:i/>
      <w:sz w:val="24"/>
    </w:rPr>
  </w:style>
  <w:style w:type="paragraph" w:styleId="Heading5">
    <w:name w:val="heading 5"/>
    <w:basedOn w:val="Heading4"/>
    <w:next w:val="BodyText"/>
    <w:qFormat/>
    <w:pPr>
      <w:outlineLvl w:val="4"/>
    </w:pPr>
    <w:rPr>
      <w:rFonts w:ascii="Times New Roman" w:hAnsi="Times New Roman"/>
      <w:sz w:val="26"/>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sz w:val="20"/>
    </w:rPr>
  </w:style>
  <w:style w:type="paragraph" w:styleId="Heading8">
    <w:name w:val="heading 8"/>
    <w:basedOn w:val="Normal"/>
    <w:next w:val="Normal"/>
    <w:semiHidden/>
    <w:qFormat/>
    <w:pPr>
      <w:spacing w:before="240" w:after="60"/>
      <w:outlineLvl w:val="7"/>
    </w:pPr>
    <w:rPr>
      <w:rFonts w:ascii="Arial" w:hAnsi="Arial"/>
      <w:i/>
      <w:sz w:val="20"/>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
    <w:link w:val="BodyTextChar"/>
    <w:qFormat/>
    <w:rsid w:val="0010611E"/>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link w:val="BoxChar"/>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link w:val="BoxListBulletChar"/>
    <w:rsid w:val="0010611E"/>
    <w:pPr>
      <w:keepNext/>
      <w:numPr>
        <w:numId w:val="32"/>
      </w:numPr>
      <w:spacing w:before="100" w:line="260" w:lineRule="atLeast"/>
    </w:pPr>
    <w:rPr>
      <w:rFonts w:ascii="Arial" w:hAnsi="Arial"/>
      <w:sz w:val="20"/>
    </w:rPr>
  </w:style>
  <w:style w:type="paragraph" w:customStyle="1" w:styleId="BoxListBullet2">
    <w:name w:val="Box List Bullet 2"/>
    <w:basedOn w:val="BoxListBullet"/>
    <w:link w:val="BoxListBullet2Char"/>
    <w:rsid w:val="0010611E"/>
    <w:pPr>
      <w:numPr>
        <w:numId w:val="33"/>
      </w:numPr>
    </w:pPr>
  </w:style>
  <w:style w:type="paragraph" w:customStyle="1" w:styleId="BoxListNumber">
    <w:name w:val="Box List Number"/>
    <w:basedOn w:val="BodyText"/>
    <w:rsid w:val="0010611E"/>
    <w:pPr>
      <w:keepNext/>
      <w:numPr>
        <w:numId w:val="37"/>
      </w:numPr>
      <w:spacing w:before="100" w:line="260" w:lineRule="atLeast"/>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link w:val="BoxTitleChar"/>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semiHidden/>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link w:val="CommentTextChar"/>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semiHidden/>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39"/>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semiHidden/>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rsid w:val="0010611E"/>
    <w:pPr>
      <w:numPr>
        <w:numId w:val="40"/>
      </w:numPr>
      <w:spacing w:before="120"/>
    </w:pPr>
  </w:style>
  <w:style w:type="paragraph" w:styleId="ListBullet2">
    <w:name w:val="List Bullet 2"/>
    <w:basedOn w:val="BodyText"/>
    <w:rsid w:val="0010611E"/>
    <w:pPr>
      <w:numPr>
        <w:numId w:val="42"/>
      </w:numPr>
      <w:spacing w:before="120"/>
    </w:pPr>
  </w:style>
  <w:style w:type="paragraph" w:styleId="ListBullet3">
    <w:name w:val="List Bullet 3"/>
    <w:basedOn w:val="BodyText"/>
    <w:rsid w:val="0010611E"/>
    <w:pPr>
      <w:numPr>
        <w:numId w:val="34"/>
      </w:numPr>
      <w:spacing w:before="120"/>
    </w:pPr>
  </w:style>
  <w:style w:type="paragraph" w:styleId="ListNumber">
    <w:name w:val="List Number"/>
    <w:basedOn w:val="BodyText"/>
    <w:rsid w:val="0010611E"/>
    <w:pPr>
      <w:numPr>
        <w:numId w:val="45"/>
      </w:numPr>
      <w:spacing w:before="120"/>
    </w:pPr>
  </w:style>
  <w:style w:type="paragraph" w:styleId="ListNumber2">
    <w:name w:val="List Number 2"/>
    <w:basedOn w:val="ListNumber"/>
    <w:rsid w:val="0010611E"/>
    <w:pPr>
      <w:numPr>
        <w:ilvl w:val="1"/>
      </w:numPr>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47"/>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21"/>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22"/>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48"/>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46"/>
      </w:numPr>
    </w:pPr>
  </w:style>
  <w:style w:type="paragraph" w:styleId="BalloonText">
    <w:name w:val="Balloon Text"/>
    <w:basedOn w:val="Normal"/>
    <w:semiHidden/>
    <w:rsid w:val="002B64D6"/>
    <w:rPr>
      <w:rFonts w:ascii="Tahoma" w:hAnsi="Tahoma" w:cs="Tahoma"/>
      <w:sz w:val="16"/>
      <w:szCs w:val="16"/>
    </w:rPr>
  </w:style>
  <w:style w:type="character" w:customStyle="1" w:styleId="BodyTextChar">
    <w:name w:val="Body Text Char"/>
    <w:aliases w:val="new legislation style Char"/>
    <w:basedOn w:val="DefaultParagraphFont"/>
    <w:link w:val="BodyText"/>
    <w:locked/>
    <w:rsid w:val="0010611E"/>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35"/>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38"/>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41"/>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style>
  <w:style w:type="character" w:styleId="FollowedHyperlink">
    <w:name w:val="FollowedHyperlink"/>
    <w:basedOn w:val="DefaultParagraphFont"/>
    <w:rsid w:val="00BA0B81"/>
    <w:rPr>
      <w:color w:val="BFBFBF"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AC5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C56D5"/>
    <w:rPr>
      <w:kern w:val="28"/>
      <w:sz w:val="52"/>
      <w:lang w:eastAsia="en-US"/>
    </w:rPr>
  </w:style>
  <w:style w:type="character" w:customStyle="1" w:styleId="UnresolvedMention1">
    <w:name w:val="Unresolved Mention1"/>
    <w:basedOn w:val="DefaultParagraphFont"/>
    <w:uiPriority w:val="99"/>
    <w:semiHidden/>
    <w:unhideWhenUsed/>
    <w:rsid w:val="000E6D90"/>
    <w:rPr>
      <w:color w:val="605E5C"/>
      <w:shd w:val="clear" w:color="auto" w:fill="E1DFDD"/>
    </w:rPr>
  </w:style>
  <w:style w:type="paragraph" w:customStyle="1" w:styleId="Default">
    <w:name w:val="Default"/>
    <w:rsid w:val="00364F7C"/>
    <w:pPr>
      <w:autoSpaceDE w:val="0"/>
      <w:autoSpaceDN w:val="0"/>
      <w:adjustRightInd w:val="0"/>
    </w:pPr>
    <w:rPr>
      <w:rFonts w:eastAsiaTheme="minorHAnsi"/>
      <w:color w:val="000000"/>
      <w:sz w:val="24"/>
      <w:szCs w:val="24"/>
      <w:lang w:eastAsia="en-US"/>
    </w:rPr>
  </w:style>
  <w:style w:type="character" w:customStyle="1" w:styleId="BoxListBulletChar">
    <w:name w:val="Box List Bullet Char"/>
    <w:basedOn w:val="DefaultParagraphFont"/>
    <w:link w:val="BoxListBullet"/>
    <w:rsid w:val="00C105DC"/>
    <w:rPr>
      <w:rFonts w:ascii="Arial" w:hAnsi="Arial"/>
    </w:rPr>
  </w:style>
  <w:style w:type="character" w:customStyle="1" w:styleId="BoxListBullet2Char">
    <w:name w:val="Box List Bullet 2 Char"/>
    <w:link w:val="BoxListBullet2"/>
    <w:rsid w:val="00C105DC"/>
    <w:rPr>
      <w:rFonts w:ascii="Arial" w:hAnsi="Arial"/>
    </w:rPr>
  </w:style>
  <w:style w:type="character" w:customStyle="1" w:styleId="BoxChar">
    <w:name w:val="Box Char"/>
    <w:link w:val="Box"/>
    <w:rsid w:val="00C105DC"/>
    <w:rPr>
      <w:rFonts w:ascii="Arial" w:hAnsi="Arial"/>
    </w:rPr>
  </w:style>
  <w:style w:type="character" w:customStyle="1" w:styleId="BoxTitleChar">
    <w:name w:val="Box Title Char"/>
    <w:link w:val="BoxTitle"/>
    <w:rsid w:val="00C105DC"/>
    <w:rPr>
      <w:rFonts w:ascii="Arial" w:hAnsi="Arial"/>
      <w:b/>
      <w:sz w:val="24"/>
      <w:szCs w:val="24"/>
    </w:rPr>
  </w:style>
  <w:style w:type="paragraph" w:styleId="CommentSubject">
    <w:name w:val="annotation subject"/>
    <w:basedOn w:val="CommentText"/>
    <w:next w:val="CommentText"/>
    <w:link w:val="CommentSubjectChar"/>
    <w:semiHidden/>
    <w:unhideWhenUsed/>
    <w:rsid w:val="00CF7E79"/>
    <w:pPr>
      <w:spacing w:before="0" w:line="240" w:lineRule="auto"/>
      <w:ind w:left="0" w:firstLine="0"/>
    </w:pPr>
    <w:rPr>
      <w:b/>
      <w:bCs/>
    </w:rPr>
  </w:style>
  <w:style w:type="character" w:customStyle="1" w:styleId="CommentTextChar">
    <w:name w:val="Comment Text Char"/>
    <w:basedOn w:val="DefaultParagraphFont"/>
    <w:link w:val="CommentText"/>
    <w:semiHidden/>
    <w:rsid w:val="00CF7E79"/>
    <w:rPr>
      <w:lang w:eastAsia="en-US"/>
    </w:rPr>
  </w:style>
  <w:style w:type="character" w:customStyle="1" w:styleId="CommentSubjectChar">
    <w:name w:val="Comment Subject Char"/>
    <w:basedOn w:val="CommentTextChar"/>
    <w:link w:val="CommentSubject"/>
    <w:semiHidden/>
    <w:rsid w:val="00CF7E7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8255">
      <w:bodyDiv w:val="1"/>
      <w:marLeft w:val="0"/>
      <w:marRight w:val="0"/>
      <w:marTop w:val="0"/>
      <w:marBottom w:val="0"/>
      <w:divBdr>
        <w:top w:val="none" w:sz="0" w:space="0" w:color="auto"/>
        <w:left w:val="none" w:sz="0" w:space="0" w:color="auto"/>
        <w:bottom w:val="none" w:sz="0" w:space="0" w:color="auto"/>
        <w:right w:val="none" w:sz="0" w:space="0" w:color="auto"/>
      </w:divBdr>
    </w:div>
    <w:div w:id="73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oter" Target="footer14.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FF6B853-8F4E-4C8B-B427-2735F8B0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4B3A4213</Template>
  <TotalTime>71</TotalTime>
  <Pages>23</Pages>
  <Words>4564</Words>
  <Characters>26885</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Overcoming Indigenous Disadvantage Report 2020</vt:lpstr>
    </vt:vector>
  </TitlesOfParts>
  <Company>Productivity Commission</Company>
  <LinksUpToDate>false</LinksUpToDate>
  <CharactersWithSpaces>31387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Overcoming Indigenous Disadvantage Report 2020</dc:title>
  <dc:subject/>
  <dc:creator>Steering Committee for the Review of Government Service Provision</dc:creator>
  <cp:keywords/>
  <dc:description/>
  <cp:lastModifiedBy>Frech, Tanya</cp:lastModifiedBy>
  <cp:revision>13</cp:revision>
  <cp:lastPrinted>2020-11-23T01:20:00Z</cp:lastPrinted>
  <dcterms:created xsi:type="dcterms:W3CDTF">2020-11-12T08:05:00Z</dcterms:created>
  <dcterms:modified xsi:type="dcterms:W3CDTF">2020-11-23T01:23:00Z</dcterms:modified>
</cp:coreProperties>
</file>